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2A952" w14:textId="682F4677" w:rsidR="0017180C" w:rsidRDefault="0017180C" w:rsidP="0017180C">
      <w:pPr>
        <w:pStyle w:val="Heading1"/>
      </w:pPr>
      <w:r>
        <w:t>1NC---</w:t>
      </w:r>
      <w:r w:rsidR="00642836">
        <w:t>Michigan</w:t>
      </w:r>
      <w:r>
        <w:t xml:space="preserve"> R</w:t>
      </w:r>
      <w:r w:rsidR="00642836">
        <w:t>ound 5</w:t>
      </w:r>
    </w:p>
    <w:p w14:paraId="7211E0AA" w14:textId="77777777" w:rsidR="00642836" w:rsidRDefault="00642836" w:rsidP="00642836">
      <w:pPr>
        <w:pStyle w:val="Heading3"/>
      </w:pPr>
      <w:bookmarkStart w:id="0" w:name="Level_1_6"/>
      <w:r>
        <w:lastRenderedPageBreak/>
        <w:t>1NC---OFF</w:t>
      </w:r>
    </w:p>
    <w:p w14:paraId="0E122092" w14:textId="09DEBE4C" w:rsidR="00642836" w:rsidRDefault="00642836" w:rsidP="00642836">
      <w:r>
        <w:t>Death K</w:t>
      </w:r>
    </w:p>
    <w:p w14:paraId="70035B40" w14:textId="77777777" w:rsidR="00642836" w:rsidRPr="006107A7" w:rsidRDefault="00642836" w:rsidP="00642836">
      <w:pPr>
        <w:pStyle w:val="Heading4"/>
      </w:pPr>
      <w:r>
        <w:t xml:space="preserve">The 1AC’s </w:t>
      </w:r>
      <w:r w:rsidRPr="0027430E">
        <w:rPr>
          <w:u w:val="single"/>
        </w:rPr>
        <w:t>mortality salience</w:t>
      </w:r>
      <w:r>
        <w:t xml:space="preserve"> causes </w:t>
      </w:r>
      <w:r w:rsidRPr="0027430E">
        <w:rPr>
          <w:u w:val="single"/>
        </w:rPr>
        <w:t>conflict</w:t>
      </w:r>
      <w:r w:rsidRPr="0027430E">
        <w:t xml:space="preserve"> escalation, </w:t>
      </w:r>
      <w:r w:rsidRPr="0027430E">
        <w:rPr>
          <w:u w:val="single"/>
        </w:rPr>
        <w:t>annihilation</w:t>
      </w:r>
      <w:r w:rsidRPr="0027430E">
        <w:t xml:space="preserve"> of otherhood, and physical </w:t>
      </w:r>
      <w:r w:rsidRPr="0027430E">
        <w:rPr>
          <w:u w:val="single"/>
        </w:rPr>
        <w:t>militarization</w:t>
      </w:r>
      <w:r w:rsidRPr="006107A7">
        <w:t>.</w:t>
      </w:r>
      <w:r>
        <w:t xml:space="preserve"> Rejection is a </w:t>
      </w:r>
      <w:r w:rsidRPr="00033380">
        <w:rPr>
          <w:u w:val="single"/>
        </w:rPr>
        <w:t>gateway</w:t>
      </w:r>
      <w:r>
        <w:t xml:space="preserve"> issue.</w:t>
      </w:r>
    </w:p>
    <w:p w14:paraId="4BD09837" w14:textId="77777777" w:rsidR="00642836" w:rsidRDefault="00642836" w:rsidP="00642836">
      <w:proofErr w:type="spellStart"/>
      <w:r>
        <w:rPr>
          <w:rStyle w:val="Style13ptBold"/>
        </w:rPr>
        <w:t>Testoni</w:t>
      </w:r>
      <w:proofErr w:type="spellEnd"/>
      <w:r>
        <w:rPr>
          <w:rStyle w:val="Style13ptBold"/>
        </w:rPr>
        <w:t xml:space="preserve"> et al. ‘17</w:t>
      </w:r>
      <w:r>
        <w:t xml:space="preserve"> [Ines </w:t>
      </w:r>
      <w:proofErr w:type="spellStart"/>
      <w:r>
        <w:t>Testoni</w:t>
      </w:r>
      <w:proofErr w:type="spellEnd"/>
      <w:r>
        <w:t xml:space="preserve">, S. Solomon, and S. Bianca, September 2017, accessed on 3-1-2023, ResearchGate, "Clash of civilizations? Terror management theory and the role of the ontological representations of death in contemporary global crisis", </w:t>
      </w:r>
      <w:hyperlink r:id="rId5" w:history="1">
        <w:r>
          <w:rPr>
            <w:rStyle w:val="Hyperlink"/>
            <w:color w:val="000000"/>
          </w:rPr>
          <w:t>https://psycnet.apa.org/record/2017-42962-005</w:t>
        </w:r>
      </w:hyperlink>
      <w:r>
        <w:t xml:space="preserve">] </w:t>
      </w:r>
      <w:proofErr w:type="spellStart"/>
      <w:r>
        <w:t>neil</w:t>
      </w:r>
      <w:proofErr w:type="spellEnd"/>
    </w:p>
    <w:p w14:paraId="1C6C5A76" w14:textId="77777777" w:rsidR="00642836" w:rsidRDefault="00642836" w:rsidP="00642836">
      <w:r>
        <w:t xml:space="preserve">**MS= Mortality Salience </w:t>
      </w:r>
    </w:p>
    <w:p w14:paraId="03D72A9A" w14:textId="77777777" w:rsidR="00642836" w:rsidRDefault="00642836" w:rsidP="00642836">
      <w:r>
        <w:t>**DTA = Death Thought Accessibility</w:t>
      </w:r>
    </w:p>
    <w:p w14:paraId="7089FF3A" w14:textId="77777777" w:rsidR="00642836" w:rsidRDefault="00642836" w:rsidP="00642836">
      <w:pPr>
        <w:rPr>
          <w:sz w:val="16"/>
        </w:rPr>
      </w:pPr>
      <w:r>
        <w:rPr>
          <w:sz w:val="16"/>
        </w:rPr>
        <w:t xml:space="preserve">As reported above, </w:t>
      </w:r>
      <w:r>
        <w:rPr>
          <w:rStyle w:val="StyleUnderline"/>
        </w:rPr>
        <w:t>cultural worldviews permit people to manage existential anxiety</w:t>
      </w:r>
      <w:r>
        <w:rPr>
          <w:sz w:val="16"/>
        </w:rPr>
        <w:t xml:space="preserve">, </w:t>
      </w:r>
      <w:r>
        <w:rPr>
          <w:rStyle w:val="StyleUnderline"/>
        </w:rPr>
        <w:t>providing a sense of meaning to the whole universe</w:t>
      </w:r>
      <w:r>
        <w:rPr>
          <w:sz w:val="16"/>
        </w:rPr>
        <w:t xml:space="preserve">, and a promise of literal and/or symbolical immortality (Solomon, Greenberg, &amp; </w:t>
      </w:r>
      <w:proofErr w:type="spellStart"/>
      <w:r>
        <w:rPr>
          <w:sz w:val="16"/>
        </w:rPr>
        <w:t>Pyszczynski</w:t>
      </w:r>
      <w:proofErr w:type="spellEnd"/>
      <w:r>
        <w:rPr>
          <w:sz w:val="16"/>
        </w:rPr>
        <w:t xml:space="preserve">, 2015). However, </w:t>
      </w:r>
      <w:r>
        <w:rPr>
          <w:rStyle w:val="StyleUnderline"/>
        </w:rPr>
        <w:t>complications arise when individuals encounter someone with different beliefs</w:t>
      </w:r>
      <w:r>
        <w:rPr>
          <w:sz w:val="16"/>
        </w:rPr>
        <w:t xml:space="preserve">, because alternative cultural worldviews challenge the validity of one’s own worldview. Hence, the presence of others with differing beliefs may be problematic because it can compromise the structure of meaning that people use to manage existential terror. </w:t>
      </w:r>
      <w:r>
        <w:rPr>
          <w:sz w:val="16"/>
        </w:rPr>
        <w:lastRenderedPageBreak/>
        <w:t xml:space="preserve">Thus, those who identify with their culture are motivated to defend their cultural-based anxiety-buffering structures, the cultural worldview and striving for </w:t>
      </w:r>
      <w:proofErr w:type="spellStart"/>
      <w:r>
        <w:rPr>
          <w:sz w:val="16"/>
        </w:rPr>
        <w:t>selfesteem</w:t>
      </w:r>
      <w:proofErr w:type="spellEnd"/>
      <w:r>
        <w:rPr>
          <w:sz w:val="16"/>
        </w:rPr>
        <w:t xml:space="preserve"> (based on cultural values); consequently, they are prone to reacting negatively toward those who threaten the validity of their worldview (Greenberg &amp; Arndt, 2011). Different strategies are employed to mitigate the threat posed by other cultures: derogation, assimilation, accommodation, annihilation (Greenberg &amp; Arndt, 2011; Solomon, Greenberg, &amp; </w:t>
      </w:r>
      <w:proofErr w:type="spellStart"/>
      <w:r>
        <w:rPr>
          <w:sz w:val="16"/>
        </w:rPr>
        <w:t>Pyszczynski</w:t>
      </w:r>
      <w:proofErr w:type="spellEnd"/>
      <w:r>
        <w:rPr>
          <w:sz w:val="16"/>
        </w:rPr>
        <w:t xml:space="preserve">, 2003; Solomon et al., 2015). Derogation is aimed at diminishing the value of other worldviews by denigrating those who adhere to them. To assess alternative constructions of reality as unworthy and untrue systems of meanings, one can think that the others are ignorant or evil, they subscribe to erroneous values, or they are not even humans. TMT </w:t>
      </w:r>
      <w:r>
        <w:rPr>
          <w:rStyle w:val="Emphasis"/>
        </w:rPr>
        <w:t>researchers</w:t>
      </w:r>
      <w:r>
        <w:rPr>
          <w:rStyle w:val="StyleUnderline"/>
        </w:rPr>
        <w:t xml:space="preserve"> hypothesized that </w:t>
      </w:r>
      <w:r>
        <w:rPr>
          <w:rStyle w:val="Emphasis"/>
        </w:rPr>
        <w:t>derogation</w:t>
      </w:r>
      <w:r>
        <w:rPr>
          <w:rStyle w:val="StyleUnderline"/>
        </w:rPr>
        <w:t xml:space="preserve"> of other worldviews would </w:t>
      </w:r>
      <w:r>
        <w:rPr>
          <w:rStyle w:val="Emphasis"/>
        </w:rPr>
        <w:t>increase after a MS manipulation</w:t>
      </w:r>
      <w:r>
        <w:rPr>
          <w:sz w:val="16"/>
        </w:rPr>
        <w:t xml:space="preserve">, and indeed, there are many studies </w:t>
      </w:r>
      <w:proofErr w:type="gramStart"/>
      <w:r>
        <w:rPr>
          <w:sz w:val="16"/>
        </w:rPr>
        <w:t>showing</w:t>
      </w:r>
      <w:proofErr w:type="gramEnd"/>
      <w:r>
        <w:rPr>
          <w:sz w:val="16"/>
        </w:rPr>
        <w:t xml:space="preserve"> that, </w:t>
      </w:r>
      <w:r w:rsidRPr="002923B8">
        <w:rPr>
          <w:rStyle w:val="StyleUnderline"/>
          <w:highlight w:val="green"/>
        </w:rPr>
        <w:t xml:space="preserve">after a </w:t>
      </w:r>
      <w:r w:rsidRPr="002923B8">
        <w:rPr>
          <w:rStyle w:val="Emphasis"/>
          <w:highlight w:val="green"/>
        </w:rPr>
        <w:t>death reminder</w:t>
      </w:r>
      <w:r>
        <w:rPr>
          <w:sz w:val="16"/>
        </w:rPr>
        <w:t xml:space="preserve">, </w:t>
      </w:r>
      <w:r>
        <w:rPr>
          <w:rStyle w:val="StyleUnderline"/>
        </w:rPr>
        <w:t xml:space="preserve">there is an </w:t>
      </w:r>
      <w:r w:rsidRPr="002923B8">
        <w:rPr>
          <w:rStyle w:val="StyleUnderline"/>
          <w:highlight w:val="green"/>
        </w:rPr>
        <w:t xml:space="preserve">increase </w:t>
      </w:r>
      <w:r>
        <w:rPr>
          <w:rStyle w:val="StyleUnderline"/>
        </w:rPr>
        <w:t xml:space="preserve">of </w:t>
      </w:r>
      <w:r w:rsidRPr="002923B8">
        <w:rPr>
          <w:rStyle w:val="Emphasis"/>
          <w:highlight w:val="green"/>
        </w:rPr>
        <w:t>prejudice</w:t>
      </w:r>
      <w:r>
        <w:rPr>
          <w:sz w:val="16"/>
        </w:rPr>
        <w:t xml:space="preserve">, </w:t>
      </w:r>
      <w:r w:rsidRPr="002923B8">
        <w:rPr>
          <w:rStyle w:val="Emphasis"/>
          <w:highlight w:val="green"/>
        </w:rPr>
        <w:t>stereotyping</w:t>
      </w:r>
      <w:r>
        <w:rPr>
          <w:sz w:val="16"/>
        </w:rPr>
        <w:t xml:space="preserve">, </w:t>
      </w:r>
      <w:r>
        <w:rPr>
          <w:rStyle w:val="StyleUnderline"/>
        </w:rPr>
        <w:t>negative evaluations</w:t>
      </w:r>
      <w:r>
        <w:rPr>
          <w:sz w:val="16"/>
        </w:rPr>
        <w:t xml:space="preserve">, and </w:t>
      </w:r>
      <w:r>
        <w:rPr>
          <w:rStyle w:val="Emphasis"/>
        </w:rPr>
        <w:t>aggressive behavior</w:t>
      </w:r>
      <w:r>
        <w:rPr>
          <w:rStyle w:val="StyleUnderline"/>
        </w:rPr>
        <w:t xml:space="preserve"> </w:t>
      </w:r>
      <w:r>
        <w:rPr>
          <w:rStyle w:val="Emphasis"/>
        </w:rPr>
        <w:t>toward other cultures</w:t>
      </w:r>
      <w:r>
        <w:rPr>
          <w:sz w:val="16"/>
        </w:rPr>
        <w:t xml:space="preserve"> and </w:t>
      </w:r>
      <w:r>
        <w:rPr>
          <w:rStyle w:val="StyleUnderline"/>
        </w:rPr>
        <w:t>outgroup members</w:t>
      </w:r>
      <w:r>
        <w:rPr>
          <w:sz w:val="16"/>
        </w:rPr>
        <w:t xml:space="preserve"> (Greenberg &amp; Kosloff, 2008). For example, </w:t>
      </w:r>
      <w:r>
        <w:rPr>
          <w:rStyle w:val="StyleUnderline"/>
        </w:rPr>
        <w:t>death reminders increased hostility toward Jews</w:t>
      </w:r>
      <w:r>
        <w:rPr>
          <w:sz w:val="16"/>
        </w:rPr>
        <w:t xml:space="preserve"> and </w:t>
      </w:r>
      <w:r>
        <w:rPr>
          <w:rStyle w:val="StyleUnderline"/>
        </w:rPr>
        <w:t>denial of Allah</w:t>
      </w:r>
      <w:r>
        <w:rPr>
          <w:sz w:val="16"/>
        </w:rPr>
        <w:t xml:space="preserve"> and Buddha in Christians, and similarly, increased Muslims’ denial of God/Jesus and Buddha (Greenberg et al., 1990; Vail, Arndt, &amp; Abdollahi, 2012). </w:t>
      </w:r>
      <w:r>
        <w:rPr>
          <w:rStyle w:val="StyleUnderline"/>
        </w:rPr>
        <w:t xml:space="preserve">Americans </w:t>
      </w:r>
      <w:r w:rsidRPr="002923B8">
        <w:rPr>
          <w:rStyle w:val="StyleUnderline"/>
          <w:highlight w:val="green"/>
        </w:rPr>
        <w:t>evaluated</w:t>
      </w:r>
      <w:r>
        <w:rPr>
          <w:sz w:val="16"/>
        </w:rPr>
        <w:t xml:space="preserve"> illegal Mexican </w:t>
      </w:r>
      <w:r w:rsidRPr="002923B8">
        <w:rPr>
          <w:rStyle w:val="StyleUnderline"/>
          <w:highlight w:val="green"/>
        </w:rPr>
        <w:t>immigrants</w:t>
      </w:r>
      <w:r>
        <w:rPr>
          <w:rStyle w:val="StyleUnderline"/>
        </w:rPr>
        <w:t xml:space="preserve"> more </w:t>
      </w:r>
      <w:r w:rsidRPr="002923B8">
        <w:rPr>
          <w:rStyle w:val="StyleUnderline"/>
          <w:highlight w:val="green"/>
        </w:rPr>
        <w:t>negatively</w:t>
      </w:r>
      <w:r>
        <w:rPr>
          <w:sz w:val="16"/>
        </w:rPr>
        <w:t xml:space="preserve"> than Canadian immigrants </w:t>
      </w:r>
      <w:r>
        <w:rPr>
          <w:rStyle w:val="StyleUnderline"/>
        </w:rPr>
        <w:t>in response to MS</w:t>
      </w:r>
      <w:r>
        <w:rPr>
          <w:sz w:val="16"/>
        </w:rPr>
        <w:t xml:space="preserve">, indicating that </w:t>
      </w:r>
      <w:r>
        <w:rPr>
          <w:rStyle w:val="StyleUnderline"/>
        </w:rPr>
        <w:t>negative attitudes are directed toward groups perceived as different</w:t>
      </w:r>
      <w:r>
        <w:rPr>
          <w:sz w:val="16"/>
        </w:rPr>
        <w:t xml:space="preserve"> (Bassett &amp; Connelly, 2011). Another recent study showed that </w:t>
      </w:r>
      <w:r>
        <w:rPr>
          <w:rStyle w:val="StyleUnderline"/>
        </w:rPr>
        <w:t>following MS</w:t>
      </w:r>
      <w:r>
        <w:rPr>
          <w:sz w:val="16"/>
        </w:rPr>
        <w:t xml:space="preserve">, </w:t>
      </w:r>
      <w:r>
        <w:rPr>
          <w:rStyle w:val="StyleUnderline"/>
        </w:rPr>
        <w:t>people rated an accused murderer as more guilty when the defendant was an outgroup member</w:t>
      </w:r>
      <w:r>
        <w:rPr>
          <w:sz w:val="16"/>
        </w:rPr>
        <w:t xml:space="preserve"> (someone of another ethnicity; </w:t>
      </w:r>
      <w:proofErr w:type="spellStart"/>
      <w:r>
        <w:rPr>
          <w:sz w:val="16"/>
        </w:rPr>
        <w:t>Leippe</w:t>
      </w:r>
      <w:proofErr w:type="spellEnd"/>
      <w:r>
        <w:rPr>
          <w:sz w:val="16"/>
        </w:rPr>
        <w:t xml:space="preserve">, Bergold, &amp; Eisenstadt, 2017). Moreover, American students </w:t>
      </w:r>
      <w:r>
        <w:rPr>
          <w:rStyle w:val="StyleUnderline"/>
        </w:rPr>
        <w:t>enhanced</w:t>
      </w:r>
      <w:r>
        <w:rPr>
          <w:sz w:val="16"/>
        </w:rPr>
        <w:t xml:space="preserve"> German </w:t>
      </w:r>
      <w:r>
        <w:rPr>
          <w:rStyle w:val="StyleUnderline"/>
        </w:rPr>
        <w:t>stereotyping</w:t>
      </w:r>
      <w:r>
        <w:rPr>
          <w:sz w:val="16"/>
        </w:rPr>
        <w:t xml:space="preserve"> after death reminders; </w:t>
      </w:r>
      <w:proofErr w:type="gramStart"/>
      <w:r>
        <w:rPr>
          <w:sz w:val="16"/>
        </w:rPr>
        <w:t>and,</w:t>
      </w:r>
      <w:proofErr w:type="gramEnd"/>
      <w:r>
        <w:rPr>
          <w:sz w:val="16"/>
        </w:rPr>
        <w:t xml:space="preserve"> </w:t>
      </w:r>
      <w:r>
        <w:rPr>
          <w:rStyle w:val="StyleUnderline"/>
        </w:rPr>
        <w:t xml:space="preserve">they </w:t>
      </w:r>
      <w:r w:rsidRPr="002923B8">
        <w:rPr>
          <w:rStyle w:val="StyleUnderline"/>
          <w:highlight w:val="green"/>
        </w:rPr>
        <w:t>liked</w:t>
      </w:r>
      <w:r>
        <w:rPr>
          <w:rStyle w:val="StyleUnderline"/>
        </w:rPr>
        <w:t xml:space="preserve"> more </w:t>
      </w:r>
      <w:r w:rsidRPr="002923B8">
        <w:rPr>
          <w:rStyle w:val="StyleUnderline"/>
          <w:highlight w:val="green"/>
        </w:rPr>
        <w:t xml:space="preserve">stereotype-consistent </w:t>
      </w:r>
      <w:proofErr w:type="gramStart"/>
      <w:r w:rsidRPr="002923B8">
        <w:rPr>
          <w:rStyle w:val="StyleUnderline"/>
          <w:highlight w:val="green"/>
        </w:rPr>
        <w:t>African-American</w:t>
      </w:r>
      <w:proofErr w:type="gramEnd"/>
      <w:r>
        <w:rPr>
          <w:rStyle w:val="StyleUnderline"/>
        </w:rPr>
        <w:t xml:space="preserve"> individuals than stereotype inconsistent ones</w:t>
      </w:r>
      <w:r>
        <w:rPr>
          <w:sz w:val="16"/>
        </w:rPr>
        <w:t xml:space="preserve">, suggesting a preference for people behaving in a stereotypical fashion under MS (Schimel et al., 1999). Accommodation consists of incorporating attractive aspects of an outgroup worldview into one’s own worldview that are not so easily dismissed or hold some merit, without undermining core beliefs and values (Hayes et al., 2015; Solomon et al., 2003, 2015). For example, many Americans demonize and denigrate Mexicans and people of color, while at the same time enthusiastically consuming tacos and enjoying music produced by </w:t>
      </w:r>
      <w:proofErr w:type="gramStart"/>
      <w:r>
        <w:rPr>
          <w:sz w:val="16"/>
        </w:rPr>
        <w:t>African-Americans</w:t>
      </w:r>
      <w:proofErr w:type="gramEnd"/>
      <w:r>
        <w:rPr>
          <w:sz w:val="16"/>
        </w:rPr>
        <w:t xml:space="preserve">. Finally, </w:t>
      </w:r>
      <w:r>
        <w:rPr>
          <w:rStyle w:val="Emphasis"/>
        </w:rPr>
        <w:t>annihilation</w:t>
      </w:r>
      <w:r>
        <w:rPr>
          <w:rStyle w:val="StyleUnderline"/>
        </w:rPr>
        <w:t xml:space="preserve"> is a radical strategy to exterminate the outgroup and establish supremacy</w:t>
      </w:r>
      <w:r>
        <w:rPr>
          <w:sz w:val="16"/>
        </w:rPr>
        <w:t xml:space="preserve"> of the ingroup. When derogation, assimilation, and accommodation are insufficient to deal with other cultures, </w:t>
      </w:r>
      <w:r>
        <w:rPr>
          <w:rStyle w:val="StyleUnderline"/>
        </w:rPr>
        <w:t xml:space="preserve">obliterating the “other” </w:t>
      </w:r>
      <w:r>
        <w:rPr>
          <w:rStyle w:val="Emphasis"/>
        </w:rPr>
        <w:t>assures</w:t>
      </w:r>
      <w:r>
        <w:rPr>
          <w:rStyle w:val="StyleUnderline"/>
        </w:rPr>
        <w:t xml:space="preserve"> that one’s </w:t>
      </w:r>
      <w:r>
        <w:rPr>
          <w:rStyle w:val="Emphasis"/>
        </w:rPr>
        <w:t>anxiety-buffer</w:t>
      </w:r>
      <w:r>
        <w:rPr>
          <w:rStyle w:val="StyleUnderline"/>
        </w:rPr>
        <w:t xml:space="preserve"> structures maintain their psychological integrity</w:t>
      </w:r>
      <w:r>
        <w:rPr>
          <w:sz w:val="16"/>
        </w:rPr>
        <w:t xml:space="preserve"> (Solomon et al., 2003, 2015). In accord with this view, </w:t>
      </w:r>
      <w:r>
        <w:rPr>
          <w:rStyle w:val="Emphasis"/>
        </w:rPr>
        <w:t>death reminders increase physical aggression</w:t>
      </w:r>
      <w:r>
        <w:rPr>
          <w:rStyle w:val="StyleUnderline"/>
        </w:rPr>
        <w:t xml:space="preserve"> toward people who are perceived as a threat to one’s own worldview</w:t>
      </w:r>
      <w:r>
        <w:rPr>
          <w:sz w:val="16"/>
        </w:rPr>
        <w:t xml:space="preserve"> (McGregor et al., 1998). </w:t>
      </w:r>
      <w:r>
        <w:rPr>
          <w:rStyle w:val="StyleUnderline"/>
        </w:rPr>
        <w:t>In this study</w:t>
      </w:r>
      <w:r>
        <w:rPr>
          <w:sz w:val="16"/>
        </w:rPr>
        <w:t xml:space="preserve">, liberal and conservative participants read an essay written by another liberal or conservative person, and then they were asked to administer a quantity of very hot salsa to the target person who wrote the essay. Participants in MS condition, but not those in control condition, administered twice the hot sauce to outgroup members (liberal vs. conservative) than to people of their ingroup. </w:t>
      </w:r>
      <w:r>
        <w:rPr>
          <w:rStyle w:val="StyleUnderline"/>
        </w:rPr>
        <w:t>This result indicates that death reminders</w:t>
      </w:r>
      <w:r>
        <w:rPr>
          <w:sz w:val="16"/>
        </w:rPr>
        <w:t xml:space="preserve"> not only affect attitudes toward groups, but also behaviors, which </w:t>
      </w:r>
      <w:r>
        <w:rPr>
          <w:rStyle w:val="StyleUnderline"/>
        </w:rPr>
        <w:t>can become more aggressive</w:t>
      </w:r>
      <w:r>
        <w:rPr>
          <w:sz w:val="16"/>
        </w:rPr>
        <w:t xml:space="preserve">. Additionally, TMT researchers discovered that </w:t>
      </w:r>
      <w:r>
        <w:rPr>
          <w:rStyle w:val="StyleUnderline"/>
        </w:rPr>
        <w:t>mortality salience</w:t>
      </w:r>
      <w:r>
        <w:rPr>
          <w:sz w:val="16"/>
        </w:rPr>
        <w:t xml:space="preserve"> effects also </w:t>
      </w:r>
      <w:r>
        <w:rPr>
          <w:rStyle w:val="StyleUnderline"/>
        </w:rPr>
        <w:t xml:space="preserve">occur in response to increased </w:t>
      </w:r>
      <w:r>
        <w:rPr>
          <w:rStyle w:val="Emphasis"/>
        </w:rPr>
        <w:t>death-thought accessibility</w:t>
      </w:r>
      <w:r>
        <w:rPr>
          <w:sz w:val="16"/>
        </w:rPr>
        <w:t xml:space="preserve"> (DTA; Greenberg et al., 1994), and that </w:t>
      </w:r>
      <w:r w:rsidRPr="002923B8">
        <w:rPr>
          <w:rStyle w:val="StyleUnderline"/>
          <w:highlight w:val="green"/>
        </w:rPr>
        <w:t>death related-stimuli, such as war</w:t>
      </w:r>
      <w:r>
        <w:rPr>
          <w:rStyle w:val="StyleUnderline"/>
        </w:rPr>
        <w:t xml:space="preserve">, terrorism, violent </w:t>
      </w:r>
      <w:r w:rsidRPr="002923B8">
        <w:rPr>
          <w:rStyle w:val="StyleUnderline"/>
          <w:highlight w:val="green"/>
        </w:rPr>
        <w:t>conflicts</w:t>
      </w:r>
      <w:r>
        <w:rPr>
          <w:sz w:val="16"/>
        </w:rPr>
        <w:t xml:space="preserve">, immigration, can </w:t>
      </w:r>
      <w:r w:rsidRPr="002923B8">
        <w:rPr>
          <w:rStyle w:val="StyleUnderline"/>
          <w:highlight w:val="green"/>
        </w:rPr>
        <w:t>increase DTA</w:t>
      </w:r>
      <w:r>
        <w:rPr>
          <w:sz w:val="16"/>
        </w:rPr>
        <w:t xml:space="preserve">. For example, after reading about Islamic terrorism, non-Muslim </w:t>
      </w:r>
      <w:r>
        <w:rPr>
          <w:rStyle w:val="StyleUnderline"/>
        </w:rPr>
        <w:t>Europeans had increased DTA levels and reported greater prejudice</w:t>
      </w:r>
      <w:r>
        <w:rPr>
          <w:sz w:val="16"/>
        </w:rPr>
        <w:t xml:space="preserve"> toward Arabs (Das, Bushman, </w:t>
      </w:r>
      <w:proofErr w:type="spellStart"/>
      <w:r>
        <w:rPr>
          <w:sz w:val="16"/>
        </w:rPr>
        <w:t>Bezemer</w:t>
      </w:r>
      <w:proofErr w:type="spellEnd"/>
      <w:r>
        <w:rPr>
          <w:sz w:val="16"/>
        </w:rPr>
        <w:t xml:space="preserve">, Kerkhof, &amp; Vermeulen, 2009). In times of war, terrorism, and intergroup conflicts, </w:t>
      </w:r>
      <w:r>
        <w:rPr>
          <w:rStyle w:val="StyleUnderline"/>
        </w:rPr>
        <w:t xml:space="preserve">people may be </w:t>
      </w:r>
      <w:r>
        <w:rPr>
          <w:rStyle w:val="Emphasis"/>
        </w:rPr>
        <w:t>constantly confronted with stimuli</w:t>
      </w:r>
      <w:r>
        <w:rPr>
          <w:sz w:val="16"/>
        </w:rPr>
        <w:t xml:space="preserve"> (such as media reports on television </w:t>
      </w:r>
      <w:r>
        <w:rPr>
          <w:rStyle w:val="Emphasis"/>
        </w:rPr>
        <w:t>related to death</w:t>
      </w:r>
      <w:r>
        <w:rPr>
          <w:rStyle w:val="StyleUnderline"/>
        </w:rPr>
        <w:t>, destruction, threats to one’s worldview, or supremacy of other cultures</w:t>
      </w:r>
      <w:r>
        <w:rPr>
          <w:sz w:val="16"/>
        </w:rPr>
        <w:t xml:space="preserve">) that </w:t>
      </w:r>
      <w:r>
        <w:rPr>
          <w:rStyle w:val="StyleUnderline"/>
        </w:rPr>
        <w:t>can increase death-thought accessibility and reproduce effects of MS inductions in daily life</w:t>
      </w:r>
      <w:r>
        <w:rPr>
          <w:sz w:val="16"/>
        </w:rPr>
        <w:t xml:space="preserve">. </w:t>
      </w:r>
      <w:r>
        <w:rPr>
          <w:rStyle w:val="Emphasis"/>
        </w:rPr>
        <w:t>Existential threat</w:t>
      </w:r>
      <w:r>
        <w:rPr>
          <w:rStyle w:val="StyleUnderline"/>
        </w:rPr>
        <w:t xml:space="preserve"> can lead to a circular ongoing process</w:t>
      </w:r>
      <w:r>
        <w:rPr>
          <w:sz w:val="16"/>
        </w:rPr>
        <w:t xml:space="preserve"> well </w:t>
      </w:r>
      <w:r>
        <w:rPr>
          <w:rStyle w:val="StyleUnderline"/>
        </w:rPr>
        <w:t>described from the model of escalation of conflict</w:t>
      </w:r>
      <w:r>
        <w:rPr>
          <w:sz w:val="16"/>
        </w:rPr>
        <w:t xml:space="preserve"> proposed by Jonas and Fritsche (2013). In this model, </w:t>
      </w:r>
      <w:r>
        <w:rPr>
          <w:rStyle w:val="StyleUnderline"/>
        </w:rPr>
        <w:t xml:space="preserve">perception of </w:t>
      </w:r>
      <w:r w:rsidRPr="002923B8">
        <w:rPr>
          <w:rStyle w:val="Emphasis"/>
          <w:highlight w:val="green"/>
        </w:rPr>
        <w:t>existential threat</w:t>
      </w:r>
      <w:r w:rsidRPr="002923B8">
        <w:rPr>
          <w:rStyle w:val="StyleUnderline"/>
          <w:highlight w:val="green"/>
        </w:rPr>
        <w:t xml:space="preserve"> leads to</w:t>
      </w:r>
      <w:r>
        <w:rPr>
          <w:rStyle w:val="StyleUnderline"/>
        </w:rPr>
        <w:t xml:space="preserve"> a </w:t>
      </w:r>
      <w:r w:rsidRPr="002923B8">
        <w:rPr>
          <w:rStyle w:val="StyleUnderline"/>
          <w:highlight w:val="green"/>
        </w:rPr>
        <w:t xml:space="preserve">need of </w:t>
      </w:r>
      <w:r w:rsidRPr="002923B8">
        <w:rPr>
          <w:rStyle w:val="Emphasis"/>
          <w:highlight w:val="green"/>
        </w:rPr>
        <w:t>psychological security</w:t>
      </w:r>
      <w:r w:rsidRPr="002923B8">
        <w:rPr>
          <w:sz w:val="16"/>
          <w:highlight w:val="green"/>
        </w:rPr>
        <w:t xml:space="preserve"> </w:t>
      </w:r>
      <w:r w:rsidRPr="002923B8">
        <w:rPr>
          <w:rStyle w:val="StyleUnderline"/>
          <w:highlight w:val="green"/>
        </w:rPr>
        <w:t>provided</w:t>
      </w:r>
      <w:r>
        <w:rPr>
          <w:rStyle w:val="StyleUnderline"/>
        </w:rPr>
        <w:t xml:space="preserve"> by</w:t>
      </w:r>
      <w:r>
        <w:rPr>
          <w:sz w:val="16"/>
        </w:rPr>
        <w:t xml:space="preserve"> defenses of social ingroup and cultural worldvi</w:t>
      </w:r>
      <w:r>
        <w:rPr>
          <w:sz w:val="16"/>
        </w:rPr>
        <w:lastRenderedPageBreak/>
        <w:t xml:space="preserve">ew, then </w:t>
      </w:r>
      <w:r w:rsidRPr="002923B8">
        <w:rPr>
          <w:rStyle w:val="Emphasis"/>
          <w:highlight w:val="green"/>
        </w:rPr>
        <w:t>intolerance</w:t>
      </w:r>
      <w:r>
        <w:rPr>
          <w:rStyle w:val="StyleUnderline"/>
        </w:rPr>
        <w:t xml:space="preserve"> and negative attitudes toward </w:t>
      </w:r>
      <w:r>
        <w:rPr>
          <w:rStyle w:val="Emphasis"/>
        </w:rPr>
        <w:t>outgroup</w:t>
      </w:r>
      <w:r>
        <w:rPr>
          <w:sz w:val="16"/>
        </w:rPr>
        <w:t xml:space="preserve"> may arise </w:t>
      </w:r>
      <w:r w:rsidRPr="002923B8">
        <w:rPr>
          <w:rStyle w:val="StyleUnderline"/>
          <w:highlight w:val="green"/>
        </w:rPr>
        <w:t>and</w:t>
      </w:r>
      <w:r>
        <w:rPr>
          <w:rStyle w:val="StyleUnderline"/>
        </w:rPr>
        <w:t xml:space="preserve"> turn to </w:t>
      </w:r>
      <w:r w:rsidRPr="002923B8">
        <w:rPr>
          <w:rStyle w:val="StyleUnderline"/>
          <w:highlight w:val="green"/>
        </w:rPr>
        <w:t>derogation of</w:t>
      </w:r>
      <w:r>
        <w:rPr>
          <w:rStyle w:val="StyleUnderline"/>
        </w:rPr>
        <w:t xml:space="preserve"> </w:t>
      </w:r>
      <w:r w:rsidRPr="002923B8">
        <w:rPr>
          <w:rStyle w:val="Emphasis"/>
          <w:highlight w:val="green"/>
        </w:rPr>
        <w:t>outgroup</w:t>
      </w:r>
      <w:r>
        <w:rPr>
          <w:rStyle w:val="StyleUnderline"/>
        </w:rPr>
        <w:t xml:space="preserve"> members.</w:t>
      </w:r>
      <w:r>
        <w:rPr>
          <w:sz w:val="16"/>
        </w:rPr>
        <w:t xml:space="preserve"> Finally, </w:t>
      </w:r>
      <w:r>
        <w:rPr>
          <w:rStyle w:val="StyleUnderline"/>
        </w:rPr>
        <w:t>hostility</w:t>
      </w:r>
      <w:r>
        <w:rPr>
          <w:sz w:val="16"/>
        </w:rPr>
        <w:t xml:space="preserve"> and </w:t>
      </w:r>
      <w:r>
        <w:rPr>
          <w:rStyle w:val="StyleUnderline"/>
        </w:rPr>
        <w:t xml:space="preserve">aggressive behaviors can </w:t>
      </w:r>
      <w:r w:rsidRPr="002923B8">
        <w:rPr>
          <w:rStyle w:val="StyleUnderline"/>
          <w:highlight w:val="green"/>
        </w:rPr>
        <w:t xml:space="preserve">turn to </w:t>
      </w:r>
      <w:r w:rsidRPr="002923B8">
        <w:rPr>
          <w:rStyle w:val="Emphasis"/>
          <w:highlight w:val="green"/>
        </w:rPr>
        <w:t>intergroup conflict</w:t>
      </w:r>
      <w:r w:rsidRPr="002923B8">
        <w:rPr>
          <w:rStyle w:val="StyleUnderline"/>
          <w:highlight w:val="green"/>
        </w:rPr>
        <w:t xml:space="preserve"> </w:t>
      </w:r>
      <w:r>
        <w:rPr>
          <w:rStyle w:val="StyleUnderline"/>
        </w:rPr>
        <w:t>aimed at annihilating other groups</w:t>
      </w:r>
      <w:r>
        <w:rPr>
          <w:sz w:val="16"/>
        </w:rPr>
        <w:t xml:space="preserve">. </w:t>
      </w:r>
      <w:r>
        <w:rPr>
          <w:rStyle w:val="Emphasis"/>
        </w:rPr>
        <w:t>Death-stimuli related to conflict</w:t>
      </w:r>
      <w:r>
        <w:rPr>
          <w:sz w:val="16"/>
        </w:rPr>
        <w:t xml:space="preserve">, mixed with threats to one’s own ingroup and worldview, </w:t>
      </w:r>
      <w:r>
        <w:rPr>
          <w:rStyle w:val="StyleUnderline"/>
        </w:rPr>
        <w:t>lead to existential threat and to a restart of the cycle from the beginning, in an ongoing fueling of the conflicts</w:t>
      </w:r>
      <w:r>
        <w:rPr>
          <w:sz w:val="16"/>
        </w:rPr>
        <w:t xml:space="preserve">. Many studies show that </w:t>
      </w:r>
      <w:r>
        <w:rPr>
          <w:rStyle w:val="StyleUnderline"/>
        </w:rPr>
        <w:t xml:space="preserve">MS </w:t>
      </w:r>
      <w:r w:rsidRPr="002923B8">
        <w:rPr>
          <w:rStyle w:val="StyleUnderline"/>
          <w:highlight w:val="green"/>
        </w:rPr>
        <w:t>increases support</w:t>
      </w:r>
      <w:r>
        <w:rPr>
          <w:rStyle w:val="StyleUnderline"/>
        </w:rPr>
        <w:t xml:space="preserve"> for </w:t>
      </w:r>
      <w:r>
        <w:rPr>
          <w:rStyle w:val="Emphasis"/>
        </w:rPr>
        <w:t xml:space="preserve">military </w:t>
      </w:r>
      <w:r w:rsidRPr="002923B8">
        <w:rPr>
          <w:rStyle w:val="Emphasis"/>
          <w:highlight w:val="green"/>
        </w:rPr>
        <w:t>interventions</w:t>
      </w:r>
      <w:r>
        <w:rPr>
          <w:sz w:val="16"/>
        </w:rPr>
        <w:t xml:space="preserve"> and </w:t>
      </w:r>
      <w:r w:rsidRPr="002923B8">
        <w:rPr>
          <w:rStyle w:val="Emphasis"/>
          <w:highlight w:val="green"/>
        </w:rPr>
        <w:t>violent</w:t>
      </w:r>
      <w:r>
        <w:rPr>
          <w:rStyle w:val="Emphasis"/>
        </w:rPr>
        <w:t xml:space="preserve"> </w:t>
      </w:r>
      <w:r w:rsidRPr="002923B8">
        <w:rPr>
          <w:rStyle w:val="Emphasis"/>
          <w:highlight w:val="green"/>
        </w:rPr>
        <w:t>solutions</w:t>
      </w:r>
      <w:r>
        <w:rPr>
          <w:rStyle w:val="StyleUnderline"/>
        </w:rPr>
        <w:t xml:space="preserve"> of intergroup conflicts</w:t>
      </w:r>
      <w:r>
        <w:rPr>
          <w:sz w:val="16"/>
        </w:rPr>
        <w:t xml:space="preserve">. For example, </w:t>
      </w:r>
      <w:r>
        <w:rPr>
          <w:rStyle w:val="StyleUnderline"/>
        </w:rPr>
        <w:t xml:space="preserve">death reminders </w:t>
      </w:r>
      <w:r w:rsidRPr="002923B8">
        <w:rPr>
          <w:rStyle w:val="StyleUnderline"/>
          <w:highlight w:val="green"/>
        </w:rPr>
        <w:t xml:space="preserve">increased </w:t>
      </w:r>
      <w:r w:rsidRPr="002923B8">
        <w:rPr>
          <w:rStyle w:val="Emphasis"/>
          <w:highlight w:val="green"/>
        </w:rPr>
        <w:t>acceptance</w:t>
      </w:r>
      <w:r w:rsidRPr="002923B8">
        <w:rPr>
          <w:rStyle w:val="StyleUnderline"/>
          <w:highlight w:val="green"/>
        </w:rPr>
        <w:t xml:space="preserve"> of nuclear</w:t>
      </w:r>
      <w:r>
        <w:rPr>
          <w:rStyle w:val="StyleUnderline"/>
        </w:rPr>
        <w:t xml:space="preserve"> or </w:t>
      </w:r>
      <w:r w:rsidRPr="002923B8">
        <w:rPr>
          <w:rStyle w:val="Emphasis"/>
          <w:highlight w:val="green"/>
        </w:rPr>
        <w:t>chemical weapons</w:t>
      </w:r>
      <w:r>
        <w:rPr>
          <w:sz w:val="16"/>
        </w:rPr>
        <w:t xml:space="preserve"> to fight terrorism in American politically conservative students. Moreover, Iranian students evaluated martyrs more positively and were more willing to consider martyrdom themselves, in response to a MS induction (</w:t>
      </w:r>
      <w:proofErr w:type="spellStart"/>
      <w:r>
        <w:rPr>
          <w:sz w:val="16"/>
        </w:rPr>
        <w:t>Pyszczynski</w:t>
      </w:r>
      <w:proofErr w:type="spellEnd"/>
      <w:r>
        <w:rPr>
          <w:sz w:val="16"/>
        </w:rPr>
        <w:t xml:space="preserve">, Abdollahi, Greenberg, &amp; Solomon, 2006). Interestingly, another study showed that death reminders increase justice-related motivations associated with violence, but not utility motivations. Thus, </w:t>
      </w:r>
      <w:r w:rsidRPr="002923B8">
        <w:rPr>
          <w:rStyle w:val="StyleUnderline"/>
          <w:highlight w:val="green"/>
        </w:rPr>
        <w:t>existential threats</w:t>
      </w:r>
      <w:r>
        <w:rPr>
          <w:rStyle w:val="StyleUnderline"/>
        </w:rPr>
        <w:t xml:space="preserve"> seem to </w:t>
      </w:r>
      <w:r w:rsidRPr="002923B8">
        <w:rPr>
          <w:rStyle w:val="Emphasis"/>
          <w:highlight w:val="green"/>
        </w:rPr>
        <w:t>orient people toward maintenance of conflicts</w:t>
      </w:r>
      <w:r>
        <w:rPr>
          <w:sz w:val="16"/>
        </w:rPr>
        <w:t xml:space="preserve"> (that help people in facing others’ worldview and supporting their own structures of meanings), </w:t>
      </w:r>
      <w:r w:rsidRPr="002923B8">
        <w:rPr>
          <w:rStyle w:val="StyleUnderline"/>
          <w:highlight w:val="green"/>
        </w:rPr>
        <w:t>rather than</w:t>
      </w:r>
      <w:r>
        <w:rPr>
          <w:rStyle w:val="StyleUnderline"/>
        </w:rPr>
        <w:t xml:space="preserve"> the </w:t>
      </w:r>
      <w:r w:rsidRPr="002923B8">
        <w:rPr>
          <w:rStyle w:val="Emphasis"/>
          <w:highlight w:val="green"/>
        </w:rPr>
        <w:t>resolution</w:t>
      </w:r>
      <w:r>
        <w:rPr>
          <w:rStyle w:val="StyleUnderline"/>
        </w:rPr>
        <w:t xml:space="preserve"> of conflicts</w:t>
      </w:r>
      <w:r>
        <w:rPr>
          <w:sz w:val="16"/>
        </w:rPr>
        <w:t xml:space="preserve"> (Hirschberger, </w:t>
      </w:r>
      <w:proofErr w:type="spellStart"/>
      <w:r>
        <w:rPr>
          <w:sz w:val="16"/>
        </w:rPr>
        <w:t>Pyszczynski</w:t>
      </w:r>
      <w:proofErr w:type="spellEnd"/>
      <w:r>
        <w:rPr>
          <w:sz w:val="16"/>
        </w:rPr>
        <w:t>, &amp; Ein-Dor, 2015)</w:t>
      </w:r>
    </w:p>
    <w:bookmarkEnd w:id="0"/>
    <w:p w14:paraId="0D9EA0AF" w14:textId="77777777" w:rsidR="00642836" w:rsidRPr="00642836" w:rsidRDefault="00642836" w:rsidP="00642836"/>
    <w:p w14:paraId="76D552EA" w14:textId="77777777" w:rsidR="0017180C" w:rsidRDefault="0017180C" w:rsidP="0017180C">
      <w:pPr>
        <w:pStyle w:val="Heading3"/>
      </w:pPr>
      <w:r>
        <w:lastRenderedPageBreak/>
        <w:t>1NC---OFF</w:t>
      </w:r>
    </w:p>
    <w:p w14:paraId="70DADA29" w14:textId="77777777" w:rsidR="0017180C" w:rsidRDefault="0017180C" w:rsidP="0017180C">
      <w:r>
        <w:t>T – Minerals</w:t>
      </w:r>
    </w:p>
    <w:p w14:paraId="16F03A2D" w14:textId="77777777" w:rsidR="0017180C" w:rsidRDefault="0017180C" w:rsidP="0017180C"/>
    <w:p w14:paraId="18F49DC0" w14:textId="77777777" w:rsidR="0017180C" w:rsidRPr="00A10E75" w:rsidRDefault="0017180C" w:rsidP="0017180C">
      <w:pPr>
        <w:pStyle w:val="Heading4"/>
      </w:pPr>
      <w:proofErr w:type="spellStart"/>
      <w:r>
        <w:t>Interp</w:t>
      </w:r>
      <w:proofErr w:type="spellEnd"/>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7B549A93" w14:textId="77777777" w:rsidR="0017180C" w:rsidRPr="00A10E75" w:rsidRDefault="0017180C" w:rsidP="0017180C">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77BAF2B5" w14:textId="77777777" w:rsidR="0017180C" w:rsidRDefault="0017180C" w:rsidP="0017180C">
      <w:pPr>
        <w:rPr>
          <w:sz w:val="16"/>
        </w:rPr>
      </w:pPr>
      <w:r w:rsidRPr="00A10E75">
        <w:rPr>
          <w:sz w:val="16"/>
        </w:rPr>
        <w:t>(</w:t>
      </w:r>
      <w:proofErr w:type="gramStart"/>
      <w:r w:rsidRPr="00A10E75">
        <w:rPr>
          <w:sz w:val="16"/>
        </w:rPr>
        <w:t>3)The</w:t>
      </w:r>
      <w:proofErr w:type="gramEnd"/>
      <w:r w:rsidRPr="00A10E75">
        <w:rPr>
          <w:sz w:val="16"/>
        </w:rPr>
        <w:t xml:space="preserve"> term </w:t>
      </w:r>
      <w:r w:rsidRPr="0014486E">
        <w:rPr>
          <w:rStyle w:val="Emphasis"/>
          <w:highlight w:val="cyan"/>
        </w:rPr>
        <w:t>“development”</w:t>
      </w:r>
      <w:r w:rsidRPr="0014486E">
        <w:rPr>
          <w:rStyle w:val="StyleUnderline"/>
          <w:highlight w:val="cyan"/>
        </w:rPr>
        <w:t xml:space="preserve"> means any </w:t>
      </w:r>
      <w:r w:rsidRPr="0014486E">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14486E">
        <w:rPr>
          <w:rStyle w:val="StyleUnderline"/>
          <w:highlight w:val="cyan"/>
        </w:rPr>
        <w:t xml:space="preserve">following </w:t>
      </w:r>
      <w:r w:rsidRPr="0014486E">
        <w:rPr>
          <w:rStyle w:val="Emphasis"/>
          <w:highlight w:val="cyan"/>
        </w:rPr>
        <w:t>exploration</w:t>
      </w:r>
      <w:r w:rsidRPr="00A10E75">
        <w:rPr>
          <w:rStyle w:val="StyleUnderline"/>
        </w:rPr>
        <w:t xml:space="preserve">, the purpose of which is the </w:t>
      </w:r>
      <w:r w:rsidRPr="0014486E">
        <w:rPr>
          <w:rStyle w:val="Emphasis"/>
          <w:highlight w:val="cyan"/>
        </w:rPr>
        <w:t>exploitation</w:t>
      </w:r>
      <w:r w:rsidRPr="00A10E75">
        <w:rPr>
          <w:rStyle w:val="StyleUnderline"/>
        </w:rPr>
        <w:t xml:space="preserve"> of specific mineral </w:t>
      </w:r>
      <w:r w:rsidRPr="0014486E">
        <w:rPr>
          <w:rStyle w:val="StyleUnderline"/>
          <w:highlight w:val="cyan"/>
        </w:rPr>
        <w:t>resource</w:t>
      </w:r>
      <w:r w:rsidRPr="00A10E75">
        <w:rPr>
          <w:sz w:val="16"/>
        </w:rPr>
        <w:t xml:space="preserve"> </w:t>
      </w:r>
      <w:r w:rsidRPr="0014486E">
        <w:rPr>
          <w:rStyle w:val="Emphasis"/>
          <w:highlight w:val="cyan"/>
        </w:rPr>
        <w:t>deposits</w:t>
      </w:r>
      <w:r w:rsidRPr="0014486E">
        <w:rPr>
          <w:rStyle w:val="StyleUnderline"/>
          <w:highlight w:val="cyan"/>
        </w:rPr>
        <w:t xml:space="preserve">, including </w:t>
      </w:r>
      <w:r w:rsidRPr="0014486E">
        <w:rPr>
          <w:rStyle w:val="Emphasis"/>
          <w:highlight w:val="cyan"/>
        </w:rPr>
        <w:t>processing</w:t>
      </w:r>
      <w:r w:rsidRPr="0014486E">
        <w:rPr>
          <w:rStyle w:val="StyleUnderline"/>
          <w:highlight w:val="cyan"/>
        </w:rPr>
        <w:t xml:space="preserve">, </w:t>
      </w:r>
      <w:r w:rsidRPr="0014486E">
        <w:rPr>
          <w:rStyle w:val="Emphasis"/>
          <w:highlight w:val="cyan"/>
        </w:rPr>
        <w:t>storage</w:t>
      </w:r>
      <w:r w:rsidRPr="0014486E">
        <w:rPr>
          <w:rStyle w:val="StyleUnderline"/>
          <w:highlight w:val="cyan"/>
        </w:rPr>
        <w:t xml:space="preserve">, and </w:t>
      </w:r>
      <w:r w:rsidRPr="0014486E">
        <w:rPr>
          <w:rStyle w:val="Emphasis"/>
          <w:highlight w:val="cyan"/>
        </w:rPr>
        <w:t>transport</w:t>
      </w:r>
      <w:r w:rsidRPr="00A10E75">
        <w:rPr>
          <w:rStyle w:val="StyleUnderline"/>
        </w:rPr>
        <w:t xml:space="preserve"> activities</w:t>
      </w:r>
      <w:r w:rsidRPr="00A10E75">
        <w:rPr>
          <w:sz w:val="16"/>
        </w:rPr>
        <w:t>.</w:t>
      </w:r>
    </w:p>
    <w:p w14:paraId="59FE0CF4" w14:textId="77777777" w:rsidR="0017180C" w:rsidRDefault="0017180C" w:rsidP="0017180C">
      <w:pPr>
        <w:rPr>
          <w:sz w:val="16"/>
        </w:rPr>
      </w:pPr>
      <w:r w:rsidRPr="00A10E75">
        <w:rPr>
          <w:sz w:val="16"/>
        </w:rPr>
        <w:t xml:space="preserve">(4) The term </w:t>
      </w:r>
      <w:r w:rsidRPr="0014486E">
        <w:rPr>
          <w:rStyle w:val="Emphasis"/>
          <w:highlight w:val="cyan"/>
        </w:rPr>
        <w:t>“exploration”</w:t>
      </w:r>
      <w:r w:rsidRPr="0014486E">
        <w:rPr>
          <w:rStyle w:val="StyleUnderline"/>
          <w:highlight w:val="cyan"/>
        </w:rPr>
        <w:t xml:space="preserve"> means any </w:t>
      </w:r>
      <w:r w:rsidRPr="0014486E">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14486E">
        <w:rPr>
          <w:rStyle w:val="Emphasis"/>
          <w:highlight w:val="cyan"/>
        </w:rPr>
        <w:t>purpose</w:t>
      </w:r>
      <w:r w:rsidRPr="00A10E75">
        <w:rPr>
          <w:rStyle w:val="StyleUnderline"/>
        </w:rPr>
        <w:t xml:space="preserve"> of which </w:t>
      </w:r>
      <w:r w:rsidRPr="0014486E">
        <w:rPr>
          <w:rStyle w:val="StyleUnderline"/>
          <w:highlight w:val="cyan"/>
        </w:rPr>
        <w:t>is</w:t>
      </w:r>
      <w:r w:rsidRPr="00A10E75">
        <w:rPr>
          <w:sz w:val="16"/>
        </w:rPr>
        <w:t xml:space="preserve"> </w:t>
      </w:r>
      <w:r w:rsidRPr="00A10E75">
        <w:rPr>
          <w:rStyle w:val="StyleUnderline"/>
        </w:rPr>
        <w:t xml:space="preserve">the </w:t>
      </w:r>
      <w:r w:rsidRPr="0014486E">
        <w:rPr>
          <w:rStyle w:val="Emphasis"/>
          <w:highlight w:val="cyan"/>
        </w:rPr>
        <w:t>identification</w:t>
      </w:r>
      <w:r w:rsidRPr="0014486E">
        <w:rPr>
          <w:rStyle w:val="StyleUnderline"/>
          <w:highlight w:val="cyan"/>
        </w:rPr>
        <w:t xml:space="preserve"> or </w:t>
      </w:r>
      <w:r w:rsidRPr="0014486E">
        <w:rPr>
          <w:rStyle w:val="Emphasis"/>
          <w:highlight w:val="cyan"/>
        </w:rPr>
        <w:t>evaluation</w:t>
      </w:r>
      <w:r w:rsidRPr="0014486E">
        <w:rPr>
          <w:rStyle w:val="StyleUnderline"/>
          <w:highlight w:val="cyan"/>
        </w:rPr>
        <w:t xml:space="preserve"> of</w:t>
      </w:r>
      <w:r w:rsidRPr="00A10E75">
        <w:rPr>
          <w:rStyle w:val="StyleUnderline"/>
        </w:rPr>
        <w:t xml:space="preserve"> specific mineral </w:t>
      </w:r>
      <w:r w:rsidRPr="0014486E">
        <w:rPr>
          <w:rStyle w:val="Emphasis"/>
          <w:highlight w:val="cyan"/>
        </w:rPr>
        <w:t>resource</w:t>
      </w:r>
      <w:r w:rsidRPr="0014486E">
        <w:rPr>
          <w:rStyle w:val="StyleUnderline"/>
          <w:highlight w:val="cyan"/>
        </w:rPr>
        <w:t xml:space="preserve"> deposits</w:t>
      </w:r>
      <w:r w:rsidRPr="00A10E75">
        <w:rPr>
          <w:rStyle w:val="StyleUnderline"/>
        </w:rPr>
        <w:t xml:space="preserve">. The term </w:t>
      </w:r>
      <w:r w:rsidRPr="0014486E">
        <w:rPr>
          <w:rStyle w:val="StyleUnderline"/>
          <w:highlight w:val="cyan"/>
        </w:rPr>
        <w:t>includes</w:t>
      </w:r>
      <w:r w:rsidRPr="00A10E75">
        <w:rPr>
          <w:sz w:val="16"/>
        </w:rPr>
        <w:t xml:space="preserve"> </w:t>
      </w:r>
      <w:r w:rsidRPr="00A10E75">
        <w:rPr>
          <w:rStyle w:val="StyleUnderline"/>
        </w:rPr>
        <w:t xml:space="preserve">exploratory </w:t>
      </w:r>
      <w:r w:rsidRPr="0014486E">
        <w:rPr>
          <w:rStyle w:val="Emphasis"/>
          <w:highlight w:val="cyan"/>
        </w:rPr>
        <w:t>drilling</w:t>
      </w:r>
      <w:r w:rsidRPr="0014486E">
        <w:rPr>
          <w:rStyle w:val="StyleUnderline"/>
          <w:highlight w:val="cyan"/>
        </w:rPr>
        <w:t xml:space="preserve">, </w:t>
      </w:r>
      <w:r w:rsidRPr="0014486E">
        <w:rPr>
          <w:rStyle w:val="Emphasis"/>
          <w:highlight w:val="cyan"/>
        </w:rPr>
        <w:t>dredging</w:t>
      </w:r>
      <w:r w:rsidRPr="00A10E75">
        <w:rPr>
          <w:rStyle w:val="StyleUnderline"/>
        </w:rPr>
        <w:t>, and</w:t>
      </w:r>
      <w:r w:rsidRPr="00A10E75">
        <w:rPr>
          <w:sz w:val="16"/>
        </w:rPr>
        <w:t xml:space="preserve"> other surface or subsurface </w:t>
      </w:r>
      <w:r w:rsidRPr="0014486E">
        <w:rPr>
          <w:rStyle w:val="Emphasis"/>
          <w:highlight w:val="cyan"/>
        </w:rPr>
        <w:t>excavations</w:t>
      </w:r>
      <w:r w:rsidRPr="00A10E75">
        <w:rPr>
          <w:rStyle w:val="StyleUnderline"/>
        </w:rPr>
        <w:t xml:space="preserve"> required </w:t>
      </w:r>
      <w:r w:rsidRPr="0014486E">
        <w:rPr>
          <w:rStyle w:val="StyleUnderline"/>
          <w:highlight w:val="cyan"/>
        </w:rPr>
        <w:t>to determine</w:t>
      </w:r>
      <w:r w:rsidRPr="00A10E75">
        <w:rPr>
          <w:sz w:val="16"/>
        </w:rPr>
        <w:t xml:space="preserve"> </w:t>
      </w:r>
      <w:r w:rsidRPr="00A10E75">
        <w:rPr>
          <w:rStyle w:val="StyleUnderline"/>
        </w:rPr>
        <w:t xml:space="preserve">the </w:t>
      </w:r>
      <w:r w:rsidRPr="0014486E">
        <w:rPr>
          <w:rStyle w:val="Emphasis"/>
          <w:highlight w:val="cyan"/>
        </w:rPr>
        <w:t>nature</w:t>
      </w:r>
      <w:r w:rsidRPr="0014486E">
        <w:rPr>
          <w:rStyle w:val="StyleUnderline"/>
          <w:highlight w:val="cyan"/>
        </w:rPr>
        <w:t xml:space="preserve"> and </w:t>
      </w:r>
      <w:r w:rsidRPr="0014486E">
        <w:rPr>
          <w:rStyle w:val="Emphasis"/>
          <w:highlight w:val="cyan"/>
        </w:rPr>
        <w:t>size</w:t>
      </w:r>
      <w:r w:rsidRPr="0014486E">
        <w:rPr>
          <w:rStyle w:val="StyleUnderline"/>
          <w:highlight w:val="cyan"/>
        </w:rPr>
        <w:t xml:space="preserve"> of</w:t>
      </w:r>
      <w:r w:rsidRPr="00A10E75">
        <w:rPr>
          <w:rStyle w:val="StyleUnderline"/>
        </w:rPr>
        <w:t xml:space="preserve"> mineral resource </w:t>
      </w:r>
      <w:r w:rsidRPr="0014486E">
        <w:rPr>
          <w:rStyle w:val="StyleUnderline"/>
          <w:highlight w:val="cyan"/>
        </w:rPr>
        <w:t>deposits and</w:t>
      </w:r>
      <w:r w:rsidRPr="00A10E75">
        <w:rPr>
          <w:rStyle w:val="StyleUnderline"/>
        </w:rPr>
        <w:t xml:space="preserve"> the </w:t>
      </w:r>
      <w:r w:rsidRPr="0014486E">
        <w:rPr>
          <w:rStyle w:val="Emphasis"/>
          <w:highlight w:val="cyan"/>
        </w:rPr>
        <w:t>feasibility</w:t>
      </w:r>
      <w:r w:rsidRPr="0014486E">
        <w:rPr>
          <w:rStyle w:val="StyleUnderline"/>
          <w:highlight w:val="cyan"/>
        </w:rPr>
        <w:t xml:space="preserve"> of their </w:t>
      </w:r>
      <w:r w:rsidRPr="0014486E">
        <w:rPr>
          <w:rStyle w:val="Emphasis"/>
          <w:highlight w:val="cyan"/>
        </w:rPr>
        <w:t>development</w:t>
      </w:r>
      <w:r w:rsidRPr="00A10E75">
        <w:rPr>
          <w:sz w:val="16"/>
        </w:rPr>
        <w:t>.</w:t>
      </w:r>
    </w:p>
    <w:p w14:paraId="0243C895" w14:textId="77777777" w:rsidR="0017180C" w:rsidRDefault="0017180C" w:rsidP="0017180C">
      <w:pPr>
        <w:rPr>
          <w:sz w:val="16"/>
        </w:rPr>
      </w:pPr>
    </w:p>
    <w:p w14:paraId="7D72AABB" w14:textId="77777777" w:rsidR="0017180C" w:rsidRPr="00A33B2B" w:rsidRDefault="0017180C" w:rsidP="0017180C">
      <w:pPr>
        <w:pStyle w:val="Heading4"/>
      </w:pPr>
      <w:r>
        <w:t xml:space="preserve">AFF </w:t>
      </w:r>
      <w:r w:rsidRPr="00BB4942">
        <w:rPr>
          <w:u w:val="single"/>
        </w:rPr>
        <w:t>violates</w:t>
      </w:r>
      <w:r>
        <w:t xml:space="preserve">---it creates </w:t>
      </w:r>
      <w:r>
        <w:rPr>
          <w:u w:val="single"/>
        </w:rPr>
        <w:t>defense infrastructure</w:t>
      </w:r>
      <w:r>
        <w:t>.</w:t>
      </w:r>
    </w:p>
    <w:p w14:paraId="330CC764" w14:textId="77777777" w:rsidR="0017180C" w:rsidRDefault="0017180C" w:rsidP="0017180C">
      <w:pPr>
        <w:pStyle w:val="Heading4"/>
      </w:pPr>
      <w:r w:rsidRPr="00BB4942">
        <w:rPr>
          <w:u w:val="single"/>
        </w:rPr>
        <w:t>Prefer</w:t>
      </w:r>
      <w:r>
        <w:t xml:space="preserve">---anything else </w:t>
      </w:r>
      <w:r w:rsidRPr="00BB4942">
        <w:rPr>
          <w:u w:val="single"/>
        </w:rPr>
        <w:t>explodes limits</w:t>
      </w:r>
      <w:r>
        <w:t xml:space="preserve"> to tiny, unrelated AFFs---voting issue for </w:t>
      </w:r>
      <w:r w:rsidRPr="00BB4942">
        <w:rPr>
          <w:u w:val="single"/>
        </w:rPr>
        <w:t>limits</w:t>
      </w:r>
      <w:r>
        <w:t xml:space="preserve"> and </w:t>
      </w:r>
      <w:r w:rsidRPr="00BB4942">
        <w:rPr>
          <w:u w:val="single"/>
        </w:rPr>
        <w:t>ground</w:t>
      </w:r>
      <w:r>
        <w:t>.</w:t>
      </w:r>
    </w:p>
    <w:p w14:paraId="23BD983C" w14:textId="77777777" w:rsidR="0017180C" w:rsidRDefault="0017180C" w:rsidP="0017180C">
      <w:pPr>
        <w:pStyle w:val="Heading3"/>
      </w:pPr>
      <w:r>
        <w:t>1NC---OFF</w:t>
      </w:r>
    </w:p>
    <w:p w14:paraId="3B85EA52" w14:textId="77777777" w:rsidR="0017180C" w:rsidRPr="00176DF9" w:rsidRDefault="0017180C" w:rsidP="0017180C">
      <w:r w:rsidRPr="00176DF9">
        <w:t>T – Nilesh</w:t>
      </w:r>
    </w:p>
    <w:p w14:paraId="1B7B324B" w14:textId="77777777" w:rsidR="0017180C" w:rsidRPr="00176DF9" w:rsidRDefault="0017180C" w:rsidP="0017180C">
      <w:pPr>
        <w:pStyle w:val="Heading4"/>
        <w:rPr>
          <w:rFonts w:cs="Arial"/>
        </w:rPr>
      </w:pPr>
      <w:r w:rsidRPr="00176DF9">
        <w:rPr>
          <w:rFonts w:cs="Arial"/>
          <w:u w:val="single"/>
        </w:rPr>
        <w:t>Interp</w:t>
      </w:r>
      <w:r w:rsidRPr="00176DF9">
        <w:rPr>
          <w:rFonts w:cs="Arial"/>
        </w:rPr>
        <w:t xml:space="preserve">. “And/or” is </w:t>
      </w:r>
      <w:r w:rsidRPr="00176DF9">
        <w:rPr>
          <w:rFonts w:cs="Arial"/>
          <w:u w:val="single"/>
        </w:rPr>
        <w:t>conjunctive</w:t>
      </w:r>
      <w:r w:rsidRPr="00176DF9">
        <w:rPr>
          <w:rFonts w:cs="Arial"/>
        </w:rPr>
        <w:t>.</w:t>
      </w:r>
    </w:p>
    <w:p w14:paraId="60452D4D" w14:textId="77777777" w:rsidR="0017180C" w:rsidRPr="00176DF9" w:rsidRDefault="0017180C" w:rsidP="0017180C">
      <w:r w:rsidRPr="00176DF9">
        <w:t xml:space="preserve">Register of </w:t>
      </w:r>
      <w:r w:rsidRPr="00176DF9">
        <w:rPr>
          <w:rStyle w:val="Style13ptBold"/>
        </w:rPr>
        <w:t>Illinois 16</w:t>
      </w:r>
      <w:r w:rsidRPr="00176DF9">
        <w:t xml:space="preserve">. September. Rules of Governmental Agencies published by the Illinois Secretary of State. “Department of Public Health.” https://www.ilsos.gov/departments/index/register/volume40/register_volume40_issue39.pdf, Nilesh] </w:t>
      </w:r>
    </w:p>
    <w:p w14:paraId="58E7DCCE" w14:textId="77777777" w:rsidR="0017180C" w:rsidRPr="00176DF9" w:rsidRDefault="0017180C" w:rsidP="0017180C">
      <w:pPr>
        <w:rPr>
          <w:sz w:val="16"/>
        </w:rPr>
      </w:pPr>
      <w:r w:rsidRPr="00176DF9">
        <w:rPr>
          <w:sz w:val="16"/>
        </w:rPr>
        <w:t>"</w:t>
      </w:r>
      <w:r w:rsidRPr="0014486E">
        <w:rPr>
          <w:rStyle w:val="Emphasis"/>
          <w:highlight w:val="cyan"/>
        </w:rPr>
        <w:t>And/or</w:t>
      </w:r>
      <w:r w:rsidRPr="00176DF9">
        <w:rPr>
          <w:sz w:val="16"/>
        </w:rPr>
        <w:t xml:space="preserve">" shall </w:t>
      </w:r>
      <w:r w:rsidRPr="0014486E">
        <w:rPr>
          <w:rStyle w:val="StyleUnderline"/>
          <w:highlight w:val="cyan"/>
        </w:rPr>
        <w:t>mean "</w:t>
      </w:r>
      <w:r w:rsidRPr="0014486E">
        <w:rPr>
          <w:rStyle w:val="Emphasis"/>
          <w:highlight w:val="cyan"/>
        </w:rPr>
        <w:t>and</w:t>
      </w:r>
      <w:r w:rsidRPr="0014486E">
        <w:rPr>
          <w:rStyle w:val="StyleUnderline"/>
          <w:highlight w:val="cyan"/>
        </w:rPr>
        <w:t>" wherever possible</w:t>
      </w:r>
      <w:r w:rsidRPr="00176DF9">
        <w:rPr>
          <w:sz w:val="16"/>
        </w:rPr>
        <w:t xml:space="preserve">; </w:t>
      </w:r>
      <w:r w:rsidRPr="00176DF9">
        <w:rPr>
          <w:rStyle w:val="StyleUnderline"/>
        </w:rPr>
        <w:t>otherwise</w:t>
      </w:r>
      <w:r w:rsidRPr="00176DF9">
        <w:rPr>
          <w:sz w:val="16"/>
        </w:rPr>
        <w:t>, the word "</w:t>
      </w:r>
      <w:r w:rsidRPr="00176DF9">
        <w:rPr>
          <w:rStyle w:val="Emphasis"/>
        </w:rPr>
        <w:t>or</w:t>
      </w:r>
      <w:r w:rsidRPr="00176DF9">
        <w:rPr>
          <w:sz w:val="16"/>
        </w:rPr>
        <w:t xml:space="preserve">" </w:t>
      </w:r>
      <w:r w:rsidRPr="00176DF9">
        <w:rPr>
          <w:rStyle w:val="StyleUnderline"/>
        </w:rPr>
        <w:t>shall apply</w:t>
      </w:r>
      <w:r w:rsidRPr="00176DF9">
        <w:rPr>
          <w:sz w:val="16"/>
        </w:rPr>
        <w:t>.</w:t>
      </w:r>
    </w:p>
    <w:p w14:paraId="520EB203" w14:textId="77777777" w:rsidR="0017180C" w:rsidRPr="00176DF9" w:rsidRDefault="0017180C" w:rsidP="0017180C">
      <w:pPr>
        <w:pStyle w:val="Heading4"/>
        <w:rPr>
          <w:rFonts w:cs="Arial"/>
        </w:rPr>
      </w:pPr>
      <w:r w:rsidRPr="00176DF9">
        <w:rPr>
          <w:rFonts w:cs="Arial"/>
        </w:rPr>
        <w:t xml:space="preserve">AFF </w:t>
      </w:r>
      <w:r w:rsidRPr="00176DF9">
        <w:rPr>
          <w:rFonts w:cs="Arial"/>
          <w:u w:val="single"/>
        </w:rPr>
        <w:t>violates</w:t>
      </w:r>
      <w:r w:rsidRPr="00176DF9">
        <w:rPr>
          <w:rFonts w:cs="Arial"/>
        </w:rPr>
        <w:t>---it’s only</w:t>
      </w:r>
      <w:r>
        <w:rPr>
          <w:rFonts w:cs="Arial"/>
        </w:rPr>
        <w:t xml:space="preserve"> </w:t>
      </w:r>
      <w:r w:rsidRPr="0075578C">
        <w:rPr>
          <w:rFonts w:cs="Arial"/>
          <w:u w:val="single"/>
        </w:rPr>
        <w:t>development</w:t>
      </w:r>
      <w:r>
        <w:rPr>
          <w:rFonts w:cs="Arial"/>
        </w:rPr>
        <w:t>.</w:t>
      </w:r>
    </w:p>
    <w:p w14:paraId="18CFFB81" w14:textId="77777777" w:rsidR="0017180C" w:rsidRDefault="0017180C" w:rsidP="0017180C">
      <w:pPr>
        <w:pStyle w:val="Heading4"/>
        <w:rPr>
          <w:rFonts w:cs="Arial"/>
        </w:rPr>
      </w:pPr>
      <w:r w:rsidRPr="00176DF9">
        <w:rPr>
          <w:rFonts w:cs="Arial"/>
          <w:u w:val="single"/>
        </w:rPr>
        <w:t>Negate</w:t>
      </w:r>
      <w:r w:rsidRPr="00176DF9">
        <w:rPr>
          <w:rFonts w:cs="Arial"/>
        </w:rPr>
        <w:t xml:space="preserve">. Anything else justifies </w:t>
      </w:r>
      <w:r w:rsidRPr="00176DF9">
        <w:rPr>
          <w:rFonts w:cs="Arial"/>
          <w:u w:val="single"/>
        </w:rPr>
        <w:t>AFF condo</w:t>
      </w:r>
      <w:r w:rsidRPr="00176DF9">
        <w:rPr>
          <w:rFonts w:cs="Arial"/>
        </w:rPr>
        <w:t xml:space="preserve">, restarting the debate. Shifts from </w:t>
      </w:r>
      <w:r w:rsidRPr="00176DF9">
        <w:rPr>
          <w:rFonts w:cs="Arial"/>
          <w:u w:val="single"/>
        </w:rPr>
        <w:t>legal precision</w:t>
      </w:r>
      <w:r w:rsidRPr="00176DF9">
        <w:rPr>
          <w:rFonts w:cs="Arial"/>
        </w:rPr>
        <w:t xml:space="preserve"> justify regressive, </w:t>
      </w:r>
      <w:r w:rsidRPr="00176DF9">
        <w:rPr>
          <w:rFonts w:cs="Arial"/>
          <w:u w:val="single"/>
        </w:rPr>
        <w:t>unpredictable shifts</w:t>
      </w:r>
      <w:r w:rsidRPr="00176DF9">
        <w:rPr>
          <w:rFonts w:cs="Arial"/>
        </w:rPr>
        <w:t xml:space="preserve"> from limits. Competition, theory, and plan key warrants </w:t>
      </w:r>
      <w:r w:rsidRPr="00176DF9">
        <w:rPr>
          <w:rFonts w:cs="Arial"/>
          <w:u w:val="single"/>
        </w:rPr>
        <w:t>check</w:t>
      </w:r>
      <w:r w:rsidRPr="00176DF9">
        <w:rPr>
          <w:rFonts w:cs="Arial"/>
        </w:rPr>
        <w:t xml:space="preserve"> PICs. </w:t>
      </w:r>
    </w:p>
    <w:p w14:paraId="7DF0323E" w14:textId="77777777" w:rsidR="0017180C" w:rsidRPr="00905374" w:rsidRDefault="0017180C" w:rsidP="0017180C">
      <w:pPr>
        <w:pStyle w:val="Heading4"/>
      </w:pPr>
      <w:r w:rsidRPr="0014486E">
        <w:rPr>
          <w:u w:val="single"/>
        </w:rPr>
        <w:t>NEG</w:t>
      </w:r>
      <w:r w:rsidRPr="00905374">
        <w:t xml:space="preserve"> definition choice. Shifting in the </w:t>
      </w:r>
      <w:r>
        <w:t>2AC</w:t>
      </w:r>
      <w:r w:rsidRPr="00905374">
        <w:t xml:space="preserve"> </w:t>
      </w:r>
      <w:r w:rsidRPr="0014486E">
        <w:rPr>
          <w:u w:val="single"/>
        </w:rPr>
        <w:t>moots my strategy</w:t>
      </w:r>
      <w:r w:rsidRPr="00905374">
        <w:t xml:space="preserve">---1AC definitions </w:t>
      </w:r>
      <w:r w:rsidRPr="0014486E">
        <w:rPr>
          <w:u w:val="single"/>
        </w:rPr>
        <w:t>solve</w:t>
      </w:r>
      <w:r w:rsidRPr="00905374">
        <w:t>.</w:t>
      </w:r>
    </w:p>
    <w:p w14:paraId="02C45F13" w14:textId="77777777" w:rsidR="0017180C" w:rsidRPr="0014486E" w:rsidRDefault="0017180C" w:rsidP="0017180C"/>
    <w:p w14:paraId="42801A9E" w14:textId="77777777" w:rsidR="0017180C" w:rsidRDefault="0017180C" w:rsidP="0017180C">
      <w:pPr>
        <w:pStyle w:val="Heading3"/>
      </w:pPr>
      <w:r>
        <w:lastRenderedPageBreak/>
        <w:t>1NC---OFF</w:t>
      </w:r>
    </w:p>
    <w:p w14:paraId="4789FA83" w14:textId="5E1D0ECF" w:rsidR="0017180C" w:rsidRDefault="0017180C" w:rsidP="0017180C">
      <w:r>
        <w:t xml:space="preserve">CP – </w:t>
      </w:r>
      <w:r w:rsidR="00A505AF">
        <w:t>Sameer Classic (Federalism)</w:t>
      </w:r>
    </w:p>
    <w:p w14:paraId="135C5FA4" w14:textId="77777777" w:rsidR="0017180C" w:rsidRDefault="0017180C" w:rsidP="0017180C">
      <w:pPr>
        <w:pStyle w:val="Heading4"/>
      </w:pPr>
      <w:r>
        <w:t xml:space="preserve">The national American government in the District of Columbia should abolish the governments of the 50 states and United States territories. That government should </w:t>
      </w:r>
      <w:r w:rsidRPr="00A33B2B">
        <w:t>increase development of defense infrastructure in the Arctic with the North Atlantic Treaty Organization.</w:t>
      </w:r>
    </w:p>
    <w:p w14:paraId="59CDC735" w14:textId="77777777" w:rsidR="0017180C" w:rsidRPr="00F91D6C" w:rsidRDefault="0017180C" w:rsidP="0017180C"/>
    <w:p w14:paraId="466011AC" w14:textId="77777777" w:rsidR="0017180C" w:rsidRPr="00E16F84" w:rsidRDefault="0017180C" w:rsidP="0017180C">
      <w:pPr>
        <w:pStyle w:val="Heading4"/>
      </w:pPr>
      <w:r>
        <w:t xml:space="preserve">The CP implements </w:t>
      </w:r>
      <w:r>
        <w:rPr>
          <w:u w:val="single"/>
        </w:rPr>
        <w:t>equivalent protection</w:t>
      </w:r>
      <w:r w:rsidRPr="00CF0846">
        <w:t xml:space="preserve"> </w:t>
      </w:r>
      <w:r>
        <w:t xml:space="preserve">through a </w:t>
      </w:r>
      <w:r>
        <w:rPr>
          <w:u w:val="single"/>
        </w:rPr>
        <w:t>unitary state</w:t>
      </w:r>
      <w:r>
        <w:t xml:space="preserve">. That </w:t>
      </w:r>
      <w:r>
        <w:rPr>
          <w:u w:val="single"/>
        </w:rPr>
        <w:t>solves</w:t>
      </w:r>
      <w:r>
        <w:t xml:space="preserve">, revitalizes </w:t>
      </w:r>
      <w:r>
        <w:rPr>
          <w:u w:val="single"/>
        </w:rPr>
        <w:t>democracy</w:t>
      </w:r>
      <w:r>
        <w:t xml:space="preserve">, and reclaims </w:t>
      </w:r>
      <w:r>
        <w:rPr>
          <w:u w:val="single"/>
        </w:rPr>
        <w:t>fiscal space</w:t>
      </w:r>
      <w:r>
        <w:t xml:space="preserve">. </w:t>
      </w:r>
    </w:p>
    <w:p w14:paraId="6E92D005" w14:textId="77777777" w:rsidR="0017180C" w:rsidRDefault="0017180C" w:rsidP="0017180C">
      <w:r>
        <w:t xml:space="preserve">Stephen H. </w:t>
      </w:r>
      <w:proofErr w:type="spellStart"/>
      <w:r w:rsidRPr="008E2043">
        <w:rPr>
          <w:rStyle w:val="Style13ptBold"/>
        </w:rPr>
        <w:t>Legomsky</w:t>
      </w:r>
      <w:proofErr w:type="spellEnd"/>
      <w:r w:rsidRPr="008E2043">
        <w:rPr>
          <w:rStyle w:val="Style13ptBold"/>
        </w:rPr>
        <w:t xml:space="preserve"> 25</w:t>
      </w:r>
      <w:r>
        <w:t>, John S. Lehmann University Professor Emeritus, Chief Counsel of U.S. Citizenship and Immigration Services, Senior Counselor to Secretary of Homeland Security, Arthur Holly Compton Award recipient, "Introduction," Reimagining the American Union: The Case for Abolishing State Government, Cambridge University Press, 2025, pp. 1–11, doi:10.1017/9781009581424.001</w:t>
      </w:r>
    </w:p>
    <w:p w14:paraId="1143362C" w14:textId="77777777" w:rsidR="0017180C" w:rsidRPr="00423912" w:rsidRDefault="0017180C" w:rsidP="0017180C">
      <w:pPr>
        <w:rPr>
          <w:sz w:val="16"/>
        </w:rPr>
      </w:pPr>
      <w:r w:rsidRPr="000D413F">
        <w:rPr>
          <w:sz w:val="16"/>
        </w:rPr>
        <w:t xml:space="preserve">This book is a thought experiment. It invites you to </w:t>
      </w:r>
      <w:r w:rsidRPr="00423912">
        <w:rPr>
          <w:rStyle w:val="StyleUnderline"/>
        </w:rPr>
        <w:t xml:space="preserve">imagine </w:t>
      </w:r>
      <w:r w:rsidRPr="0014486E">
        <w:rPr>
          <w:rStyle w:val="StyleUnderline"/>
          <w:highlight w:val="cyan"/>
        </w:rPr>
        <w:t>an America</w:t>
      </w:r>
      <w:r w:rsidRPr="0014486E">
        <w:rPr>
          <w:sz w:val="16"/>
          <w:highlight w:val="cyan"/>
        </w:rPr>
        <w:t xml:space="preserve"> </w:t>
      </w:r>
      <w:r w:rsidRPr="0014486E">
        <w:rPr>
          <w:rStyle w:val="Emphasis"/>
          <w:highlight w:val="cyan"/>
        </w:rPr>
        <w:t>without state government</w:t>
      </w:r>
      <w:r w:rsidRPr="000D413F">
        <w:rPr>
          <w:sz w:val="16"/>
        </w:rPr>
        <w:t xml:space="preserve">. The hypothesis it tests is </w:t>
      </w:r>
      <w:proofErr w:type="gramStart"/>
      <w:r w:rsidRPr="000D413F">
        <w:rPr>
          <w:sz w:val="16"/>
        </w:rPr>
        <w:t>that,</w:t>
      </w:r>
      <w:proofErr w:type="gramEnd"/>
      <w:r w:rsidRPr="000D413F">
        <w:rPr>
          <w:sz w:val="16"/>
        </w:rPr>
        <w:t xml:space="preserve"> </w:t>
      </w:r>
      <w:r w:rsidRPr="00AA7A60">
        <w:rPr>
          <w:rStyle w:val="StyleUnderline"/>
        </w:rPr>
        <w:t>all things considered, the</w:t>
      </w:r>
      <w:r w:rsidRPr="000D413F">
        <w:rPr>
          <w:sz w:val="16"/>
        </w:rPr>
        <w:t xml:space="preserve"> </w:t>
      </w:r>
      <w:r w:rsidRPr="00AA7A60">
        <w:rPr>
          <w:rStyle w:val="Emphasis"/>
        </w:rPr>
        <w:t>national interest</w:t>
      </w:r>
      <w:r w:rsidRPr="000D413F">
        <w:rPr>
          <w:sz w:val="16"/>
        </w:rPr>
        <w:t xml:space="preserve"> </w:t>
      </w:r>
      <w:r w:rsidRPr="00423912">
        <w:rPr>
          <w:rStyle w:val="StyleUnderline"/>
        </w:rPr>
        <w:t>of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tates</w:t>
      </w:r>
      <w:r w:rsidRPr="000D413F">
        <w:rPr>
          <w:sz w:val="16"/>
        </w:rPr>
        <w:t xml:space="preserve"> </w:t>
      </w:r>
      <w:r w:rsidRPr="0014486E">
        <w:rPr>
          <w:rStyle w:val="StyleUnderline"/>
          <w:highlight w:val="cyan"/>
        </w:rPr>
        <w:t>would be</w:t>
      </w:r>
      <w:r w:rsidRPr="0014486E">
        <w:rPr>
          <w:sz w:val="16"/>
          <w:highlight w:val="cyan"/>
        </w:rPr>
        <w:t xml:space="preserve"> </w:t>
      </w:r>
      <w:r w:rsidRPr="0014486E">
        <w:rPr>
          <w:rStyle w:val="Emphasis"/>
          <w:highlight w:val="cyan"/>
        </w:rPr>
        <w:t>better</w:t>
      </w:r>
      <w:r w:rsidRPr="00423912">
        <w:rPr>
          <w:rStyle w:val="Emphasis"/>
        </w:rPr>
        <w:t xml:space="preserve"> served</w:t>
      </w:r>
      <w:r w:rsidRPr="00423912">
        <w:rPr>
          <w:sz w:val="16"/>
        </w:rPr>
        <w:t xml:space="preserve"> </w:t>
      </w:r>
      <w:r w:rsidRPr="00423912">
        <w:rPr>
          <w:rStyle w:val="StyleUnderline"/>
        </w:rPr>
        <w:t>by a</w:t>
      </w:r>
      <w:r w:rsidRPr="00423912">
        <w:rPr>
          <w:sz w:val="16"/>
        </w:rPr>
        <w:t xml:space="preserve"> two-layer (</w:t>
      </w:r>
      <w:r w:rsidRPr="00423912">
        <w:rPr>
          <w:rStyle w:val="Emphasis"/>
        </w:rPr>
        <w:t>national</w:t>
      </w:r>
      <w:r w:rsidRPr="00423912">
        <w:rPr>
          <w:sz w:val="16"/>
        </w:rPr>
        <w:t xml:space="preserve"> </w:t>
      </w:r>
      <w:r w:rsidRPr="00423912">
        <w:rPr>
          <w:rStyle w:val="StyleUnderline"/>
        </w:rPr>
        <w:t>and</w:t>
      </w:r>
      <w:r w:rsidRPr="00423912">
        <w:rPr>
          <w:sz w:val="16"/>
        </w:rPr>
        <w:t xml:space="preserve"> </w:t>
      </w:r>
      <w:r w:rsidRPr="00423912">
        <w:rPr>
          <w:rStyle w:val="Emphasis"/>
        </w:rPr>
        <w:t>local</w:t>
      </w:r>
      <w:r w:rsidRPr="00423912">
        <w:rPr>
          <w:sz w:val="16"/>
        </w:rPr>
        <w:t xml:space="preserve"> government) </w:t>
      </w:r>
      <w:r w:rsidRPr="00423912">
        <w:rPr>
          <w:rStyle w:val="Emphasis"/>
        </w:rPr>
        <w:t>unitary system</w:t>
      </w:r>
      <w:r w:rsidRPr="00423912">
        <w:rPr>
          <w:sz w:val="16"/>
        </w:rPr>
        <w:t xml:space="preserve"> </w:t>
      </w:r>
      <w:r w:rsidRPr="00423912">
        <w:rPr>
          <w:rStyle w:val="StyleUnderline"/>
        </w:rPr>
        <w:t>than by the</w:t>
      </w:r>
      <w:r w:rsidRPr="00423912">
        <w:rPr>
          <w:sz w:val="16"/>
        </w:rPr>
        <w:t xml:space="preserve"> </w:t>
      </w:r>
      <w:r w:rsidRPr="00423912">
        <w:rPr>
          <w:rStyle w:val="Emphasis"/>
        </w:rPr>
        <w:t>current three-layer</w:t>
      </w:r>
      <w:r w:rsidRPr="00423912">
        <w:rPr>
          <w:sz w:val="16"/>
        </w:rPr>
        <w:t xml:space="preserve"> (national, state, and local) </w:t>
      </w:r>
      <w:r w:rsidRPr="00423912">
        <w:rPr>
          <w:rStyle w:val="Emphasis"/>
        </w:rPr>
        <w:t>federation</w:t>
      </w:r>
      <w:r w:rsidRPr="00423912">
        <w:rPr>
          <w:sz w:val="16"/>
        </w:rPr>
        <w:t xml:space="preserve">. In that hypothetical system, </w:t>
      </w:r>
      <w:r w:rsidRPr="00423912">
        <w:rPr>
          <w:rStyle w:val="StyleUnderline"/>
        </w:rPr>
        <w:t>the functions currently performed by state government w</w:t>
      </w:r>
      <w:r w:rsidRPr="00AA7A60">
        <w:rPr>
          <w:rStyle w:val="StyleUnderline"/>
        </w:rPr>
        <w:t xml:space="preserve">ould be </w:t>
      </w:r>
      <w:r w:rsidRPr="00AA7A60">
        <w:rPr>
          <w:rStyle w:val="Emphasis"/>
        </w:rPr>
        <w:t>redistributed</w:t>
      </w:r>
      <w:r w:rsidRPr="000D413F">
        <w:rPr>
          <w:sz w:val="16"/>
        </w:rPr>
        <w:t xml:space="preserve"> </w:t>
      </w:r>
      <w:r w:rsidRPr="00AA7A60">
        <w:rPr>
          <w:rStyle w:val="StyleUnderline"/>
        </w:rPr>
        <w:t>among</w:t>
      </w:r>
      <w:r w:rsidRPr="000D413F">
        <w:rPr>
          <w:sz w:val="16"/>
        </w:rPr>
        <w:t xml:space="preserve"> the </w:t>
      </w:r>
      <w:r w:rsidRPr="00AA7A60">
        <w:rPr>
          <w:rStyle w:val="Emphasis"/>
        </w:rPr>
        <w:t>national</w:t>
      </w:r>
      <w:r w:rsidRPr="000D413F">
        <w:rPr>
          <w:sz w:val="16"/>
        </w:rPr>
        <w:t xml:space="preserve"> government, the </w:t>
      </w:r>
      <w:r w:rsidRPr="00AA7A60">
        <w:rPr>
          <w:rStyle w:val="Emphasis"/>
        </w:rPr>
        <w:t>local</w:t>
      </w:r>
      <w:r w:rsidRPr="000D413F">
        <w:rPr>
          <w:sz w:val="16"/>
        </w:rPr>
        <w:t xml:space="preserve"> governments, </w:t>
      </w:r>
      <w:r w:rsidRPr="00AA7A60">
        <w:rPr>
          <w:rStyle w:val="StyleUnderline"/>
        </w:rPr>
        <w:t>and various</w:t>
      </w:r>
      <w:r w:rsidRPr="000D413F">
        <w:rPr>
          <w:sz w:val="16"/>
        </w:rPr>
        <w:t xml:space="preserve"> </w:t>
      </w:r>
      <w:r w:rsidRPr="00AA7A60">
        <w:rPr>
          <w:rStyle w:val="StyleUnderline"/>
        </w:rPr>
        <w:t>inter-</w:t>
      </w:r>
      <w:r w:rsidRPr="00423912">
        <w:rPr>
          <w:rStyle w:val="StyleUnderline"/>
        </w:rPr>
        <w:t>government</w:t>
      </w:r>
      <w:r w:rsidRPr="00423912">
        <w:rPr>
          <w:sz w:val="16"/>
        </w:rPr>
        <w:t xml:space="preserve"> </w:t>
      </w:r>
      <w:r w:rsidRPr="00423912">
        <w:rPr>
          <w:rStyle w:val="Emphasis"/>
        </w:rPr>
        <w:t>partnerships</w:t>
      </w:r>
      <w:r w:rsidRPr="00423912">
        <w:rPr>
          <w:rStyle w:val="StyleUnderline"/>
        </w:rPr>
        <w:t>. The country would</w:t>
      </w:r>
      <w:r w:rsidRPr="00423912">
        <w:rPr>
          <w:sz w:val="16"/>
        </w:rPr>
        <w:t xml:space="preserve"> </w:t>
      </w:r>
      <w:r w:rsidRPr="00423912">
        <w:rPr>
          <w:rStyle w:val="Emphasis"/>
        </w:rPr>
        <w:t>cease</w:t>
      </w:r>
      <w:r w:rsidRPr="00423912">
        <w:rPr>
          <w:sz w:val="16"/>
        </w:rPr>
        <w:t xml:space="preserve"> </w:t>
      </w:r>
      <w:r w:rsidRPr="00423912">
        <w:rPr>
          <w:rStyle w:val="StyleUnderline"/>
        </w:rPr>
        <w:t>to be a union of</w:t>
      </w:r>
      <w:r w:rsidRPr="00423912">
        <w:rPr>
          <w:sz w:val="16"/>
        </w:rPr>
        <w:t xml:space="preserve"> </w:t>
      </w:r>
      <w:r w:rsidRPr="00423912">
        <w:rPr>
          <w:rStyle w:val="Emphasis"/>
        </w:rPr>
        <w:t>s</w:t>
      </w:r>
      <w:r w:rsidRPr="00423912">
        <w:rPr>
          <w:rStyle w:val="Emphasis"/>
        </w:rPr>
        <w:lastRenderedPageBreak/>
        <w:t>tates</w:t>
      </w:r>
      <w:r w:rsidRPr="00423912">
        <w:rPr>
          <w:rStyle w:val="StyleUnderline"/>
        </w:rPr>
        <w:t xml:space="preserve">. </w:t>
      </w:r>
      <w:r w:rsidRPr="0014486E">
        <w:rPr>
          <w:rStyle w:val="StyleUnderline"/>
          <w:highlight w:val="cyan"/>
        </w:rPr>
        <w:t>It would</w:t>
      </w:r>
      <w:r w:rsidRPr="00423912">
        <w:rPr>
          <w:sz w:val="16"/>
        </w:rPr>
        <w:t xml:space="preserve"> </w:t>
      </w:r>
      <w:r w:rsidRPr="00423912">
        <w:rPr>
          <w:rStyle w:val="Emphasis"/>
        </w:rPr>
        <w:t>become</w:t>
      </w:r>
      <w:r w:rsidRPr="00423912">
        <w:rPr>
          <w:sz w:val="16"/>
        </w:rPr>
        <w:t xml:space="preserve"> </w:t>
      </w:r>
      <w:r w:rsidRPr="00423912">
        <w:rPr>
          <w:rStyle w:val="StyleUnderline"/>
        </w:rPr>
        <w:t>a union of</w:t>
      </w:r>
      <w:r w:rsidRPr="00423912">
        <w:rPr>
          <w:sz w:val="16"/>
        </w:rPr>
        <w:t xml:space="preserve"> its </w:t>
      </w:r>
      <w:r w:rsidRPr="00423912">
        <w:rPr>
          <w:rStyle w:val="Emphasis"/>
        </w:rPr>
        <w:t>people</w:t>
      </w:r>
      <w:r w:rsidRPr="00423912">
        <w:rPr>
          <w:sz w:val="16"/>
        </w:rPr>
        <w:t>.</w:t>
      </w:r>
    </w:p>
    <w:p w14:paraId="5A81EE1B" w14:textId="77777777" w:rsidR="0017180C" w:rsidRPr="00423912" w:rsidRDefault="0017180C" w:rsidP="0017180C">
      <w:pPr>
        <w:rPr>
          <w:sz w:val="16"/>
        </w:rPr>
      </w:pPr>
      <w:r w:rsidRPr="00423912">
        <w:rPr>
          <w:sz w:val="16"/>
        </w:rPr>
        <w:t xml:space="preserve">This exercise – one that the scholarly literature has not yet undertaken – requires a careful, </w:t>
      </w:r>
      <w:r w:rsidRPr="00423912">
        <w:rPr>
          <w:sz w:val="16"/>
        </w:rPr>
        <w:lastRenderedPageBreak/>
        <w:t xml:space="preserve">objective weighing of both the benefits and the costs of state government in the United States. That evaluation encompasses, but goes beyond, the traditional debates over federalism. </w:t>
      </w:r>
      <w:r w:rsidRPr="00423912">
        <w:rPr>
          <w:rStyle w:val="StyleUnderline"/>
        </w:rPr>
        <w:t>The question</w:t>
      </w:r>
      <w:r w:rsidRPr="00423912">
        <w:rPr>
          <w:sz w:val="16"/>
        </w:rPr>
        <w:t xml:space="preserve"> considered here </w:t>
      </w:r>
      <w:r w:rsidRPr="00423912">
        <w:rPr>
          <w:rStyle w:val="StyleUnderline"/>
        </w:rPr>
        <w:t xml:space="preserve">is not merely whether the US can do without federalism, but whether it can do </w:t>
      </w:r>
      <w:r w:rsidRPr="00423912">
        <w:rPr>
          <w:rStyle w:val="Emphasis"/>
        </w:rPr>
        <w:t>without state government entirely</w:t>
      </w:r>
      <w:r w:rsidRPr="00423912">
        <w:rPr>
          <w:rStyle w:val="StyleUnderline"/>
        </w:rPr>
        <w:t xml:space="preserve">. Those are </w:t>
      </w:r>
      <w:r w:rsidRPr="00423912">
        <w:rPr>
          <w:rStyle w:val="Emphasis"/>
        </w:rPr>
        <w:t>different inquiries</w:t>
      </w:r>
      <w:r w:rsidRPr="00423912">
        <w:rPr>
          <w:rStyle w:val="StyleUnderline"/>
        </w:rPr>
        <w:t xml:space="preserve">. While it is impossible to have federalism </w:t>
      </w:r>
      <w:r w:rsidRPr="00423912">
        <w:rPr>
          <w:rStyle w:val="Emphasis"/>
        </w:rPr>
        <w:t>without</w:t>
      </w:r>
      <w:r w:rsidRPr="00423912">
        <w:rPr>
          <w:sz w:val="16"/>
        </w:rPr>
        <w:t xml:space="preserve"> </w:t>
      </w:r>
      <w:r w:rsidRPr="00423912">
        <w:rPr>
          <w:rStyle w:val="StyleUnderline"/>
        </w:rPr>
        <w:t xml:space="preserve">political subdivisions, it is </w:t>
      </w:r>
      <w:r w:rsidRPr="00423912">
        <w:rPr>
          <w:rStyle w:val="Emphasis"/>
        </w:rPr>
        <w:t>very possible</w:t>
      </w:r>
      <w:r w:rsidRPr="00423912">
        <w:rPr>
          <w:rStyle w:val="StyleUnderline"/>
        </w:rPr>
        <w:t xml:space="preserve"> to </w:t>
      </w:r>
      <w:r w:rsidRPr="0014486E">
        <w:rPr>
          <w:rStyle w:val="StyleUnderline"/>
          <w:highlight w:val="cyan"/>
        </w:rPr>
        <w:t xml:space="preserve">have </w:t>
      </w:r>
      <w:r w:rsidRPr="0014486E">
        <w:rPr>
          <w:rStyle w:val="Emphasis"/>
          <w:highlight w:val="cyan"/>
        </w:rPr>
        <w:t>political subdivisions</w:t>
      </w:r>
      <w:r w:rsidRPr="0014486E">
        <w:rPr>
          <w:rStyle w:val="StyleUnderline"/>
          <w:highlight w:val="cyan"/>
        </w:rPr>
        <w:t xml:space="preserve"> </w:t>
      </w:r>
      <w:r w:rsidRPr="0014486E">
        <w:rPr>
          <w:rStyle w:val="Emphasis"/>
          <w:highlight w:val="cyan"/>
        </w:rPr>
        <w:t>without federalism</w:t>
      </w:r>
      <w:r w:rsidRPr="00AA7A60">
        <w:rPr>
          <w:rStyle w:val="StyleUnderline"/>
        </w:rPr>
        <w:t xml:space="preserve">. </w:t>
      </w:r>
      <w:r w:rsidRPr="00423912">
        <w:rPr>
          <w:rStyle w:val="StyleUnderline"/>
        </w:rPr>
        <w:t>Indeed,</w:t>
      </w:r>
      <w:r w:rsidRPr="00423912">
        <w:rPr>
          <w:sz w:val="16"/>
        </w:rPr>
        <w:t xml:space="preserve"> </w:t>
      </w:r>
      <w:r w:rsidRPr="00423912">
        <w:rPr>
          <w:rStyle w:val="Emphasis"/>
        </w:rPr>
        <w:t>unitary systems</w:t>
      </w:r>
      <w:r w:rsidRPr="00423912">
        <w:rPr>
          <w:sz w:val="16"/>
        </w:rPr>
        <w:t xml:space="preserve"> </w:t>
      </w:r>
      <w:r w:rsidRPr="00423912">
        <w:rPr>
          <w:rStyle w:val="StyleUnderline"/>
        </w:rPr>
        <w:t>in which</w:t>
      </w:r>
      <w:r w:rsidRPr="00423912">
        <w:rPr>
          <w:sz w:val="16"/>
        </w:rPr>
        <w:t xml:space="preserve"> the </w:t>
      </w:r>
      <w:r w:rsidRPr="00423912">
        <w:rPr>
          <w:rStyle w:val="StyleUnderline"/>
        </w:rPr>
        <w:t xml:space="preserve">subunits are </w:t>
      </w:r>
      <w:r w:rsidRPr="0014486E">
        <w:rPr>
          <w:rStyle w:val="StyleUnderline"/>
          <w:highlight w:val="cyan"/>
        </w:rPr>
        <w:t>mere</w:t>
      </w:r>
      <w:r w:rsidRPr="0014486E">
        <w:rPr>
          <w:sz w:val="16"/>
          <w:highlight w:val="cyan"/>
        </w:rPr>
        <w:t xml:space="preserve"> </w:t>
      </w:r>
      <w:r w:rsidRPr="0014486E">
        <w:rPr>
          <w:rStyle w:val="Emphasis"/>
          <w:highlight w:val="cyan"/>
        </w:rPr>
        <w:t>subordinates</w:t>
      </w:r>
      <w:r w:rsidRPr="0014486E">
        <w:rPr>
          <w:sz w:val="16"/>
          <w:highlight w:val="cyan"/>
        </w:rPr>
        <w:t xml:space="preserve"> </w:t>
      </w:r>
      <w:r w:rsidRPr="0014486E">
        <w:rPr>
          <w:rStyle w:val="StyleUnderline"/>
          <w:highlight w:val="cyan"/>
        </w:rPr>
        <w:t>of</w:t>
      </w:r>
      <w:r w:rsidRPr="00423912">
        <w:rPr>
          <w:sz w:val="16"/>
        </w:rPr>
        <w:t xml:space="preserve"> the </w:t>
      </w:r>
      <w:r w:rsidRPr="0014486E">
        <w:rPr>
          <w:rStyle w:val="Emphasis"/>
          <w:highlight w:val="cyan"/>
        </w:rPr>
        <w:t>central government</w:t>
      </w:r>
      <w:r w:rsidRPr="00423912">
        <w:rPr>
          <w:sz w:val="16"/>
        </w:rPr>
        <w:t xml:space="preserve"> </w:t>
      </w:r>
      <w:r w:rsidRPr="00423912">
        <w:rPr>
          <w:rStyle w:val="StyleUnderline"/>
        </w:rPr>
        <w:t>are</w:t>
      </w:r>
      <w:r w:rsidRPr="00423912">
        <w:rPr>
          <w:sz w:val="16"/>
        </w:rPr>
        <w:t xml:space="preserve"> </w:t>
      </w:r>
      <w:r w:rsidRPr="00423912">
        <w:rPr>
          <w:rStyle w:val="Emphasis"/>
        </w:rPr>
        <w:t>commonplace</w:t>
      </w:r>
      <w:r w:rsidRPr="00423912">
        <w:rPr>
          <w:sz w:val="16"/>
        </w:rPr>
        <w:t xml:space="preserve"> in today’s </w:t>
      </w:r>
      <w:proofErr w:type="gramStart"/>
      <w:r w:rsidRPr="00423912">
        <w:rPr>
          <w:sz w:val="16"/>
        </w:rPr>
        <w:t>world.Footnote</w:t>
      </w:r>
      <w:proofErr w:type="gramEnd"/>
      <w:r w:rsidRPr="00423912">
        <w:rPr>
          <w:sz w:val="16"/>
        </w:rPr>
        <w:t xml:space="preserve">1 </w:t>
      </w:r>
      <w:r w:rsidRPr="00423912">
        <w:rPr>
          <w:rStyle w:val="StyleUnderline"/>
        </w:rPr>
        <w:t>In such a unitary system, it seems fair to ask how many</w:t>
      </w:r>
      <w:r w:rsidRPr="00423912">
        <w:rPr>
          <w:sz w:val="16"/>
        </w:rPr>
        <w:t xml:space="preserve"> </w:t>
      </w:r>
      <w:r w:rsidRPr="00423912">
        <w:rPr>
          <w:rStyle w:val="Emphasis"/>
        </w:rPr>
        <w:t>levels</w:t>
      </w:r>
      <w:r w:rsidRPr="00423912">
        <w:rPr>
          <w:sz w:val="16"/>
        </w:rPr>
        <w:t xml:space="preserve"> </w:t>
      </w:r>
      <w:r w:rsidRPr="00423912">
        <w:rPr>
          <w:rStyle w:val="StyleUnderline"/>
        </w:rPr>
        <w:t>of subordinate units are</w:t>
      </w:r>
      <w:r w:rsidRPr="00423912">
        <w:rPr>
          <w:sz w:val="16"/>
        </w:rPr>
        <w:t xml:space="preserve"> </w:t>
      </w:r>
      <w:r w:rsidRPr="00423912">
        <w:rPr>
          <w:rStyle w:val="Emphasis"/>
        </w:rPr>
        <w:t>optimal</w:t>
      </w:r>
      <w:r w:rsidRPr="00423912">
        <w:rPr>
          <w:sz w:val="16"/>
        </w:rPr>
        <w:t xml:space="preserve">. This book suggests that </w:t>
      </w:r>
      <w:r w:rsidRPr="00423912">
        <w:rPr>
          <w:rStyle w:val="StyleUnderline"/>
        </w:rPr>
        <w:t>for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 xml:space="preserve">tates, </w:t>
      </w:r>
      <w:r w:rsidRPr="00423912">
        <w:rPr>
          <w:rStyle w:val="StyleUnderline"/>
        </w:rPr>
        <w:t xml:space="preserve">the answer is </w:t>
      </w:r>
      <w:r w:rsidRPr="00423912">
        <w:rPr>
          <w:rStyle w:val="Emphasis"/>
        </w:rPr>
        <w:t xml:space="preserve">one – local </w:t>
      </w:r>
      <w:proofErr w:type="gramStart"/>
      <w:r w:rsidRPr="00423912">
        <w:rPr>
          <w:rStyle w:val="Emphasis"/>
        </w:rPr>
        <w:t>government</w:t>
      </w:r>
      <w:r w:rsidRPr="00423912">
        <w:rPr>
          <w:sz w:val="16"/>
        </w:rPr>
        <w:t>.Footnote</w:t>
      </w:r>
      <w:proofErr w:type="gramEnd"/>
      <w:r w:rsidRPr="00423912">
        <w:rPr>
          <w:sz w:val="16"/>
        </w:rPr>
        <w:t>2</w:t>
      </w:r>
    </w:p>
    <w:p w14:paraId="45985D85" w14:textId="77777777" w:rsidR="0017180C" w:rsidRPr="000D413F" w:rsidRDefault="0017180C" w:rsidP="0017180C">
      <w:pPr>
        <w:rPr>
          <w:sz w:val="16"/>
        </w:rPr>
      </w:pPr>
      <w:r w:rsidRPr="00423912">
        <w:rPr>
          <w:sz w:val="16"/>
        </w:rPr>
        <w:t xml:space="preserve">After a brief historical summary of how the US came to be a federation of states, the book proceeds in two broad steps: The first step is to demonstrate </w:t>
      </w:r>
      <w:r w:rsidRPr="00423912">
        <w:rPr>
          <w:rStyle w:val="StyleUnderline"/>
        </w:rPr>
        <w:t>the</w:t>
      </w:r>
      <w:r w:rsidRPr="00423912">
        <w:rPr>
          <w:sz w:val="16"/>
        </w:rPr>
        <w:t xml:space="preserve"> </w:t>
      </w:r>
      <w:r w:rsidRPr="00423912">
        <w:rPr>
          <w:rStyle w:val="Emphasis"/>
        </w:rPr>
        <w:t>harms</w:t>
      </w:r>
      <w:r w:rsidRPr="00423912">
        <w:rPr>
          <w:sz w:val="16"/>
        </w:rPr>
        <w:t xml:space="preserve"> </w:t>
      </w:r>
      <w:r w:rsidRPr="00423912">
        <w:rPr>
          <w:rStyle w:val="StyleUnderline"/>
        </w:rPr>
        <w:t>for which state government can</w:t>
      </w:r>
      <w:r w:rsidRPr="00423912">
        <w:rPr>
          <w:sz w:val="16"/>
        </w:rPr>
        <w:t xml:space="preserve"> fairly </w:t>
      </w:r>
      <w:r w:rsidRPr="00423912">
        <w:rPr>
          <w:rStyle w:val="StyleUnderline"/>
        </w:rPr>
        <w:t>be held</w:t>
      </w:r>
      <w:r w:rsidRPr="00423912">
        <w:rPr>
          <w:sz w:val="16"/>
        </w:rPr>
        <w:t xml:space="preserve"> </w:t>
      </w:r>
      <w:r w:rsidRPr="00423912">
        <w:rPr>
          <w:rStyle w:val="Emphasis"/>
        </w:rPr>
        <w:t>responsible</w:t>
      </w:r>
      <w:r w:rsidRPr="00423912">
        <w:rPr>
          <w:sz w:val="16"/>
        </w:rPr>
        <w:t>. Of t</w:t>
      </w:r>
      <w:r w:rsidRPr="0098724E">
        <w:rPr>
          <w:sz w:val="16"/>
        </w:rPr>
        <w:t xml:space="preserve">hese, </w:t>
      </w:r>
      <w:r w:rsidRPr="0098724E">
        <w:rPr>
          <w:rStyle w:val="StyleUnderline"/>
        </w:rPr>
        <w:t>by far the most</w:t>
      </w:r>
      <w:r w:rsidRPr="0098724E">
        <w:rPr>
          <w:sz w:val="16"/>
        </w:rPr>
        <w:t xml:space="preserve"> </w:t>
      </w:r>
      <w:r w:rsidRPr="0098724E">
        <w:rPr>
          <w:rStyle w:val="Emphasis"/>
        </w:rPr>
        <w:t>serious</w:t>
      </w:r>
      <w:r w:rsidRPr="0098724E">
        <w:rPr>
          <w:sz w:val="16"/>
        </w:rPr>
        <w:t xml:space="preserve"> </w:t>
      </w:r>
      <w:r w:rsidRPr="0098724E">
        <w:rPr>
          <w:rStyle w:val="StyleUnderline"/>
        </w:rPr>
        <w:t>is the</w:t>
      </w:r>
      <w:r w:rsidRPr="0098724E">
        <w:rPr>
          <w:sz w:val="16"/>
        </w:rPr>
        <w:t xml:space="preserve"> </w:t>
      </w:r>
      <w:r w:rsidRPr="0098724E">
        <w:rPr>
          <w:rStyle w:val="Emphasis"/>
        </w:rPr>
        <w:t>continuing toll</w:t>
      </w:r>
      <w:r w:rsidRPr="0098724E">
        <w:rPr>
          <w:sz w:val="16"/>
        </w:rPr>
        <w:t xml:space="preserve"> it has taken, and continues to take, </w:t>
      </w:r>
      <w:r w:rsidRPr="0098724E">
        <w:rPr>
          <w:rStyle w:val="StyleUnderline"/>
        </w:rPr>
        <w:t>on</w:t>
      </w:r>
      <w:r w:rsidRPr="0098724E">
        <w:rPr>
          <w:sz w:val="16"/>
        </w:rPr>
        <w:t xml:space="preserve"> two of </w:t>
      </w:r>
      <w:r w:rsidRPr="0098724E">
        <w:rPr>
          <w:rStyle w:val="StyleUnderline"/>
        </w:rPr>
        <w:t>America’s</w:t>
      </w:r>
      <w:r w:rsidRPr="0098724E">
        <w:rPr>
          <w:sz w:val="16"/>
        </w:rPr>
        <w:t xml:space="preserve"> most </w:t>
      </w:r>
      <w:r w:rsidRPr="0098724E">
        <w:rPr>
          <w:rStyle w:val="Emphasis"/>
        </w:rPr>
        <w:t>sacred democratic norms</w:t>
      </w:r>
      <w:r w:rsidRPr="000D413F">
        <w:rPr>
          <w:sz w:val="16"/>
        </w:rPr>
        <w:t xml:space="preserve"> – political equality and majority rule. </w:t>
      </w:r>
      <w:r w:rsidRPr="00AA7A60">
        <w:rPr>
          <w:rStyle w:val="StyleUnderline"/>
        </w:rPr>
        <w:t>Between the outsized</w:t>
      </w:r>
      <w:r w:rsidRPr="000D413F">
        <w:rPr>
          <w:sz w:val="16"/>
        </w:rPr>
        <w:t xml:space="preserve"> </w:t>
      </w:r>
      <w:r w:rsidRPr="00AA7A60">
        <w:rPr>
          <w:rStyle w:val="Emphasis"/>
        </w:rPr>
        <w:t>status</w:t>
      </w:r>
      <w:r w:rsidRPr="000D413F">
        <w:rPr>
          <w:sz w:val="16"/>
        </w:rPr>
        <w:t xml:space="preserve"> </w:t>
      </w:r>
      <w:r w:rsidRPr="00AA7A60">
        <w:rPr>
          <w:rStyle w:val="StyleUnderline"/>
        </w:rPr>
        <w:t>and</w:t>
      </w:r>
      <w:r w:rsidRPr="000D413F">
        <w:rPr>
          <w:sz w:val="16"/>
        </w:rPr>
        <w:t xml:space="preserve"> </w:t>
      </w:r>
      <w:r w:rsidRPr="00AA7A60">
        <w:rPr>
          <w:rStyle w:val="Emphasis"/>
        </w:rPr>
        <w:t>powers</w:t>
      </w:r>
      <w:r w:rsidRPr="000D413F">
        <w:rPr>
          <w:sz w:val="16"/>
        </w:rPr>
        <w:t xml:space="preserve"> that </w:t>
      </w:r>
      <w:r w:rsidRPr="00AA7A60">
        <w:rPr>
          <w:rStyle w:val="StyleUnderline"/>
        </w:rPr>
        <w:t>the</w:t>
      </w:r>
      <w:r w:rsidRPr="000D413F">
        <w:rPr>
          <w:sz w:val="16"/>
        </w:rPr>
        <w:t xml:space="preserve"> US </w:t>
      </w:r>
      <w:r w:rsidRPr="00AA7A60">
        <w:rPr>
          <w:rStyle w:val="StyleUnderline"/>
        </w:rPr>
        <w:t xml:space="preserve">Constitution </w:t>
      </w:r>
      <w:r w:rsidRPr="00AA7A60">
        <w:rPr>
          <w:rStyle w:val="Emphasis"/>
        </w:rPr>
        <w:t>confers</w:t>
      </w:r>
      <w:r w:rsidRPr="000D413F">
        <w:rPr>
          <w:sz w:val="16"/>
        </w:rPr>
        <w:t xml:space="preserve"> </w:t>
      </w:r>
      <w:r w:rsidRPr="00AA7A60">
        <w:rPr>
          <w:rStyle w:val="StyleUnderline"/>
        </w:rPr>
        <w:t>on the states</w:t>
      </w:r>
      <w:r w:rsidRPr="000D413F">
        <w:rPr>
          <w:sz w:val="16"/>
        </w:rPr>
        <w:t xml:space="preserve"> (Chapter 2) </w:t>
      </w:r>
      <w:r w:rsidRPr="00AA7A60">
        <w:rPr>
          <w:rStyle w:val="StyleUnderline"/>
        </w:rPr>
        <w:t>and the ways in which state legislatures and state officials have</w:t>
      </w:r>
      <w:r w:rsidRPr="000D413F">
        <w:rPr>
          <w:sz w:val="16"/>
        </w:rPr>
        <w:t xml:space="preserve"> </w:t>
      </w:r>
      <w:r w:rsidRPr="00AA7A60">
        <w:rPr>
          <w:rStyle w:val="Emphasis"/>
        </w:rPr>
        <w:t>deployed</w:t>
      </w:r>
      <w:r w:rsidRPr="000D413F">
        <w:rPr>
          <w:sz w:val="16"/>
        </w:rPr>
        <w:t xml:space="preserve"> </w:t>
      </w:r>
      <w:r w:rsidRPr="00AA7A60">
        <w:rPr>
          <w:rStyle w:val="StyleUnderline"/>
        </w:rPr>
        <w:t>those powers</w:t>
      </w:r>
      <w:r w:rsidRPr="000D413F">
        <w:rPr>
          <w:sz w:val="16"/>
        </w:rPr>
        <w:t xml:space="preserve"> (Chapter 3), </w:t>
      </w:r>
      <w:r w:rsidRPr="0014486E">
        <w:rPr>
          <w:rStyle w:val="StyleUnderline"/>
          <w:highlight w:val="cyan"/>
        </w:rPr>
        <w:t>state government</w:t>
      </w:r>
      <w:r w:rsidRPr="000D413F">
        <w:rPr>
          <w:sz w:val="16"/>
        </w:rPr>
        <w:t xml:space="preserve"> will be shown to </w:t>
      </w:r>
      <w:r w:rsidRPr="0014486E">
        <w:rPr>
          <w:rStyle w:val="StyleUnderline"/>
          <w:highlight w:val="cyan"/>
        </w:rPr>
        <w:t>have become the</w:t>
      </w:r>
      <w:r w:rsidRPr="0014486E">
        <w:rPr>
          <w:sz w:val="16"/>
          <w:highlight w:val="cyan"/>
        </w:rPr>
        <w:t xml:space="preserve"> </w:t>
      </w:r>
      <w:r w:rsidRPr="0014486E">
        <w:rPr>
          <w:rStyle w:val="Emphasis"/>
          <w:highlight w:val="cyan"/>
        </w:rPr>
        <w:t>root</w:t>
      </w:r>
      <w:r w:rsidRPr="00423912">
        <w:rPr>
          <w:rStyle w:val="Emphasis"/>
        </w:rPr>
        <w:t xml:space="preserve"> cause</w:t>
      </w:r>
      <w:r w:rsidRPr="00423912">
        <w:rPr>
          <w:sz w:val="16"/>
        </w:rPr>
        <w:t xml:space="preserve"> </w:t>
      </w:r>
      <w:r w:rsidRPr="0014486E">
        <w:rPr>
          <w:rStyle w:val="StyleUnderline"/>
          <w:highlight w:val="cyan"/>
        </w:rPr>
        <w:t>of</w:t>
      </w:r>
      <w:r w:rsidRPr="000D413F">
        <w:rPr>
          <w:sz w:val="16"/>
        </w:rPr>
        <w:t xml:space="preserve"> many, if not </w:t>
      </w:r>
      <w:r w:rsidRPr="00AA7A60">
        <w:rPr>
          <w:rStyle w:val="Emphasis"/>
        </w:rPr>
        <w:t>most</w:t>
      </w:r>
      <w:r w:rsidRPr="000D413F">
        <w:rPr>
          <w:sz w:val="16"/>
        </w:rPr>
        <w:t xml:space="preserve">, </w:t>
      </w:r>
      <w:r w:rsidRPr="00AA7A60">
        <w:rPr>
          <w:rStyle w:val="StyleUnderline"/>
        </w:rPr>
        <w:t xml:space="preserve">of </w:t>
      </w:r>
      <w:r w:rsidRPr="0014486E">
        <w:rPr>
          <w:rStyle w:val="StyleUnderline"/>
          <w:highlight w:val="cyan"/>
        </w:rPr>
        <w:t>the</w:t>
      </w:r>
      <w:r w:rsidRPr="0014486E">
        <w:rPr>
          <w:sz w:val="16"/>
          <w:highlight w:val="cyan"/>
        </w:rPr>
        <w:t xml:space="preserve"> </w:t>
      </w:r>
      <w:r w:rsidRPr="0014486E">
        <w:rPr>
          <w:rStyle w:val="Emphasis"/>
          <w:highlight w:val="cyan"/>
        </w:rPr>
        <w:t>gravest threats to</w:t>
      </w:r>
      <w:r w:rsidRPr="00AA7A60">
        <w:rPr>
          <w:rStyle w:val="Emphasis"/>
        </w:rPr>
        <w:t xml:space="preserve"> US </w:t>
      </w:r>
      <w:r w:rsidRPr="0014486E">
        <w:rPr>
          <w:rStyle w:val="Emphasis"/>
          <w:highlight w:val="cyan"/>
        </w:rPr>
        <w:t>democracy</w:t>
      </w:r>
      <w:r w:rsidRPr="000D413F">
        <w:rPr>
          <w:sz w:val="16"/>
        </w:rPr>
        <w:t xml:space="preserve">. Examples are noted below. Chapter 4 will show that </w:t>
      </w:r>
      <w:r w:rsidRPr="00AA7A60">
        <w:rPr>
          <w:rStyle w:val="StyleUnderline"/>
        </w:rPr>
        <w:t>state government is</w:t>
      </w:r>
      <w:r w:rsidRPr="000D413F">
        <w:rPr>
          <w:sz w:val="16"/>
        </w:rPr>
        <w:t xml:space="preserve"> </w:t>
      </w:r>
      <w:r w:rsidRPr="0014486E">
        <w:rPr>
          <w:rStyle w:val="Emphasis"/>
          <w:highlight w:val="cyan"/>
        </w:rPr>
        <w:t>also</w:t>
      </w:r>
      <w:r w:rsidRPr="0014486E">
        <w:rPr>
          <w:sz w:val="16"/>
          <w:highlight w:val="cyan"/>
        </w:rPr>
        <w:t xml:space="preserve"> </w:t>
      </w:r>
      <w:r w:rsidRPr="0014486E">
        <w:rPr>
          <w:rStyle w:val="StyleUnderline"/>
          <w:highlight w:val="cyan"/>
        </w:rPr>
        <w:t>a source of</w:t>
      </w:r>
      <w:r w:rsidRPr="0014486E">
        <w:rPr>
          <w:sz w:val="16"/>
          <w:highlight w:val="cyan"/>
        </w:rPr>
        <w:t xml:space="preserve"> </w:t>
      </w:r>
      <w:r w:rsidRPr="0014486E">
        <w:rPr>
          <w:rStyle w:val="Emphasis"/>
          <w:highlight w:val="cyan"/>
        </w:rPr>
        <w:t>fiscal waste</w:t>
      </w:r>
      <w:r w:rsidRPr="0014486E">
        <w:rPr>
          <w:sz w:val="16"/>
          <w:highlight w:val="cyan"/>
        </w:rPr>
        <w:t xml:space="preserve">. </w:t>
      </w:r>
      <w:r w:rsidRPr="0014486E">
        <w:rPr>
          <w:rStyle w:val="Emphasis"/>
          <w:highlight w:val="cyan"/>
        </w:rPr>
        <w:t>Three</w:t>
      </w:r>
      <w:r w:rsidRPr="0014486E">
        <w:rPr>
          <w:sz w:val="16"/>
          <w:highlight w:val="cyan"/>
        </w:rPr>
        <w:t xml:space="preserve"> </w:t>
      </w:r>
      <w:r w:rsidRPr="0014486E">
        <w:rPr>
          <w:rStyle w:val="StyleUnderline"/>
          <w:highlight w:val="cyan"/>
        </w:rPr>
        <w:t>levels of</w:t>
      </w:r>
      <w:r w:rsidRPr="0014486E">
        <w:rPr>
          <w:sz w:val="16"/>
          <w:highlight w:val="cyan"/>
        </w:rPr>
        <w:t xml:space="preserve"> </w:t>
      </w:r>
      <w:r w:rsidRPr="0014486E">
        <w:rPr>
          <w:rStyle w:val="Emphasis"/>
          <w:highlight w:val="cyan"/>
        </w:rPr>
        <w:t>legislative</w:t>
      </w:r>
      <w:r w:rsidRPr="0014486E">
        <w:rPr>
          <w:sz w:val="16"/>
          <w:highlight w:val="cyan"/>
        </w:rPr>
        <w:t xml:space="preserve"> </w:t>
      </w:r>
      <w:r w:rsidRPr="0014486E">
        <w:rPr>
          <w:rStyle w:val="StyleUnderline"/>
          <w:highlight w:val="cyan"/>
        </w:rPr>
        <w:t>bodies</w:t>
      </w:r>
      <w:r w:rsidRPr="000D413F">
        <w:rPr>
          <w:sz w:val="16"/>
        </w:rPr>
        <w:t xml:space="preserve">, three levels of </w:t>
      </w:r>
      <w:r w:rsidRPr="0014486E">
        <w:rPr>
          <w:rStyle w:val="Emphasis"/>
          <w:highlight w:val="cyan"/>
        </w:rPr>
        <w:t>bureaucracy</w:t>
      </w:r>
      <w:r w:rsidRPr="000D413F">
        <w:rPr>
          <w:sz w:val="16"/>
        </w:rPr>
        <w:t xml:space="preserve">, three levels of </w:t>
      </w:r>
      <w:r w:rsidRPr="0014486E">
        <w:rPr>
          <w:rStyle w:val="Emphasis"/>
          <w:highlight w:val="cyan"/>
        </w:rPr>
        <w:t>regulation</w:t>
      </w:r>
      <w:r w:rsidRPr="0014486E">
        <w:rPr>
          <w:rStyle w:val="StyleUnderline"/>
          <w:highlight w:val="cyan"/>
        </w:rPr>
        <w:t>, and</w:t>
      </w:r>
      <w:r w:rsidRPr="000D413F">
        <w:rPr>
          <w:sz w:val="16"/>
        </w:rPr>
        <w:t xml:space="preserve"> three levels of </w:t>
      </w:r>
      <w:r w:rsidRPr="0014486E">
        <w:rPr>
          <w:rStyle w:val="Emphasis"/>
          <w:highlight w:val="cyan"/>
        </w:rPr>
        <w:t>taxation</w:t>
      </w:r>
      <w:r w:rsidRPr="0014486E">
        <w:rPr>
          <w:rStyle w:val="StyleUnderline"/>
          <w:highlight w:val="cyan"/>
        </w:rPr>
        <w:t xml:space="preserve"> will be</w:t>
      </w:r>
      <w:r w:rsidRPr="000D413F">
        <w:rPr>
          <w:sz w:val="16"/>
        </w:rPr>
        <w:t xml:space="preserve"> shown to be </w:t>
      </w:r>
      <w:r w:rsidRPr="0014486E">
        <w:rPr>
          <w:rStyle w:val="Emphasis"/>
          <w:highlight w:val="cyan"/>
        </w:rPr>
        <w:t>unnecessary</w:t>
      </w:r>
      <w:r w:rsidRPr="000D413F">
        <w:rPr>
          <w:sz w:val="16"/>
        </w:rPr>
        <w:t xml:space="preserve">; </w:t>
      </w:r>
      <w:r w:rsidRPr="00AA7A60">
        <w:rPr>
          <w:rStyle w:val="Emphasis"/>
        </w:rPr>
        <w:t>two</w:t>
      </w:r>
      <w:r w:rsidRPr="000D413F">
        <w:rPr>
          <w:sz w:val="16"/>
        </w:rPr>
        <w:t xml:space="preserve"> of each, it is submitted, </w:t>
      </w:r>
      <w:r w:rsidRPr="00AA7A60">
        <w:rPr>
          <w:rStyle w:val="StyleUnderline"/>
        </w:rPr>
        <w:t>would do</w:t>
      </w:r>
      <w:r w:rsidRPr="000D413F">
        <w:rPr>
          <w:sz w:val="16"/>
        </w:rPr>
        <w:t xml:space="preserve"> </w:t>
      </w:r>
      <w:r w:rsidRPr="00AA7A60">
        <w:rPr>
          <w:rStyle w:val="Emphasis"/>
        </w:rPr>
        <w:t>just fine</w:t>
      </w:r>
      <w:r w:rsidRPr="000D413F">
        <w:rPr>
          <w:sz w:val="16"/>
        </w:rPr>
        <w:t>.</w:t>
      </w:r>
    </w:p>
    <w:p w14:paraId="01489DBF" w14:textId="77777777" w:rsidR="0017180C" w:rsidRPr="000D413F" w:rsidRDefault="0017180C" w:rsidP="0017180C">
      <w:pPr>
        <w:rPr>
          <w:sz w:val="16"/>
        </w:rPr>
      </w:pPr>
      <w:r w:rsidRPr="000D413F">
        <w:rPr>
          <w:sz w:val="16"/>
        </w:rPr>
        <w:t xml:space="preserve">The second step in the argument is to identify and engage the many offsetting contributions that have been, or might be, claimed for state government. </w:t>
      </w:r>
      <w:r w:rsidRPr="00AA7A60">
        <w:rPr>
          <w:rStyle w:val="StyleUnderline"/>
        </w:rPr>
        <w:t>Most</w:t>
      </w:r>
      <w:r w:rsidRPr="000D413F">
        <w:rPr>
          <w:sz w:val="16"/>
        </w:rPr>
        <w:t xml:space="preserve"> of those </w:t>
      </w:r>
      <w:r w:rsidRPr="00AA7A60">
        <w:rPr>
          <w:rStyle w:val="StyleUnderline"/>
        </w:rPr>
        <w:t>claimed</w:t>
      </w:r>
      <w:r w:rsidRPr="000D413F">
        <w:rPr>
          <w:sz w:val="16"/>
        </w:rPr>
        <w:t xml:space="preserve"> </w:t>
      </w:r>
      <w:r w:rsidRPr="00AA7A60">
        <w:rPr>
          <w:rStyle w:val="Emphasis"/>
        </w:rPr>
        <w:t>benefits</w:t>
      </w:r>
      <w:r w:rsidRPr="000D413F">
        <w:rPr>
          <w:sz w:val="16"/>
        </w:rPr>
        <w:t xml:space="preserve"> (Chapter 5) </w:t>
      </w:r>
      <w:r w:rsidRPr="00AA7A60">
        <w:rPr>
          <w:rStyle w:val="StyleUnderline"/>
        </w:rPr>
        <w:t xml:space="preserve">are modified versions of arguments drawn from the </w:t>
      </w:r>
      <w:r w:rsidRPr="00AA7A60">
        <w:rPr>
          <w:rStyle w:val="StyleUnderline"/>
        </w:rPr>
        <w:lastRenderedPageBreak/>
        <w:t>literature on</w:t>
      </w:r>
      <w:r w:rsidRPr="000D413F">
        <w:rPr>
          <w:sz w:val="16"/>
        </w:rPr>
        <w:t xml:space="preserve"> </w:t>
      </w:r>
      <w:r w:rsidRPr="00AA7A60">
        <w:rPr>
          <w:rStyle w:val="Emphasis"/>
        </w:rPr>
        <w:t>federalism</w:t>
      </w:r>
      <w:r w:rsidRPr="000D413F">
        <w:rPr>
          <w:sz w:val="16"/>
        </w:rPr>
        <w:t xml:space="preserve">. That chapter demonstrates that </w:t>
      </w:r>
      <w:r w:rsidRPr="00AA7A60">
        <w:rPr>
          <w:rStyle w:val="StyleUnderline"/>
        </w:rPr>
        <w:t>the</w:t>
      </w:r>
      <w:r w:rsidRPr="000D413F">
        <w:rPr>
          <w:sz w:val="16"/>
        </w:rPr>
        <w:t xml:space="preserve"> many </w:t>
      </w:r>
      <w:r w:rsidRPr="00AA7A60">
        <w:rPr>
          <w:rStyle w:val="Emphasis"/>
        </w:rPr>
        <w:t>virtues</w:t>
      </w:r>
      <w:r w:rsidRPr="000D413F">
        <w:rPr>
          <w:sz w:val="16"/>
        </w:rPr>
        <w:t xml:space="preserve"> </w:t>
      </w:r>
      <w:r w:rsidRPr="00AA7A60">
        <w:rPr>
          <w:rStyle w:val="StyleUnderline"/>
        </w:rPr>
        <w:t>commonly ascribed to federalism, while</w:t>
      </w:r>
      <w:r w:rsidRPr="000D413F">
        <w:rPr>
          <w:sz w:val="16"/>
        </w:rPr>
        <w:t xml:space="preserve"> </w:t>
      </w:r>
      <w:r w:rsidRPr="00AA7A60">
        <w:rPr>
          <w:rStyle w:val="Emphasis"/>
        </w:rPr>
        <w:t>facially</w:t>
      </w:r>
      <w:r w:rsidRPr="000D413F">
        <w:rPr>
          <w:sz w:val="16"/>
        </w:rPr>
        <w:t xml:space="preserve"> </w:t>
      </w:r>
      <w:r w:rsidRPr="00AA7A60">
        <w:rPr>
          <w:rStyle w:val="StyleUnderline"/>
        </w:rPr>
        <w:t>attractive, become</w:t>
      </w:r>
      <w:r w:rsidRPr="000D413F">
        <w:rPr>
          <w:sz w:val="16"/>
        </w:rPr>
        <w:t xml:space="preserve"> far </w:t>
      </w:r>
      <w:r w:rsidRPr="00AA7A60">
        <w:rPr>
          <w:rStyle w:val="Emphasis"/>
        </w:rPr>
        <w:t>less convincing</w:t>
      </w:r>
      <w:r w:rsidRPr="000D413F">
        <w:rPr>
          <w:sz w:val="16"/>
        </w:rPr>
        <w:t xml:space="preserve"> </w:t>
      </w:r>
      <w:r w:rsidRPr="00AA7A60">
        <w:rPr>
          <w:rStyle w:val="StyleUnderline"/>
        </w:rPr>
        <w:t>under a</w:t>
      </w:r>
      <w:r w:rsidRPr="000D413F">
        <w:rPr>
          <w:sz w:val="16"/>
        </w:rPr>
        <w:t xml:space="preserve"> </w:t>
      </w:r>
      <w:r w:rsidRPr="00AA7A60">
        <w:rPr>
          <w:rStyle w:val="Emphasis"/>
        </w:rPr>
        <w:t>microscope</w:t>
      </w:r>
      <w:r w:rsidRPr="000D413F">
        <w:rPr>
          <w:sz w:val="16"/>
        </w:rPr>
        <w:t>.</w:t>
      </w:r>
    </w:p>
    <w:p w14:paraId="59D8677A" w14:textId="77777777" w:rsidR="0017180C" w:rsidRPr="000D413F" w:rsidRDefault="0017180C" w:rsidP="0017180C">
      <w:pPr>
        <w:rPr>
          <w:sz w:val="16"/>
        </w:rPr>
      </w:pPr>
      <w:r w:rsidRPr="000D413F">
        <w:rPr>
          <w:sz w:val="16"/>
        </w:rPr>
        <w:t>The elimination of state government would require several difficult secondary decisions. Who, for example, would decide which of the current state functions should be nationalized and which ones should be localized? Who would assume the states’ current roles in national elections, in supplying the bulk of the country’s judges, or in the constitutional amendment process? Chapter 6 identifies workable, if not ideal, answers to each of those questions. In the process, it offers a portrait of what a unitary American republic might look like without state government.</w:t>
      </w:r>
    </w:p>
    <w:p w14:paraId="5E068AE9" w14:textId="77777777" w:rsidR="0017180C" w:rsidRPr="000D413F" w:rsidRDefault="0017180C" w:rsidP="0017180C">
      <w:pPr>
        <w:rPr>
          <w:sz w:val="16"/>
        </w:rPr>
      </w:pPr>
      <w:r w:rsidRPr="000D413F">
        <w:rPr>
          <w:sz w:val="16"/>
        </w:rPr>
        <w:t xml:space="preserve">In the end, </w:t>
      </w:r>
      <w:r w:rsidRPr="00AA7A60">
        <w:rPr>
          <w:rStyle w:val="StyleUnderline"/>
        </w:rPr>
        <w:t>every experiment needs an outcome</w:t>
      </w:r>
      <w:r w:rsidRPr="000D413F">
        <w:rPr>
          <w:sz w:val="16"/>
        </w:rPr>
        <w:t xml:space="preserve">. Here, </w:t>
      </w:r>
      <w:r w:rsidRPr="00AA7A60">
        <w:rPr>
          <w:rStyle w:val="StyleUnderline"/>
        </w:rPr>
        <w:t xml:space="preserve">I submit, the conclusion will be clear: In today’s </w:t>
      </w:r>
      <w:proofErr w:type="gramStart"/>
      <w:r w:rsidRPr="00AA7A60">
        <w:rPr>
          <w:rStyle w:val="StyleUnderline"/>
        </w:rPr>
        <w:t>America</w:t>
      </w:r>
      <w:r w:rsidRPr="000D413F">
        <w:rPr>
          <w:sz w:val="16"/>
        </w:rPr>
        <w:t>,Footnote</w:t>
      </w:r>
      <w:proofErr w:type="gramEnd"/>
      <w:r w:rsidRPr="000D413F">
        <w:rPr>
          <w:sz w:val="16"/>
        </w:rPr>
        <w:t xml:space="preserve">3 </w:t>
      </w:r>
      <w:r w:rsidRPr="0014486E">
        <w:rPr>
          <w:rStyle w:val="StyleUnderline"/>
          <w:highlight w:val="cyan"/>
        </w:rPr>
        <w:t>state government</w:t>
      </w:r>
      <w:r w:rsidRPr="0098724E">
        <w:rPr>
          <w:rStyle w:val="StyleUnderline"/>
        </w:rPr>
        <w:t xml:space="preserve"> is an</w:t>
      </w:r>
      <w:r w:rsidRPr="0098724E">
        <w:rPr>
          <w:sz w:val="16"/>
        </w:rPr>
        <w:t xml:space="preserve"> </w:t>
      </w:r>
      <w:r w:rsidRPr="0098724E">
        <w:rPr>
          <w:rStyle w:val="Emphasis"/>
        </w:rPr>
        <w:t>anachronism</w:t>
      </w:r>
      <w:r w:rsidRPr="0098724E">
        <w:rPr>
          <w:sz w:val="16"/>
        </w:rPr>
        <w:t xml:space="preserve">. </w:t>
      </w:r>
      <w:r w:rsidRPr="0098724E">
        <w:rPr>
          <w:rStyle w:val="StyleUnderline"/>
        </w:rPr>
        <w:t>Politically unavoidable as it was at the</w:t>
      </w:r>
      <w:r w:rsidRPr="0098724E">
        <w:rPr>
          <w:sz w:val="16"/>
        </w:rPr>
        <w:t xml:space="preserve"> </w:t>
      </w:r>
      <w:r w:rsidRPr="0098724E">
        <w:rPr>
          <w:rStyle w:val="Emphasis"/>
        </w:rPr>
        <w:t>founding</w:t>
      </w:r>
      <w:r w:rsidRPr="0098724E">
        <w:rPr>
          <w:sz w:val="16"/>
        </w:rPr>
        <w:t xml:space="preserve"> of the republic, </w:t>
      </w:r>
      <w:r w:rsidRPr="0098724E">
        <w:rPr>
          <w:rStyle w:val="StyleUnderline"/>
        </w:rPr>
        <w:t>it has outlived</w:t>
      </w:r>
      <w:r w:rsidRPr="0098724E">
        <w:rPr>
          <w:sz w:val="16"/>
        </w:rPr>
        <w:t xml:space="preserve"> </w:t>
      </w:r>
      <w:r w:rsidRPr="0098724E">
        <w:rPr>
          <w:rStyle w:val="Emphasis"/>
        </w:rPr>
        <w:t>whatever value</w:t>
      </w:r>
      <w:r w:rsidRPr="0098724E">
        <w:rPr>
          <w:sz w:val="16"/>
        </w:rPr>
        <w:t xml:space="preserve"> </w:t>
      </w:r>
      <w:r w:rsidRPr="0098724E">
        <w:rPr>
          <w:rStyle w:val="StyleUnderline"/>
        </w:rPr>
        <w:t>it</w:t>
      </w:r>
      <w:r w:rsidRPr="0098724E">
        <w:rPr>
          <w:sz w:val="16"/>
        </w:rPr>
        <w:t xml:space="preserve"> </w:t>
      </w:r>
      <w:r w:rsidRPr="0098724E">
        <w:rPr>
          <w:rStyle w:val="Emphasis"/>
        </w:rPr>
        <w:t>ever added</w:t>
      </w:r>
      <w:r w:rsidRPr="0098724E">
        <w:rPr>
          <w:sz w:val="16"/>
        </w:rPr>
        <w:t xml:space="preserve"> </w:t>
      </w:r>
      <w:r w:rsidRPr="0098724E">
        <w:rPr>
          <w:rStyle w:val="StyleUnderline"/>
        </w:rPr>
        <w:t xml:space="preserve">and in fact </w:t>
      </w:r>
      <w:r w:rsidRPr="0014486E">
        <w:rPr>
          <w:rStyle w:val="StyleUnderline"/>
          <w:highlight w:val="cyan"/>
        </w:rPr>
        <w:t>has become an</w:t>
      </w:r>
      <w:r w:rsidRPr="0014486E">
        <w:rPr>
          <w:sz w:val="16"/>
          <w:highlight w:val="cyan"/>
        </w:rPr>
        <w:t xml:space="preserve"> </w:t>
      </w:r>
      <w:r w:rsidRPr="0014486E">
        <w:rPr>
          <w:rStyle w:val="Emphasis"/>
          <w:highlight w:val="cyan"/>
        </w:rPr>
        <w:t>impediment</w:t>
      </w:r>
      <w:r w:rsidRPr="0014486E">
        <w:rPr>
          <w:sz w:val="16"/>
          <w:highlight w:val="cyan"/>
        </w:rPr>
        <w:t xml:space="preserve"> </w:t>
      </w:r>
      <w:r w:rsidRPr="0014486E">
        <w:rPr>
          <w:rStyle w:val="StyleUnderline"/>
          <w:highlight w:val="cyan"/>
        </w:rPr>
        <w:t>to</w:t>
      </w:r>
      <w:r w:rsidRPr="0098724E">
        <w:rPr>
          <w:rStyle w:val="StyleUnderline"/>
        </w:rPr>
        <w:t xml:space="preserve"> both</w:t>
      </w:r>
      <w:r w:rsidRPr="0098724E">
        <w:rPr>
          <w:sz w:val="16"/>
        </w:rPr>
        <w:t xml:space="preserve"> government </w:t>
      </w:r>
      <w:r w:rsidRPr="0098724E">
        <w:rPr>
          <w:rStyle w:val="Emphasis"/>
        </w:rPr>
        <w:t>efficiency</w:t>
      </w:r>
      <w:r w:rsidRPr="0098724E">
        <w:rPr>
          <w:sz w:val="16"/>
        </w:rPr>
        <w:t xml:space="preserve"> </w:t>
      </w:r>
      <w:r w:rsidRPr="0098724E">
        <w:rPr>
          <w:rStyle w:val="StyleUnderline"/>
        </w:rPr>
        <w:t>and</w:t>
      </w:r>
      <w:r w:rsidRPr="0098724E">
        <w:rPr>
          <w:sz w:val="16"/>
        </w:rPr>
        <w:t xml:space="preserve">, more importantly, </w:t>
      </w:r>
      <w:r w:rsidRPr="0014486E">
        <w:rPr>
          <w:rStyle w:val="Emphasis"/>
          <w:highlight w:val="cyan"/>
        </w:rPr>
        <w:t>democracy itself</w:t>
      </w:r>
      <w:r w:rsidRPr="0098724E">
        <w:rPr>
          <w:rStyle w:val="StyleUnderline"/>
        </w:rPr>
        <w:t>.</w:t>
      </w:r>
      <w:r w:rsidRPr="00AA7A60">
        <w:rPr>
          <w:rStyle w:val="StyleUnderline"/>
        </w:rPr>
        <w:t xml:space="preserve"> In an ideal world, it would be but a historical remnant, stuffing the</w:t>
      </w:r>
      <w:r w:rsidRPr="000D413F">
        <w:rPr>
          <w:sz w:val="16"/>
        </w:rPr>
        <w:t xml:space="preserve"> </w:t>
      </w:r>
      <w:r w:rsidRPr="00AA7A60">
        <w:rPr>
          <w:rStyle w:val="Emphasis"/>
        </w:rPr>
        <w:t>same dustbin</w:t>
      </w:r>
      <w:r w:rsidRPr="000D413F">
        <w:rPr>
          <w:sz w:val="16"/>
        </w:rPr>
        <w:t xml:space="preserve"> </w:t>
      </w:r>
      <w:r w:rsidRPr="00AA7A60">
        <w:rPr>
          <w:rStyle w:val="StyleUnderline"/>
        </w:rPr>
        <w:t>as</w:t>
      </w:r>
      <w:r w:rsidRPr="000D413F">
        <w:rPr>
          <w:sz w:val="16"/>
        </w:rPr>
        <w:t xml:space="preserve"> monarchy, </w:t>
      </w:r>
      <w:r w:rsidRPr="00AA7A60">
        <w:rPr>
          <w:rStyle w:val="Emphasis"/>
        </w:rPr>
        <w:t>slavery</w:t>
      </w:r>
      <w:r w:rsidRPr="000D413F">
        <w:rPr>
          <w:sz w:val="16"/>
        </w:rPr>
        <w:t>, the disenfranchisement of women and people of color, and lawyers with wigs.</w:t>
      </w:r>
    </w:p>
    <w:p w14:paraId="3C0BFEE9" w14:textId="77777777" w:rsidR="0017180C" w:rsidRPr="000D413F" w:rsidRDefault="0017180C" w:rsidP="0017180C">
      <w:pPr>
        <w:rPr>
          <w:sz w:val="16"/>
        </w:rPr>
      </w:pPr>
      <w:r w:rsidRPr="000D413F">
        <w:rPr>
          <w:sz w:val="16"/>
        </w:rPr>
        <w:t>Ours, of course, is not an ideal world, and I do not labor under the delusion that the abolition of state government is anywhere on the immediate horizon. Given the combination of entrenched interests, culture wars, deep sentimental attachments, widespread distrust of the federal government, and both partisan and ideological differences that are unevenly distributed both among and within the various geographic regions, I must acknowledge that the constitutional transformation suggested here has no short-term political traction. At present, there is no conceivable path to the sweeping series of constitutional amendments that would be required. Among other barriers, I cannot foresee the necessary three-fourths of the state legislatures voting to abolish themselves any time soon.</w:t>
      </w:r>
    </w:p>
    <w:p w14:paraId="333F0A8F" w14:textId="77777777" w:rsidR="0017180C" w:rsidRPr="000D413F" w:rsidRDefault="0017180C" w:rsidP="0017180C">
      <w:pPr>
        <w:rPr>
          <w:sz w:val="16"/>
        </w:rPr>
      </w:pPr>
      <w:r w:rsidRPr="000D413F">
        <w:rPr>
          <w:sz w:val="16"/>
        </w:rPr>
        <w:t>Hence the humble description of this book as a thought experiment. But, unlike the book itself, the national conversation that it seeks to inspire would have both scholarly value and significant practical benefits.</w:t>
      </w:r>
    </w:p>
    <w:p w14:paraId="1484E898" w14:textId="77777777" w:rsidR="0017180C" w:rsidRPr="000D413F" w:rsidRDefault="0017180C" w:rsidP="0017180C">
      <w:pPr>
        <w:rPr>
          <w:sz w:val="16"/>
        </w:rPr>
      </w:pPr>
      <w:r w:rsidRPr="000D413F">
        <w:rPr>
          <w:sz w:val="16"/>
        </w:rPr>
        <w:t xml:space="preserve">The intended scholarly contributions are twofold. First, my goal is to expand the scope of the current debates over the fragile state of US democracy. The </w:t>
      </w:r>
      <w:r w:rsidRPr="00AA7A60">
        <w:rPr>
          <w:rStyle w:val="StyleUnderline"/>
        </w:rPr>
        <w:t xml:space="preserve">existing writings have collectively highlighted the substance of </w:t>
      </w:r>
      <w:r w:rsidRPr="00AA7A60">
        <w:rPr>
          <w:rStyle w:val="Emphasis"/>
        </w:rPr>
        <w:t>many</w:t>
      </w:r>
      <w:r w:rsidRPr="000D413F">
        <w:rPr>
          <w:sz w:val="16"/>
        </w:rPr>
        <w:t xml:space="preserve"> of the </w:t>
      </w:r>
      <w:r w:rsidRPr="00AA7A60">
        <w:rPr>
          <w:rStyle w:val="Emphasis"/>
        </w:rPr>
        <w:t>looming dangers</w:t>
      </w:r>
      <w:r w:rsidRPr="00AA7A60">
        <w:rPr>
          <w:rStyle w:val="StyleUnderline"/>
        </w:rPr>
        <w:t xml:space="preserve">. Yet, </w:t>
      </w:r>
      <w:r w:rsidRPr="0014486E">
        <w:rPr>
          <w:rStyle w:val="StyleUnderline"/>
          <w:highlight w:val="cyan"/>
        </w:rPr>
        <w:t>amidst</w:t>
      </w:r>
      <w:r w:rsidRPr="00AA7A60">
        <w:rPr>
          <w:rStyle w:val="StyleUnderline"/>
        </w:rPr>
        <w:t xml:space="preserve"> the plentiful</w:t>
      </w:r>
      <w:r w:rsidRPr="000D413F">
        <w:rPr>
          <w:sz w:val="16"/>
        </w:rPr>
        <w:t xml:space="preserve"> scholarly and popular </w:t>
      </w:r>
      <w:r w:rsidRPr="00AA7A60">
        <w:rPr>
          <w:rStyle w:val="StyleUnderline"/>
        </w:rPr>
        <w:t xml:space="preserve">calls to heed </w:t>
      </w:r>
      <w:r w:rsidRPr="0014486E">
        <w:rPr>
          <w:rStyle w:val="StyleUnderline"/>
          <w:highlight w:val="cyan"/>
        </w:rPr>
        <w:t>the</w:t>
      </w:r>
      <w:r w:rsidRPr="0014486E">
        <w:rPr>
          <w:sz w:val="16"/>
          <w:highlight w:val="cyan"/>
        </w:rPr>
        <w:t xml:space="preserve"> </w:t>
      </w:r>
      <w:r w:rsidRPr="0014486E">
        <w:rPr>
          <w:rStyle w:val="Emphasis"/>
          <w:highlight w:val="cyan"/>
        </w:rPr>
        <w:t>grave perils</w:t>
      </w:r>
      <w:r w:rsidRPr="0014486E">
        <w:rPr>
          <w:sz w:val="16"/>
          <w:highlight w:val="cyan"/>
        </w:rPr>
        <w:t xml:space="preserve"> </w:t>
      </w:r>
      <w:r w:rsidRPr="0014486E">
        <w:rPr>
          <w:rStyle w:val="StyleUnderline"/>
          <w:highlight w:val="cyan"/>
        </w:rPr>
        <w:t>facing</w:t>
      </w:r>
      <w:r w:rsidRPr="0014486E">
        <w:rPr>
          <w:sz w:val="16"/>
          <w:highlight w:val="cyan"/>
        </w:rPr>
        <w:t xml:space="preserve"> </w:t>
      </w:r>
      <w:r w:rsidRPr="0014486E">
        <w:rPr>
          <w:rStyle w:val="Emphasis"/>
          <w:highlight w:val="cyan"/>
        </w:rPr>
        <w:t>US democracy</w:t>
      </w:r>
      <w:r w:rsidRPr="000D413F">
        <w:rPr>
          <w:sz w:val="16"/>
        </w:rPr>
        <w:t xml:space="preserve">, </w:t>
      </w:r>
      <w:r w:rsidRPr="00AA7A60">
        <w:rPr>
          <w:rStyle w:val="Emphasis"/>
        </w:rPr>
        <w:t>no writing</w:t>
      </w:r>
      <w:r w:rsidRPr="000D413F">
        <w:rPr>
          <w:sz w:val="16"/>
        </w:rPr>
        <w:t xml:space="preserve"> that I can find </w:t>
      </w:r>
      <w:r w:rsidRPr="00AA7A60">
        <w:rPr>
          <w:rStyle w:val="StyleUnderline"/>
        </w:rPr>
        <w:t xml:space="preserve">attempts to </w:t>
      </w:r>
      <w:r w:rsidRPr="00423912">
        <w:rPr>
          <w:rStyle w:val="Emphasis"/>
        </w:rPr>
        <w:t>trace</w:t>
      </w:r>
      <w:r w:rsidRPr="00423912">
        <w:rPr>
          <w:sz w:val="16"/>
        </w:rPr>
        <w:t xml:space="preserve"> </w:t>
      </w:r>
      <w:r w:rsidRPr="00423912">
        <w:rPr>
          <w:rStyle w:val="Emphasis"/>
        </w:rPr>
        <w:t>all</w:t>
      </w:r>
      <w:r w:rsidRPr="00423912">
        <w:rPr>
          <w:sz w:val="16"/>
        </w:rPr>
        <w:t xml:space="preserve"> or most </w:t>
      </w:r>
      <w:r w:rsidRPr="00423912">
        <w:rPr>
          <w:rStyle w:val="StyleUnderline"/>
        </w:rPr>
        <w:t>of the problems to a</w:t>
      </w:r>
      <w:r w:rsidRPr="00423912">
        <w:rPr>
          <w:sz w:val="16"/>
        </w:rPr>
        <w:t xml:space="preserve"> </w:t>
      </w:r>
      <w:r w:rsidRPr="00423912">
        <w:rPr>
          <w:rStyle w:val="Emphasis"/>
        </w:rPr>
        <w:t>common source</w:t>
      </w:r>
      <w:r w:rsidRPr="00423912">
        <w:rPr>
          <w:sz w:val="16"/>
        </w:rPr>
        <w:t>. This book builds on that literature by</w:t>
      </w:r>
      <w:r w:rsidRPr="000D413F">
        <w:rPr>
          <w:sz w:val="16"/>
        </w:rPr>
        <w:t xml:space="preserve"> </w:t>
      </w:r>
      <w:r w:rsidRPr="00AA7A60">
        <w:rPr>
          <w:rStyle w:val="StyleUnderline"/>
        </w:rPr>
        <w:t>highlighting</w:t>
      </w:r>
      <w:r w:rsidRPr="000D413F">
        <w:rPr>
          <w:sz w:val="16"/>
        </w:rPr>
        <w:t xml:space="preserve"> </w:t>
      </w:r>
      <w:r w:rsidRPr="0014486E">
        <w:rPr>
          <w:rStyle w:val="Emphasis"/>
          <w:highlight w:val="cyan"/>
        </w:rPr>
        <w:t>state government</w:t>
      </w:r>
      <w:r w:rsidRPr="00423912">
        <w:rPr>
          <w:sz w:val="16"/>
        </w:rPr>
        <w:t xml:space="preserve"> </w:t>
      </w:r>
      <w:r w:rsidRPr="00423912">
        <w:rPr>
          <w:rStyle w:val="StyleUnderline"/>
        </w:rPr>
        <w:t xml:space="preserve">as </w:t>
      </w:r>
      <w:r w:rsidRPr="0014486E">
        <w:rPr>
          <w:rStyle w:val="StyleUnderline"/>
          <w:highlight w:val="cyan"/>
        </w:rPr>
        <w:t>the</w:t>
      </w:r>
      <w:r w:rsidRPr="0014486E">
        <w:rPr>
          <w:sz w:val="16"/>
          <w:highlight w:val="cyan"/>
        </w:rPr>
        <w:t xml:space="preserve"> </w:t>
      </w:r>
      <w:r w:rsidRPr="0014486E">
        <w:rPr>
          <w:rStyle w:val="Emphasis"/>
          <w:highlight w:val="cyan"/>
        </w:rPr>
        <w:t>root</w:t>
      </w:r>
      <w:r w:rsidRPr="0014486E">
        <w:rPr>
          <w:sz w:val="16"/>
          <w:highlight w:val="cyan"/>
        </w:rPr>
        <w:t xml:space="preserve"> </w:t>
      </w:r>
      <w:r w:rsidRPr="0014486E">
        <w:rPr>
          <w:rStyle w:val="StyleUnderline"/>
          <w:highlight w:val="cyan"/>
        </w:rPr>
        <w:t>of the</w:t>
      </w:r>
      <w:r w:rsidRPr="0014486E">
        <w:rPr>
          <w:sz w:val="16"/>
          <w:highlight w:val="cyan"/>
        </w:rPr>
        <w:t xml:space="preserve"> </w:t>
      </w:r>
      <w:r w:rsidRPr="0014486E">
        <w:rPr>
          <w:rStyle w:val="Emphasis"/>
          <w:highlight w:val="cyan"/>
        </w:rPr>
        <w:t>problem</w:t>
      </w:r>
      <w:r w:rsidRPr="000D413F">
        <w:rPr>
          <w:sz w:val="16"/>
        </w:rPr>
        <w:t xml:space="preserve">. The hope is that the arguments presented </w:t>
      </w:r>
      <w:r w:rsidRPr="00AA7A60">
        <w:rPr>
          <w:rStyle w:val="StyleUnderline"/>
        </w:rPr>
        <w:t>will spur a</w:t>
      </w:r>
      <w:r w:rsidRPr="000D413F">
        <w:rPr>
          <w:sz w:val="16"/>
        </w:rPr>
        <w:t xml:space="preserve"> </w:t>
      </w:r>
      <w:r w:rsidRPr="00AA7A60">
        <w:rPr>
          <w:rStyle w:val="Emphasis"/>
        </w:rPr>
        <w:t>serious conversation</w:t>
      </w:r>
      <w:r w:rsidRPr="000D413F">
        <w:rPr>
          <w:sz w:val="16"/>
        </w:rPr>
        <w:t xml:space="preserve"> </w:t>
      </w:r>
      <w:r w:rsidRPr="00AA7A60">
        <w:rPr>
          <w:rStyle w:val="StyleUnderline"/>
        </w:rPr>
        <w:t>about the</w:t>
      </w:r>
      <w:r w:rsidRPr="000D413F">
        <w:rPr>
          <w:sz w:val="16"/>
        </w:rPr>
        <w:t xml:space="preserve"> </w:t>
      </w:r>
      <w:r w:rsidRPr="00AA7A60">
        <w:rPr>
          <w:rStyle w:val="Emphasis"/>
        </w:rPr>
        <w:t>wisdom</w:t>
      </w:r>
      <w:r w:rsidRPr="000D413F">
        <w:rPr>
          <w:sz w:val="16"/>
        </w:rPr>
        <w:t xml:space="preserve"> </w:t>
      </w:r>
      <w:r w:rsidRPr="00AA7A60">
        <w:rPr>
          <w:rStyle w:val="StyleUnderline"/>
        </w:rPr>
        <w:t xml:space="preserve">of </w:t>
      </w:r>
      <w:r w:rsidRPr="00AA7A60">
        <w:rPr>
          <w:rStyle w:val="Emphasis"/>
        </w:rPr>
        <w:t>entrusting</w:t>
      </w:r>
      <w:r w:rsidRPr="000D413F">
        <w:rPr>
          <w:sz w:val="16"/>
        </w:rPr>
        <w:t xml:space="preserve"> the core elements of </w:t>
      </w:r>
      <w:r w:rsidRPr="00AA7A60">
        <w:rPr>
          <w:rStyle w:val="Emphasis"/>
        </w:rPr>
        <w:t>US democracy</w:t>
      </w:r>
      <w:r w:rsidRPr="000D413F">
        <w:rPr>
          <w:sz w:val="16"/>
        </w:rPr>
        <w:t xml:space="preserve"> </w:t>
      </w:r>
      <w:r w:rsidRPr="00AA7A60">
        <w:rPr>
          <w:rStyle w:val="StyleUnderline"/>
        </w:rPr>
        <w:t>to</w:t>
      </w:r>
      <w:r w:rsidRPr="000D413F">
        <w:rPr>
          <w:sz w:val="16"/>
        </w:rPr>
        <w:t xml:space="preserve"> the </w:t>
      </w:r>
      <w:r w:rsidRPr="00AA7A60">
        <w:rPr>
          <w:rStyle w:val="Emphasis"/>
        </w:rPr>
        <w:t>states</w:t>
      </w:r>
      <w:r w:rsidRPr="000D413F">
        <w:rPr>
          <w:sz w:val="16"/>
        </w:rPr>
        <w:t>.</w:t>
      </w:r>
    </w:p>
    <w:p w14:paraId="49DBBE20" w14:textId="77777777" w:rsidR="0017180C" w:rsidRPr="000D413F" w:rsidRDefault="0017180C" w:rsidP="0017180C">
      <w:pPr>
        <w:rPr>
          <w:sz w:val="16"/>
        </w:rPr>
      </w:pPr>
      <w:r w:rsidRPr="000D413F">
        <w:rPr>
          <w:sz w:val="16"/>
        </w:rPr>
        <w:t xml:space="preserve">Second, and more broadly, </w:t>
      </w:r>
      <w:r w:rsidRPr="00AA7A60">
        <w:rPr>
          <w:rStyle w:val="StyleUnderline"/>
        </w:rPr>
        <w:t>the prolific body of federalism scholarship has elaborated the pros and cons of</w:t>
      </w:r>
      <w:r w:rsidRPr="000D413F">
        <w:rPr>
          <w:sz w:val="16"/>
        </w:rPr>
        <w:t xml:space="preserve"> </w:t>
      </w:r>
      <w:r w:rsidRPr="00AA7A60">
        <w:rPr>
          <w:rStyle w:val="Emphasis"/>
        </w:rPr>
        <w:t>dividing</w:t>
      </w:r>
      <w:r w:rsidRPr="000D413F">
        <w:rPr>
          <w:sz w:val="16"/>
        </w:rPr>
        <w:t xml:space="preserve"> </w:t>
      </w:r>
      <w:r w:rsidRPr="00AA7A60">
        <w:rPr>
          <w:rStyle w:val="StyleUnderline"/>
        </w:rPr>
        <w:t>government powers</w:t>
      </w:r>
      <w:r w:rsidRPr="000D413F">
        <w:rPr>
          <w:sz w:val="16"/>
        </w:rPr>
        <w:t xml:space="preserve"> between a central authority and the sovereign states. In the process, it has offered diverse visions of federalism and other decentralization models. </w:t>
      </w:r>
      <w:r w:rsidRPr="00AA7A60">
        <w:rPr>
          <w:rStyle w:val="StyleUnderline"/>
        </w:rPr>
        <w:t>But the arguments of even the most impassioned federalism</w:t>
      </w:r>
      <w:r w:rsidRPr="000D413F">
        <w:rPr>
          <w:sz w:val="16"/>
        </w:rPr>
        <w:t xml:space="preserve"> </w:t>
      </w:r>
      <w:r w:rsidRPr="00AA7A60">
        <w:rPr>
          <w:rStyle w:val="Emphasis"/>
        </w:rPr>
        <w:t>skeptics</w:t>
      </w:r>
      <w:r w:rsidRPr="000D413F">
        <w:rPr>
          <w:sz w:val="16"/>
        </w:rPr>
        <w:t xml:space="preserve"> </w:t>
      </w:r>
      <w:r w:rsidRPr="00AA7A60">
        <w:rPr>
          <w:rStyle w:val="StyleUnderline"/>
        </w:rPr>
        <w:t>have generally focused either on matters of</w:t>
      </w:r>
      <w:r w:rsidRPr="000D413F">
        <w:rPr>
          <w:sz w:val="16"/>
        </w:rPr>
        <w:t xml:space="preserve"> </w:t>
      </w:r>
      <w:r w:rsidRPr="00AA7A60">
        <w:rPr>
          <w:rStyle w:val="Emphasis"/>
        </w:rPr>
        <w:t>degree</w:t>
      </w:r>
      <w:r w:rsidRPr="000D413F">
        <w:rPr>
          <w:sz w:val="16"/>
        </w:rPr>
        <w:t xml:space="preserve"> (what is the optimal division of power between the federal government and the states?) </w:t>
      </w:r>
      <w:r w:rsidRPr="00AA7A60">
        <w:rPr>
          <w:rStyle w:val="StyleUnderline"/>
        </w:rPr>
        <w:t>or on whether federalism should give way to a</w:t>
      </w:r>
      <w:r w:rsidRPr="000D413F">
        <w:rPr>
          <w:sz w:val="16"/>
        </w:rPr>
        <w:t xml:space="preserve"> </w:t>
      </w:r>
      <w:r w:rsidRPr="00AA7A60">
        <w:rPr>
          <w:rStyle w:val="Emphasis"/>
        </w:rPr>
        <w:t>unitary</w:t>
      </w:r>
      <w:r w:rsidRPr="00AA7A60">
        <w:rPr>
          <w:rStyle w:val="StyleUnderline"/>
        </w:rPr>
        <w:t>, but</w:t>
      </w:r>
      <w:r w:rsidRPr="000D413F">
        <w:rPr>
          <w:sz w:val="16"/>
        </w:rPr>
        <w:t xml:space="preserve"> </w:t>
      </w:r>
      <w:r w:rsidRPr="00AA7A60">
        <w:rPr>
          <w:rStyle w:val="Emphasis"/>
        </w:rPr>
        <w:t>still decentralized</w:t>
      </w:r>
      <w:r w:rsidRPr="00AA7A60">
        <w:rPr>
          <w:rStyle w:val="StyleUnderline"/>
        </w:rPr>
        <w:t>, system in which the states play subordinate, but still important, governance roles</w:t>
      </w:r>
      <w:r w:rsidRPr="000D413F">
        <w:rPr>
          <w:sz w:val="16"/>
        </w:rPr>
        <w:t xml:space="preserve">.Footnote4 This book aims to expand that debate as well, by asking whether </w:t>
      </w:r>
      <w:r w:rsidRPr="00AA7A60">
        <w:rPr>
          <w:rStyle w:val="StyleUnderline"/>
        </w:rPr>
        <w:t>the</w:t>
      </w:r>
      <w:r w:rsidRPr="000D413F">
        <w:rPr>
          <w:sz w:val="16"/>
        </w:rPr>
        <w:t xml:space="preserve"> </w:t>
      </w:r>
      <w:r w:rsidRPr="0014486E">
        <w:rPr>
          <w:rStyle w:val="Emphasis"/>
          <w:highlight w:val="cyan"/>
        </w:rPr>
        <w:t>benefits</w:t>
      </w:r>
      <w:r w:rsidRPr="00423912">
        <w:rPr>
          <w:sz w:val="16"/>
        </w:rPr>
        <w:t xml:space="preserve"> </w:t>
      </w:r>
      <w:r w:rsidRPr="00423912">
        <w:rPr>
          <w:rStyle w:val="StyleUnderline"/>
        </w:rPr>
        <w:t xml:space="preserve">of decentralization </w:t>
      </w:r>
      <w:r w:rsidRPr="0014486E">
        <w:rPr>
          <w:rStyle w:val="StyleUnderline"/>
          <w:highlight w:val="cyan"/>
        </w:rPr>
        <w:t>could be</w:t>
      </w:r>
      <w:r w:rsidRPr="000D413F">
        <w:rPr>
          <w:sz w:val="16"/>
        </w:rPr>
        <w:t xml:space="preserve"> </w:t>
      </w:r>
      <w:r w:rsidRPr="00423912">
        <w:rPr>
          <w:rStyle w:val="Emphasis"/>
        </w:rPr>
        <w:t>more effectively</w:t>
      </w:r>
      <w:r w:rsidRPr="00AA7A60">
        <w:rPr>
          <w:rStyle w:val="Emphasis"/>
        </w:rPr>
        <w:t xml:space="preserve"> </w:t>
      </w:r>
      <w:r w:rsidRPr="0014486E">
        <w:rPr>
          <w:rStyle w:val="Emphasis"/>
          <w:highlight w:val="cyan"/>
        </w:rPr>
        <w:t>achieved</w:t>
      </w:r>
      <w:r w:rsidRPr="0014486E">
        <w:rPr>
          <w:sz w:val="16"/>
          <w:highlight w:val="cyan"/>
        </w:rPr>
        <w:t xml:space="preserve"> </w:t>
      </w:r>
      <w:r w:rsidRPr="0014486E">
        <w:rPr>
          <w:rStyle w:val="Emphasis"/>
          <w:highlight w:val="cyan"/>
        </w:rPr>
        <w:t>without state government</w:t>
      </w:r>
      <w:r w:rsidRPr="000D413F">
        <w:rPr>
          <w:sz w:val="16"/>
        </w:rPr>
        <w:t xml:space="preserve"> – that is, </w:t>
      </w:r>
      <w:r w:rsidRPr="0014486E">
        <w:rPr>
          <w:rStyle w:val="StyleUnderline"/>
          <w:highlight w:val="cyan"/>
        </w:rPr>
        <w:t>by dividing</w:t>
      </w:r>
      <w:r w:rsidRPr="00423912">
        <w:rPr>
          <w:rStyle w:val="StyleUnderline"/>
        </w:rPr>
        <w:t xml:space="preserve"> power </w:t>
      </w:r>
      <w:r w:rsidRPr="0014486E">
        <w:rPr>
          <w:rStyle w:val="StyleUnderline"/>
          <w:highlight w:val="cyan"/>
        </w:rPr>
        <w:t xml:space="preserve">between </w:t>
      </w:r>
      <w:r w:rsidRPr="0098724E">
        <w:rPr>
          <w:rStyle w:val="StyleUnderline"/>
        </w:rPr>
        <w:t>the</w:t>
      </w:r>
      <w:r w:rsidRPr="0098724E">
        <w:rPr>
          <w:sz w:val="16"/>
        </w:rPr>
        <w:t xml:space="preserve"> </w:t>
      </w:r>
      <w:r w:rsidRPr="0014486E">
        <w:rPr>
          <w:rStyle w:val="Emphasis"/>
          <w:highlight w:val="cyan"/>
        </w:rPr>
        <w:t>central</w:t>
      </w:r>
      <w:r w:rsidRPr="0098724E">
        <w:rPr>
          <w:sz w:val="16"/>
        </w:rPr>
        <w:t xml:space="preserve"> </w:t>
      </w:r>
      <w:r w:rsidRPr="0098724E">
        <w:rPr>
          <w:rStyle w:val="StyleUnderline"/>
        </w:rPr>
        <w:t xml:space="preserve">government </w:t>
      </w:r>
      <w:r w:rsidRPr="0014486E">
        <w:rPr>
          <w:rStyle w:val="StyleUnderline"/>
          <w:highlight w:val="cyan"/>
        </w:rPr>
        <w:t>and</w:t>
      </w:r>
      <w:r w:rsidRPr="000D413F">
        <w:rPr>
          <w:sz w:val="16"/>
        </w:rPr>
        <w:t xml:space="preserve"> the existing </w:t>
      </w:r>
      <w:r w:rsidRPr="0014486E">
        <w:rPr>
          <w:rStyle w:val="Emphasis"/>
          <w:highlight w:val="cyan"/>
        </w:rPr>
        <w:t>local</w:t>
      </w:r>
      <w:r w:rsidRPr="00423912">
        <w:rPr>
          <w:rStyle w:val="StyleUnderline"/>
        </w:rPr>
        <w:t xml:space="preserve"> governments</w:t>
      </w:r>
      <w:r w:rsidRPr="000D413F">
        <w:rPr>
          <w:sz w:val="16"/>
        </w:rPr>
        <w:t>.Footnote5</w:t>
      </w:r>
    </w:p>
    <w:p w14:paraId="0E19A03A" w14:textId="77777777" w:rsidR="0017180C" w:rsidRPr="000D413F" w:rsidRDefault="0017180C" w:rsidP="0017180C">
      <w:pPr>
        <w:rPr>
          <w:sz w:val="16"/>
        </w:rPr>
      </w:pPr>
      <w:r w:rsidRPr="000D413F">
        <w:rPr>
          <w:sz w:val="16"/>
        </w:rPr>
        <w:t xml:space="preserve">Theory aside, the national conversation that this book seeks to jump-start would have several potential practical benefits. First, while the states’ immediate future is secure, history teaches us that </w:t>
      </w:r>
      <w:r w:rsidRPr="00AA7A60">
        <w:rPr>
          <w:rStyle w:val="StyleUnderline"/>
        </w:rPr>
        <w:t>the</w:t>
      </w:r>
      <w:r w:rsidRPr="000D413F">
        <w:rPr>
          <w:sz w:val="16"/>
        </w:rPr>
        <w:t xml:space="preserve"> more distant </w:t>
      </w:r>
      <w:r w:rsidRPr="00AA7A60">
        <w:rPr>
          <w:rStyle w:val="StyleUnderline"/>
        </w:rPr>
        <w:t>future is</w:t>
      </w:r>
      <w:r w:rsidRPr="000D413F">
        <w:rPr>
          <w:sz w:val="16"/>
        </w:rPr>
        <w:t xml:space="preserve"> </w:t>
      </w:r>
      <w:r w:rsidRPr="00AA7A60">
        <w:rPr>
          <w:rStyle w:val="Emphasis"/>
        </w:rPr>
        <w:t>full of surprises</w:t>
      </w:r>
      <w:r w:rsidRPr="00AA7A60">
        <w:rPr>
          <w:rStyle w:val="StyleUnderline"/>
        </w:rPr>
        <w:t>. Today’s</w:t>
      </w:r>
      <w:r w:rsidRPr="000D413F">
        <w:rPr>
          <w:sz w:val="16"/>
        </w:rPr>
        <w:t xml:space="preserve"> </w:t>
      </w:r>
      <w:r w:rsidRPr="00AA7A60">
        <w:rPr>
          <w:rStyle w:val="Emphasis"/>
        </w:rPr>
        <w:t>fantasies</w:t>
      </w:r>
      <w:r w:rsidRPr="000D413F">
        <w:rPr>
          <w:sz w:val="16"/>
        </w:rPr>
        <w:t xml:space="preserve"> </w:t>
      </w:r>
      <w:r w:rsidRPr="00AA7A60">
        <w:rPr>
          <w:rStyle w:val="StyleUnderline"/>
        </w:rPr>
        <w:t>have a way of becoming</w:t>
      </w:r>
      <w:r w:rsidRPr="000D413F">
        <w:rPr>
          <w:sz w:val="16"/>
        </w:rPr>
        <w:t xml:space="preserve"> </w:t>
      </w:r>
      <w:r w:rsidRPr="00AA7A60">
        <w:rPr>
          <w:rStyle w:val="Emphasis"/>
        </w:rPr>
        <w:t>tomorrow’s realities</w:t>
      </w:r>
      <w:r w:rsidRPr="000D413F">
        <w:rPr>
          <w:sz w:val="16"/>
        </w:rPr>
        <w:t xml:space="preserve">. But those new realities don’t materialize out of thin air. Gradual changes in public opinion are almost always a precondition for other fundamental changes. This book, therefore, takes a long-term view. By planting an idea, it seeks to lay the groundwork for an evolution in the public’s attitudes toward state government. In the long term, the prospects for even massive structural transformation should not be ruled out, </w:t>
      </w:r>
      <w:proofErr w:type="gramStart"/>
      <w:r w:rsidRPr="000D413F">
        <w:rPr>
          <w:sz w:val="16"/>
        </w:rPr>
        <w:t>as long as</w:t>
      </w:r>
      <w:proofErr w:type="gramEnd"/>
      <w:r w:rsidRPr="000D413F">
        <w:rPr>
          <w:sz w:val="16"/>
        </w:rPr>
        <w:t xml:space="preserve"> the arguments for change are compelling and the advocacy is patient but persistent.</w:t>
      </w:r>
    </w:p>
    <w:p w14:paraId="0824994E" w14:textId="77777777" w:rsidR="0017180C" w:rsidRPr="0098724E" w:rsidRDefault="0017180C" w:rsidP="0017180C">
      <w:pPr>
        <w:rPr>
          <w:rStyle w:val="StyleUnderline"/>
        </w:rPr>
      </w:pPr>
      <w:r w:rsidRPr="000D413F">
        <w:rPr>
          <w:sz w:val="16"/>
        </w:rPr>
        <w:t xml:space="preserve">Second, I hope to blunt the rhetorical impact of </w:t>
      </w:r>
      <w:r w:rsidRPr="0014486E">
        <w:rPr>
          <w:rStyle w:val="Emphasis"/>
          <w:highlight w:val="cyan"/>
        </w:rPr>
        <w:t>“states’ rights</w:t>
      </w:r>
      <w:r w:rsidRPr="000D413F">
        <w:rPr>
          <w:sz w:val="16"/>
        </w:rPr>
        <w:t xml:space="preserve">” </w:t>
      </w:r>
      <w:r w:rsidRPr="00AA7A60">
        <w:rPr>
          <w:rStyle w:val="StyleUnderline"/>
        </w:rPr>
        <w:t>as a</w:t>
      </w:r>
      <w:r w:rsidRPr="000D413F">
        <w:rPr>
          <w:sz w:val="16"/>
        </w:rPr>
        <w:t xml:space="preserve"> </w:t>
      </w:r>
      <w:r w:rsidRPr="00AA7A60">
        <w:rPr>
          <w:rStyle w:val="Emphasis"/>
        </w:rPr>
        <w:t>political slogan</w:t>
      </w:r>
      <w:r w:rsidRPr="000D413F">
        <w:rPr>
          <w:sz w:val="16"/>
        </w:rPr>
        <w:t xml:space="preserve">. Too often, these words </w:t>
      </w:r>
      <w:r w:rsidRPr="00423912">
        <w:rPr>
          <w:rStyle w:val="StyleUnderline"/>
        </w:rPr>
        <w:t>have been nothing but</w:t>
      </w:r>
      <w:r w:rsidRPr="00423912">
        <w:rPr>
          <w:sz w:val="16"/>
        </w:rPr>
        <w:t xml:space="preserve"> </w:t>
      </w:r>
      <w:r w:rsidRPr="00423912">
        <w:rPr>
          <w:rStyle w:val="Emphasis"/>
        </w:rPr>
        <w:t>code</w:t>
      </w:r>
      <w:r w:rsidRPr="00423912">
        <w:rPr>
          <w:sz w:val="16"/>
        </w:rPr>
        <w:t xml:space="preserve"> </w:t>
      </w:r>
      <w:r w:rsidRPr="00423912">
        <w:rPr>
          <w:rStyle w:val="StyleUnderline"/>
        </w:rPr>
        <w:t>for the</w:t>
      </w:r>
      <w:r w:rsidRPr="000D413F">
        <w:rPr>
          <w:sz w:val="16"/>
        </w:rPr>
        <w:t xml:space="preserve"> </w:t>
      </w:r>
      <w:r w:rsidRPr="0014486E">
        <w:rPr>
          <w:rStyle w:val="Emphasis"/>
          <w:highlight w:val="cyan"/>
        </w:rPr>
        <w:t>deni</w:t>
      </w:r>
      <w:r w:rsidRPr="00423912">
        <w:rPr>
          <w:rStyle w:val="StyleUnderline"/>
        </w:rPr>
        <w:t xml:space="preserve">al of </w:t>
      </w:r>
      <w:r w:rsidRPr="0014486E">
        <w:rPr>
          <w:rStyle w:val="Emphasis"/>
          <w:highlight w:val="cyan"/>
        </w:rPr>
        <w:t>individual rights</w:t>
      </w:r>
      <w:r w:rsidRPr="000D413F">
        <w:rPr>
          <w:sz w:val="16"/>
        </w:rPr>
        <w:t xml:space="preserve"> </w:t>
      </w:r>
      <w:r w:rsidRPr="004F5D10">
        <w:rPr>
          <w:rStyle w:val="StyleUnderline"/>
        </w:rPr>
        <w:t>– a</w:t>
      </w:r>
      <w:r w:rsidRPr="004F5D10">
        <w:rPr>
          <w:sz w:val="16"/>
        </w:rPr>
        <w:t xml:space="preserve"> </w:t>
      </w:r>
      <w:r w:rsidRPr="004F5D10">
        <w:rPr>
          <w:rStyle w:val="Emphasis"/>
        </w:rPr>
        <w:t>perversion</w:t>
      </w:r>
      <w:r w:rsidRPr="004F5D10">
        <w:rPr>
          <w:sz w:val="16"/>
        </w:rPr>
        <w:t xml:space="preserve"> </w:t>
      </w:r>
      <w:r w:rsidRPr="004F5D10">
        <w:rPr>
          <w:rStyle w:val="StyleUnderline"/>
        </w:rPr>
        <w:t>of the</w:t>
      </w:r>
      <w:r w:rsidRPr="004F5D10">
        <w:rPr>
          <w:sz w:val="16"/>
        </w:rPr>
        <w:t xml:space="preserve"> </w:t>
      </w:r>
      <w:r w:rsidRPr="004F5D10">
        <w:rPr>
          <w:rStyle w:val="Emphasis"/>
        </w:rPr>
        <w:t>fundamental</w:t>
      </w:r>
      <w:r w:rsidRPr="004F5D10">
        <w:rPr>
          <w:sz w:val="16"/>
        </w:rPr>
        <w:t xml:space="preserve"> democratic </w:t>
      </w:r>
      <w:r w:rsidRPr="004F5D10">
        <w:rPr>
          <w:rStyle w:val="Emphasis"/>
        </w:rPr>
        <w:t>principle</w:t>
      </w:r>
      <w:r w:rsidRPr="004F5D10">
        <w:rPr>
          <w:sz w:val="16"/>
        </w:rPr>
        <w:t xml:space="preserve"> </w:t>
      </w:r>
      <w:r w:rsidRPr="004F5D10">
        <w:rPr>
          <w:rStyle w:val="StyleUnderline"/>
        </w:rPr>
        <w:t>that it is the job of the state to</w:t>
      </w:r>
      <w:r w:rsidRPr="004F5D10">
        <w:rPr>
          <w:sz w:val="16"/>
        </w:rPr>
        <w:t xml:space="preserve"> </w:t>
      </w:r>
      <w:r w:rsidRPr="004F5D10">
        <w:rPr>
          <w:rStyle w:val="Emphasis"/>
        </w:rPr>
        <w:t>serve</w:t>
      </w:r>
      <w:r w:rsidRPr="004F5D10">
        <w:rPr>
          <w:sz w:val="16"/>
        </w:rPr>
        <w:t xml:space="preserve"> the </w:t>
      </w:r>
      <w:r w:rsidRPr="004F5D10">
        <w:rPr>
          <w:rStyle w:val="Emphasis"/>
        </w:rPr>
        <w:t>people</w:t>
      </w:r>
      <w:r w:rsidRPr="004F5D10">
        <w:rPr>
          <w:rStyle w:val="StyleUnderline"/>
        </w:rPr>
        <w:t>,</w:t>
      </w:r>
      <w:r w:rsidRPr="00AA7A60">
        <w:rPr>
          <w:rStyle w:val="StyleUnderline"/>
        </w:rPr>
        <w:t xml:space="preserve"> not </w:t>
      </w:r>
      <w:r w:rsidRPr="00AA7A60">
        <w:rPr>
          <w:rStyle w:val="Emphasis"/>
        </w:rPr>
        <w:t>vice versa</w:t>
      </w:r>
      <w:r w:rsidRPr="00AA7A60">
        <w:rPr>
          <w:rStyle w:val="StyleUnderline"/>
        </w:rPr>
        <w:t>. When</w:t>
      </w:r>
      <w:r w:rsidRPr="000D413F">
        <w:rPr>
          <w:sz w:val="16"/>
        </w:rPr>
        <w:t xml:space="preserve"> </w:t>
      </w:r>
      <w:r w:rsidRPr="0014486E">
        <w:rPr>
          <w:rStyle w:val="Emphasis"/>
          <w:highlight w:val="cyan"/>
        </w:rPr>
        <w:t>confederates</w:t>
      </w:r>
      <w:r w:rsidRPr="0014486E">
        <w:rPr>
          <w:sz w:val="16"/>
          <w:highlight w:val="cyan"/>
        </w:rPr>
        <w:t xml:space="preserve"> </w:t>
      </w:r>
      <w:r w:rsidRPr="0014486E">
        <w:rPr>
          <w:rStyle w:val="StyleUnderline"/>
          <w:highlight w:val="cyan"/>
        </w:rPr>
        <w:t>raised</w:t>
      </w:r>
      <w:r w:rsidRPr="00AA7A60">
        <w:rPr>
          <w:rStyle w:val="StyleUnderline"/>
        </w:rPr>
        <w:t xml:space="preserve"> the </w:t>
      </w:r>
      <w:r w:rsidRPr="0014486E">
        <w:rPr>
          <w:rStyle w:val="Emphasis"/>
          <w:highlight w:val="cyan"/>
        </w:rPr>
        <w:t xml:space="preserve">states’ </w:t>
      </w:r>
      <w:r w:rsidRPr="0014486E">
        <w:rPr>
          <w:rStyle w:val="Emphasis"/>
          <w:highlight w:val="cyan"/>
        </w:rPr>
        <w:lastRenderedPageBreak/>
        <w:t>rights</w:t>
      </w:r>
      <w:r w:rsidRPr="00423912">
        <w:rPr>
          <w:rStyle w:val="StyleUnderline"/>
        </w:rPr>
        <w:t xml:space="preserve"> banner </w:t>
      </w:r>
      <w:r w:rsidRPr="0014486E">
        <w:rPr>
          <w:rStyle w:val="StyleUnderline"/>
          <w:highlight w:val="cyan"/>
        </w:rPr>
        <w:t>during</w:t>
      </w:r>
      <w:r w:rsidRPr="000D413F">
        <w:rPr>
          <w:sz w:val="16"/>
        </w:rPr>
        <w:t xml:space="preserve"> the Civil War, </w:t>
      </w:r>
      <w:r w:rsidRPr="004F5D10">
        <w:rPr>
          <w:rStyle w:val="Emphasis"/>
        </w:rPr>
        <w:t>no one was unaware</w:t>
      </w:r>
      <w:r w:rsidRPr="000D413F">
        <w:rPr>
          <w:sz w:val="16"/>
        </w:rPr>
        <w:t xml:space="preserve"> </w:t>
      </w:r>
      <w:r w:rsidRPr="00AA7A60">
        <w:rPr>
          <w:rStyle w:val="StyleUnderline"/>
        </w:rPr>
        <w:t>that</w:t>
      </w:r>
      <w:r w:rsidRPr="000D413F">
        <w:rPr>
          <w:sz w:val="16"/>
        </w:rPr>
        <w:t xml:space="preserve"> </w:t>
      </w:r>
      <w:r w:rsidRPr="0014486E">
        <w:rPr>
          <w:rStyle w:val="Emphasis"/>
          <w:highlight w:val="cyan"/>
        </w:rPr>
        <w:t>slavery</w:t>
      </w:r>
      <w:r w:rsidRPr="00423912">
        <w:rPr>
          <w:sz w:val="16"/>
        </w:rPr>
        <w:t xml:space="preserve"> </w:t>
      </w:r>
      <w:r w:rsidRPr="00423912">
        <w:rPr>
          <w:rStyle w:val="StyleUnderline"/>
        </w:rPr>
        <w:t>was the</w:t>
      </w:r>
      <w:r w:rsidRPr="00423912">
        <w:rPr>
          <w:sz w:val="16"/>
        </w:rPr>
        <w:t xml:space="preserve"> </w:t>
      </w:r>
      <w:proofErr w:type="gramStart"/>
      <w:r w:rsidRPr="00423912">
        <w:rPr>
          <w:sz w:val="16"/>
        </w:rPr>
        <w:t xml:space="preserve">particular </w:t>
      </w:r>
      <w:r w:rsidRPr="00423912">
        <w:rPr>
          <w:rStyle w:val="StyleUnderline"/>
        </w:rPr>
        <w:t>“right”</w:t>
      </w:r>
      <w:proofErr w:type="gramEnd"/>
      <w:r w:rsidRPr="00423912">
        <w:rPr>
          <w:rStyle w:val="StyleUnderline"/>
        </w:rPr>
        <w:t xml:space="preserve"> that</w:t>
      </w:r>
      <w:r w:rsidRPr="00423912">
        <w:rPr>
          <w:sz w:val="16"/>
        </w:rPr>
        <w:t xml:space="preserve"> the </w:t>
      </w:r>
      <w:r w:rsidRPr="00423912">
        <w:rPr>
          <w:rStyle w:val="StyleUnderline"/>
        </w:rPr>
        <w:t>southern states felt they deserved to have</w:t>
      </w:r>
      <w:r w:rsidRPr="00423912">
        <w:rPr>
          <w:sz w:val="16"/>
        </w:rPr>
        <w:t xml:space="preserve"> – in fact, a right important enough to secede from the union over. New York Times columnist Jamelle Bouie has offered some dramatic examples of the democratic liberties that the legislatures of slave states were willing to extinguish </w:t>
      </w:r>
      <w:proofErr w:type="gramStart"/>
      <w:r w:rsidRPr="00423912">
        <w:rPr>
          <w:sz w:val="16"/>
        </w:rPr>
        <w:t>in order to</w:t>
      </w:r>
      <w:proofErr w:type="gramEnd"/>
      <w:r w:rsidRPr="00423912">
        <w:rPr>
          <w:sz w:val="16"/>
        </w:rPr>
        <w:t xml:space="preserve"> crush the antislavery </w:t>
      </w:r>
      <w:proofErr w:type="gramStart"/>
      <w:r w:rsidRPr="00423912">
        <w:rPr>
          <w:sz w:val="16"/>
        </w:rPr>
        <w:t>movement.Footnote</w:t>
      </w:r>
      <w:proofErr w:type="gramEnd"/>
      <w:r w:rsidRPr="00423912">
        <w:rPr>
          <w:sz w:val="16"/>
        </w:rPr>
        <w:t xml:space="preserve">6 </w:t>
      </w:r>
      <w:r w:rsidRPr="00423912">
        <w:rPr>
          <w:rStyle w:val="StyleUnderline"/>
        </w:rPr>
        <w:t>Nor</w:t>
      </w:r>
      <w:r w:rsidRPr="00423912">
        <w:rPr>
          <w:sz w:val="16"/>
        </w:rPr>
        <w:t xml:space="preserve">, as this book will demonstrate, </w:t>
      </w:r>
      <w:r w:rsidRPr="00423912">
        <w:rPr>
          <w:rStyle w:val="StyleUnderline"/>
        </w:rPr>
        <w:t>did self-styled “states’ rights” campaigns</w:t>
      </w:r>
      <w:r w:rsidRPr="00423912">
        <w:rPr>
          <w:sz w:val="16"/>
        </w:rPr>
        <w:t xml:space="preserve"> </w:t>
      </w:r>
      <w:r w:rsidRPr="00423912">
        <w:rPr>
          <w:rStyle w:val="Emphasis"/>
        </w:rPr>
        <w:t>end</w:t>
      </w:r>
      <w:r w:rsidRPr="00423912">
        <w:rPr>
          <w:sz w:val="16"/>
        </w:rPr>
        <w:t xml:space="preserve"> </w:t>
      </w:r>
      <w:r w:rsidRPr="00423912">
        <w:rPr>
          <w:rStyle w:val="StyleUnderline"/>
        </w:rPr>
        <w:t>with the Civil War; they continue to surface today in service of other troubling positions.</w:t>
      </w:r>
    </w:p>
    <w:p w14:paraId="7F19FCB4" w14:textId="77777777" w:rsidR="0017180C" w:rsidRPr="0098724E" w:rsidRDefault="0017180C" w:rsidP="0017180C">
      <w:pPr>
        <w:rPr>
          <w:sz w:val="16"/>
        </w:rPr>
      </w:pPr>
      <w:r w:rsidRPr="0098724E">
        <w:rPr>
          <w:sz w:val="16"/>
        </w:rPr>
        <w:t>Third, greater skepticism about the value of state government will hopefully trigger more intensive public scrutiny of state legislators and governors. Ideally, that scrutiny will sharpen popular resistance to at least the more flagrant assaults on democratic rule.</w:t>
      </w:r>
    </w:p>
    <w:p w14:paraId="23008E83" w14:textId="77777777" w:rsidR="0017180C" w:rsidRPr="000D413F" w:rsidRDefault="0017180C" w:rsidP="0017180C">
      <w:pPr>
        <w:rPr>
          <w:sz w:val="16"/>
        </w:rPr>
      </w:pPr>
      <w:r w:rsidRPr="0098724E">
        <w:rPr>
          <w:sz w:val="16"/>
        </w:rPr>
        <w:t>Finally, in recognition of the reality that state government will be with us for some time to come, this book has an additional goal, one more modest and more immediate: to persuade you, the reader, that the social, economic, and political costs of state government are greater, and the benefits fewer, than is commonly assumed. The corollary hope is that those costs will then be weighed more seriously whenever the decision whether to entrust a specific function to the federal</w:t>
      </w:r>
      <w:r w:rsidRPr="000D413F">
        <w:rPr>
          <w:sz w:val="16"/>
        </w:rPr>
        <w:t xml:space="preserve"> government or the states becomes a live issue. It often does. Today, for example, that “who decides?” question engulfs such controversial subjects as gun safety, immigration, abortion, environmental protection, and public health.</w:t>
      </w:r>
    </w:p>
    <w:p w14:paraId="6767FA80" w14:textId="77777777" w:rsidR="0017180C" w:rsidRPr="000D413F" w:rsidRDefault="0017180C" w:rsidP="0017180C">
      <w:pPr>
        <w:rPr>
          <w:sz w:val="16"/>
        </w:rPr>
      </w:pPr>
      <w:r w:rsidRPr="000D413F">
        <w:rPr>
          <w:sz w:val="16"/>
        </w:rPr>
        <w:t xml:space="preserve">Primary attention will be focused on the democratic costs of state government, for those are both the weightiest and the most diverse of the harms. The decline of democracy in recent years is not, of course, limited to the United States; it is now a worldwide concern, especially in Europe, and it has multiple </w:t>
      </w:r>
      <w:proofErr w:type="gramStart"/>
      <w:r w:rsidRPr="000D413F">
        <w:rPr>
          <w:sz w:val="16"/>
        </w:rPr>
        <w:t>causes.Footnote</w:t>
      </w:r>
      <w:proofErr w:type="gramEnd"/>
      <w:r w:rsidRPr="000D413F">
        <w:rPr>
          <w:sz w:val="16"/>
        </w:rPr>
        <w:t xml:space="preserve">7 </w:t>
      </w:r>
      <w:proofErr w:type="gramStart"/>
      <w:r w:rsidRPr="000D413F">
        <w:rPr>
          <w:sz w:val="16"/>
        </w:rPr>
        <w:t>But</w:t>
      </w:r>
      <w:proofErr w:type="gramEnd"/>
      <w:r w:rsidRPr="000D413F">
        <w:rPr>
          <w:sz w:val="16"/>
        </w:rPr>
        <w:t xml:space="preserve"> </w:t>
      </w:r>
      <w:r w:rsidRPr="000D413F">
        <w:rPr>
          <w:rStyle w:val="StyleUnderline"/>
        </w:rPr>
        <w:t xml:space="preserve">the American case, when viewed against our historical and enduring embrace of a </w:t>
      </w:r>
      <w:r w:rsidRPr="000D413F">
        <w:rPr>
          <w:rStyle w:val="Emphasis"/>
        </w:rPr>
        <w:t>landmark experiment</w:t>
      </w:r>
      <w:r w:rsidRPr="000D413F">
        <w:rPr>
          <w:sz w:val="16"/>
        </w:rPr>
        <w:t xml:space="preserve"> </w:t>
      </w:r>
      <w:r w:rsidRPr="000D413F">
        <w:rPr>
          <w:rStyle w:val="StyleUnderline"/>
        </w:rPr>
        <w:t>in</w:t>
      </w:r>
      <w:r w:rsidRPr="000D413F">
        <w:rPr>
          <w:sz w:val="16"/>
        </w:rPr>
        <w:t xml:space="preserve"> </w:t>
      </w:r>
      <w:r w:rsidRPr="000D413F">
        <w:rPr>
          <w:rStyle w:val="Emphasis"/>
        </w:rPr>
        <w:t>democracy</w:t>
      </w:r>
      <w:r w:rsidRPr="000D413F">
        <w:rPr>
          <w:rStyle w:val="StyleUnderline"/>
        </w:rPr>
        <w:t>, is</w:t>
      </w:r>
      <w:r w:rsidRPr="000D413F">
        <w:rPr>
          <w:sz w:val="16"/>
        </w:rPr>
        <w:t xml:space="preserve"> </w:t>
      </w:r>
      <w:r w:rsidRPr="000D413F">
        <w:rPr>
          <w:rStyle w:val="Emphasis"/>
        </w:rPr>
        <w:t>particularly unsettling</w:t>
      </w:r>
      <w:r w:rsidRPr="000D413F">
        <w:rPr>
          <w:sz w:val="16"/>
        </w:rPr>
        <w:t>.</w:t>
      </w:r>
    </w:p>
    <w:p w14:paraId="1B01E236" w14:textId="77777777" w:rsidR="0017180C" w:rsidRPr="000D413F" w:rsidRDefault="0017180C" w:rsidP="0017180C">
      <w:pPr>
        <w:rPr>
          <w:sz w:val="16"/>
        </w:rPr>
      </w:pPr>
      <w:r w:rsidRPr="000D413F">
        <w:rPr>
          <w:sz w:val="16"/>
        </w:rPr>
        <w:t xml:space="preserve">Some of </w:t>
      </w:r>
      <w:r w:rsidRPr="000D413F">
        <w:rPr>
          <w:rStyle w:val="StyleUnderline"/>
        </w:rPr>
        <w:t>the current</w:t>
      </w:r>
      <w:r w:rsidRPr="000D413F">
        <w:rPr>
          <w:sz w:val="16"/>
        </w:rPr>
        <w:t xml:space="preserve"> </w:t>
      </w:r>
      <w:r w:rsidRPr="000D413F">
        <w:rPr>
          <w:rStyle w:val="Emphasis"/>
        </w:rPr>
        <w:t>problems</w:t>
      </w:r>
      <w:r w:rsidRPr="000D413F">
        <w:rPr>
          <w:sz w:val="16"/>
        </w:rPr>
        <w:t xml:space="preserve"> </w:t>
      </w:r>
      <w:r w:rsidRPr="000D413F">
        <w:rPr>
          <w:rStyle w:val="Emphasis"/>
        </w:rPr>
        <w:t>stem</w:t>
      </w:r>
      <w:r w:rsidRPr="000D413F">
        <w:rPr>
          <w:sz w:val="16"/>
        </w:rPr>
        <w:t xml:space="preserve"> </w:t>
      </w:r>
      <w:r w:rsidRPr="000D413F">
        <w:rPr>
          <w:rStyle w:val="StyleUnderline"/>
        </w:rPr>
        <w:t>from the</w:t>
      </w:r>
      <w:r w:rsidRPr="000D413F">
        <w:rPr>
          <w:sz w:val="16"/>
        </w:rPr>
        <w:t xml:space="preserve"> </w:t>
      </w:r>
      <w:r w:rsidRPr="000D413F">
        <w:rPr>
          <w:rStyle w:val="Emphasis"/>
        </w:rPr>
        <w:t>dominant role</w:t>
      </w:r>
      <w:r w:rsidRPr="000D413F">
        <w:rPr>
          <w:sz w:val="16"/>
        </w:rPr>
        <w:t xml:space="preserve"> </w:t>
      </w:r>
      <w:r w:rsidRPr="000D413F">
        <w:rPr>
          <w:rStyle w:val="StyleUnderline"/>
        </w:rPr>
        <w:t>of</w:t>
      </w:r>
      <w:r w:rsidRPr="000D413F">
        <w:rPr>
          <w:sz w:val="16"/>
        </w:rPr>
        <w:t xml:space="preserve"> </w:t>
      </w:r>
      <w:r w:rsidRPr="000D413F">
        <w:rPr>
          <w:rStyle w:val="Emphasis"/>
        </w:rPr>
        <w:t>state sovereignty</w:t>
      </w:r>
      <w:r w:rsidRPr="000D413F">
        <w:rPr>
          <w:sz w:val="16"/>
        </w:rPr>
        <w:t xml:space="preserve"> baked into the US Constitution. These problems flow from the historical constitutional compromise between Antifederalists who believed that the national government should represent the sovereign states and Federalists who believed that in a democratic republic the national government should represent the people more directly. As others have observed, and as Chapter 2 will elaborate, the constitutional problems include the awarding of two senators to each state regardless of population; the Electoral College; the counter-majoritarian process for appointing federal judges; and the requirements for amending the Constitution.</w:t>
      </w:r>
    </w:p>
    <w:p w14:paraId="324FDFB3" w14:textId="77777777" w:rsidR="0017180C" w:rsidRPr="000D413F" w:rsidRDefault="0017180C" w:rsidP="0017180C">
      <w:pPr>
        <w:rPr>
          <w:rStyle w:val="StyleUnderline"/>
        </w:rPr>
      </w:pPr>
      <w:r w:rsidRPr="000D413F">
        <w:rPr>
          <w:sz w:val="16"/>
        </w:rPr>
        <w:t xml:space="preserve">Superimposed on those structural breaches of democratic norms are the many counter-majoritarian actions of state legislatures and state executive branch officials: </w:t>
      </w:r>
      <w:r w:rsidRPr="0014486E">
        <w:rPr>
          <w:rStyle w:val="StyleUnderline"/>
          <w:highlight w:val="cyan"/>
        </w:rPr>
        <w:t>state</w:t>
      </w:r>
      <w:r w:rsidRPr="000D413F">
        <w:rPr>
          <w:rStyle w:val="StyleUnderline"/>
        </w:rPr>
        <w:t xml:space="preserve"> legislature</w:t>
      </w:r>
      <w:r w:rsidRPr="0014486E">
        <w:rPr>
          <w:rStyle w:val="StyleUnderline"/>
          <w:highlight w:val="cyan"/>
        </w:rPr>
        <w:t>s</w:t>
      </w:r>
      <w:r w:rsidRPr="000D413F">
        <w:rPr>
          <w:sz w:val="16"/>
        </w:rPr>
        <w:t xml:space="preserve"> that </w:t>
      </w:r>
      <w:r w:rsidRPr="0014486E">
        <w:rPr>
          <w:rStyle w:val="Emphasis"/>
          <w:highlight w:val="cyan"/>
        </w:rPr>
        <w:t>gerrymander</w:t>
      </w:r>
      <w:r w:rsidRPr="000D413F">
        <w:rPr>
          <w:sz w:val="16"/>
        </w:rPr>
        <w:t xml:space="preserve"> </w:t>
      </w:r>
      <w:r w:rsidRPr="000D413F">
        <w:rPr>
          <w:rStyle w:val="StyleUnderline"/>
        </w:rPr>
        <w:t>both</w:t>
      </w:r>
      <w:r w:rsidRPr="000D413F">
        <w:rPr>
          <w:sz w:val="16"/>
        </w:rPr>
        <w:t xml:space="preserve"> </w:t>
      </w:r>
      <w:r w:rsidRPr="000D413F">
        <w:rPr>
          <w:rStyle w:val="Emphasis"/>
        </w:rPr>
        <w:t>congressional</w:t>
      </w:r>
      <w:r w:rsidRPr="000D413F">
        <w:rPr>
          <w:sz w:val="16"/>
        </w:rPr>
        <w:t xml:space="preserve"> </w:t>
      </w:r>
      <w:r w:rsidRPr="000D413F">
        <w:rPr>
          <w:rStyle w:val="StyleUnderline"/>
        </w:rPr>
        <w:t>and their</w:t>
      </w:r>
      <w:r w:rsidRPr="000D413F">
        <w:rPr>
          <w:sz w:val="16"/>
        </w:rPr>
        <w:t xml:space="preserve"> </w:t>
      </w:r>
      <w:r w:rsidRPr="000D413F">
        <w:rPr>
          <w:rStyle w:val="Emphasis"/>
        </w:rPr>
        <w:t>own</w:t>
      </w:r>
      <w:r w:rsidRPr="000D413F">
        <w:rPr>
          <w:sz w:val="16"/>
        </w:rPr>
        <w:t xml:space="preserve"> state legislative </w:t>
      </w:r>
      <w:r w:rsidRPr="0014486E">
        <w:rPr>
          <w:rStyle w:val="Emphasis"/>
          <w:highlight w:val="cyan"/>
        </w:rPr>
        <w:t>districts</w:t>
      </w:r>
      <w:r w:rsidRPr="000D413F">
        <w:rPr>
          <w:sz w:val="16"/>
        </w:rPr>
        <w:t xml:space="preserve"> </w:t>
      </w:r>
      <w:r w:rsidRPr="000D413F">
        <w:rPr>
          <w:rStyle w:val="StyleUnderline"/>
        </w:rPr>
        <w:t>with</w:t>
      </w:r>
      <w:r w:rsidRPr="000D413F">
        <w:rPr>
          <w:sz w:val="16"/>
        </w:rPr>
        <w:t xml:space="preserve"> </w:t>
      </w:r>
      <w:r w:rsidRPr="000D413F">
        <w:rPr>
          <w:rStyle w:val="Emphasis"/>
        </w:rPr>
        <w:t>near impunity</w:t>
      </w:r>
      <w:r w:rsidRPr="000D413F">
        <w:rPr>
          <w:rStyle w:val="StyleUnderline"/>
        </w:rPr>
        <w:t xml:space="preserve">; </w:t>
      </w:r>
      <w:r w:rsidRPr="0098724E">
        <w:rPr>
          <w:rStyle w:val="StyleUnderline"/>
        </w:rPr>
        <w:t>the epidemic of ever more creative – and more ruthless</w:t>
      </w:r>
      <w:r w:rsidRPr="000D413F">
        <w:rPr>
          <w:rStyle w:val="StyleUnderline"/>
        </w:rPr>
        <w:t xml:space="preserve"> – </w:t>
      </w:r>
      <w:r w:rsidRPr="004F5D10">
        <w:rPr>
          <w:rStyle w:val="StyleUnderline"/>
        </w:rPr>
        <w:t>state</w:t>
      </w:r>
      <w:r w:rsidRPr="004F5D10">
        <w:rPr>
          <w:sz w:val="16"/>
        </w:rPr>
        <w:t xml:space="preserve"> </w:t>
      </w:r>
      <w:r w:rsidRPr="0014486E">
        <w:rPr>
          <w:rStyle w:val="Emphasis"/>
          <w:highlight w:val="cyan"/>
        </w:rPr>
        <w:t>voter suppression</w:t>
      </w:r>
      <w:r w:rsidRPr="000D413F">
        <w:rPr>
          <w:sz w:val="16"/>
        </w:rPr>
        <w:t xml:space="preserve"> </w:t>
      </w:r>
      <w:r w:rsidRPr="000D413F">
        <w:rPr>
          <w:rStyle w:val="StyleUnderline"/>
        </w:rPr>
        <w:t xml:space="preserve">laws; the </w:t>
      </w:r>
      <w:r w:rsidRPr="0014486E">
        <w:rPr>
          <w:rStyle w:val="StyleUnderline"/>
          <w:highlight w:val="cyan"/>
        </w:rPr>
        <w:t>threats</w:t>
      </w:r>
      <w:r w:rsidRPr="00423912">
        <w:rPr>
          <w:rStyle w:val="StyleUnderline"/>
        </w:rPr>
        <w:t xml:space="preserve"> </w:t>
      </w:r>
      <w:r w:rsidRPr="0098724E">
        <w:rPr>
          <w:rStyle w:val="StyleUnderline"/>
        </w:rPr>
        <w:t>by state election</w:t>
      </w:r>
      <w:r w:rsidRPr="000D413F">
        <w:rPr>
          <w:rStyle w:val="StyleUnderline"/>
        </w:rPr>
        <w:t xml:space="preserve"> officials and candidates for those offices </w:t>
      </w:r>
      <w:r w:rsidRPr="0014486E">
        <w:rPr>
          <w:rStyle w:val="StyleUnderline"/>
          <w:highlight w:val="cyan"/>
        </w:rPr>
        <w:t>to</w:t>
      </w:r>
      <w:r w:rsidRPr="0014486E">
        <w:rPr>
          <w:sz w:val="16"/>
          <w:highlight w:val="cyan"/>
        </w:rPr>
        <w:t xml:space="preserve"> </w:t>
      </w:r>
      <w:r w:rsidRPr="0014486E">
        <w:rPr>
          <w:rStyle w:val="Emphasis"/>
          <w:highlight w:val="cyan"/>
        </w:rPr>
        <w:t>withhold certification</w:t>
      </w:r>
      <w:r w:rsidRPr="0014486E">
        <w:rPr>
          <w:sz w:val="16"/>
          <w:highlight w:val="cyan"/>
        </w:rPr>
        <w:t xml:space="preserve"> </w:t>
      </w:r>
      <w:r w:rsidRPr="0014486E">
        <w:rPr>
          <w:rStyle w:val="StyleUnderline"/>
          <w:highlight w:val="cyan"/>
        </w:rPr>
        <w:t>of</w:t>
      </w:r>
      <w:r w:rsidRPr="000D413F">
        <w:rPr>
          <w:sz w:val="16"/>
        </w:rPr>
        <w:t xml:space="preserve"> valid </w:t>
      </w:r>
      <w:r w:rsidRPr="0014486E">
        <w:rPr>
          <w:rStyle w:val="Emphasis"/>
          <w:highlight w:val="cyan"/>
        </w:rPr>
        <w:t>electoral outcomes</w:t>
      </w:r>
      <w:r w:rsidRPr="000D413F">
        <w:rPr>
          <w:rStyle w:val="StyleUnderline"/>
        </w:rPr>
        <w:t>; the ominous efforts to</w:t>
      </w:r>
      <w:r w:rsidRPr="000D413F">
        <w:rPr>
          <w:sz w:val="16"/>
        </w:rPr>
        <w:t xml:space="preserve"> </w:t>
      </w:r>
      <w:r w:rsidRPr="000D413F">
        <w:rPr>
          <w:rStyle w:val="Emphasis"/>
        </w:rPr>
        <w:t>resuscitate</w:t>
      </w:r>
      <w:r w:rsidRPr="000D413F">
        <w:rPr>
          <w:sz w:val="16"/>
        </w:rPr>
        <w:t xml:space="preserve"> </w:t>
      </w:r>
      <w:r w:rsidRPr="000D413F">
        <w:rPr>
          <w:rStyle w:val="StyleUnderline"/>
        </w:rPr>
        <w:t>the</w:t>
      </w:r>
      <w:r w:rsidRPr="000D413F">
        <w:rPr>
          <w:sz w:val="16"/>
        </w:rPr>
        <w:t xml:space="preserve"> discredited “</w:t>
      </w:r>
      <w:r w:rsidRPr="000D413F">
        <w:rPr>
          <w:rStyle w:val="Emphasis"/>
        </w:rPr>
        <w:t>independent state legislature</w:t>
      </w:r>
      <w:r w:rsidRPr="000D413F">
        <w:rPr>
          <w:sz w:val="16"/>
        </w:rPr>
        <w:t xml:space="preserve">” </w:t>
      </w:r>
      <w:r w:rsidRPr="000D413F">
        <w:rPr>
          <w:rStyle w:val="StyleUnderline"/>
        </w:rPr>
        <w:t>theory, which has been invoked to place state legislatures’ gerrymandering and voter suppression efforts beyond the reach of the federal courts and potentially even state courts</w:t>
      </w:r>
      <w:r w:rsidRPr="000D413F">
        <w:rPr>
          <w:sz w:val="16"/>
        </w:rPr>
        <w:t xml:space="preserve">Footnote8; </w:t>
      </w:r>
      <w:r w:rsidRPr="000D413F">
        <w:rPr>
          <w:rStyle w:val="StyleUnderline"/>
        </w:rPr>
        <w:t>state-enabled intimidation of voters and election officials; and state legislatures’ usurpations of decisions traditionally, and wisely, left to local governments.</w:t>
      </w:r>
    </w:p>
    <w:p w14:paraId="3D45A4B4" w14:textId="77777777" w:rsidR="0017180C" w:rsidRPr="000D413F" w:rsidRDefault="0017180C" w:rsidP="0017180C">
      <w:pPr>
        <w:rPr>
          <w:sz w:val="16"/>
        </w:rPr>
      </w:pPr>
      <w:r w:rsidRPr="000D413F">
        <w:rPr>
          <w:rStyle w:val="StyleUnderline"/>
        </w:rPr>
        <w:t xml:space="preserve">Too often, these </w:t>
      </w:r>
      <w:r w:rsidRPr="0014486E">
        <w:rPr>
          <w:rStyle w:val="StyleUnderline"/>
          <w:highlight w:val="cyan"/>
        </w:rPr>
        <w:t>efforts</w:t>
      </w:r>
      <w:r w:rsidRPr="00423912">
        <w:rPr>
          <w:rStyle w:val="StyleUnderline"/>
        </w:rPr>
        <w:t xml:space="preserve"> have</w:t>
      </w:r>
      <w:r w:rsidRPr="000D413F">
        <w:rPr>
          <w:rStyle w:val="StyleUnderline"/>
        </w:rPr>
        <w:t xml:space="preserve"> </w:t>
      </w:r>
      <w:r w:rsidRPr="000D413F">
        <w:rPr>
          <w:rStyle w:val="Emphasis"/>
        </w:rPr>
        <w:t xml:space="preserve">purposely </w:t>
      </w:r>
      <w:r w:rsidRPr="0014486E">
        <w:rPr>
          <w:rStyle w:val="Emphasis"/>
          <w:highlight w:val="cyan"/>
        </w:rPr>
        <w:t>targeted</w:t>
      </w:r>
      <w:r w:rsidRPr="000D413F">
        <w:rPr>
          <w:rStyle w:val="Emphasis"/>
        </w:rPr>
        <w:t xml:space="preserve"> African American</w:t>
      </w:r>
      <w:r w:rsidRPr="000D413F">
        <w:rPr>
          <w:sz w:val="16"/>
        </w:rPr>
        <w:t xml:space="preserve"> </w:t>
      </w:r>
      <w:r w:rsidRPr="000D413F">
        <w:rPr>
          <w:rStyle w:val="StyleUnderline"/>
        </w:rPr>
        <w:t>and</w:t>
      </w:r>
      <w:r w:rsidRPr="000D413F">
        <w:rPr>
          <w:sz w:val="16"/>
        </w:rPr>
        <w:t xml:space="preserve"> </w:t>
      </w:r>
      <w:r w:rsidRPr="000D413F">
        <w:rPr>
          <w:rStyle w:val="Emphasis"/>
        </w:rPr>
        <w:t xml:space="preserve">other </w:t>
      </w:r>
      <w:r w:rsidRPr="0014486E">
        <w:rPr>
          <w:rStyle w:val="Emphasis"/>
          <w:highlight w:val="cyan"/>
        </w:rPr>
        <w:t>minority voters</w:t>
      </w:r>
      <w:r w:rsidRPr="000D413F">
        <w:rPr>
          <w:rStyle w:val="StyleUnderline"/>
        </w:rPr>
        <w:t>, threatening to undo</w:t>
      </w:r>
      <w:r w:rsidRPr="000D413F">
        <w:rPr>
          <w:sz w:val="16"/>
        </w:rPr>
        <w:t xml:space="preserve"> </w:t>
      </w:r>
      <w:r w:rsidRPr="000D413F">
        <w:rPr>
          <w:rStyle w:val="Emphasis"/>
        </w:rPr>
        <w:t>decades of social progress</w:t>
      </w:r>
      <w:r w:rsidRPr="000D413F">
        <w:rPr>
          <w:sz w:val="16"/>
        </w:rPr>
        <w:t xml:space="preserve">. Each of those features gives some citizens far more say than it gives others, </w:t>
      </w:r>
      <w:r w:rsidRPr="000D413F">
        <w:rPr>
          <w:rStyle w:val="Emphasis"/>
        </w:rPr>
        <w:t>undermining</w:t>
      </w:r>
      <w:r w:rsidRPr="000D413F">
        <w:rPr>
          <w:sz w:val="16"/>
        </w:rPr>
        <w:t xml:space="preserve"> </w:t>
      </w:r>
      <w:r w:rsidRPr="000D413F">
        <w:rPr>
          <w:rStyle w:val="StyleUnderline"/>
        </w:rPr>
        <w:t>the goal of</w:t>
      </w:r>
      <w:r w:rsidRPr="000D413F">
        <w:rPr>
          <w:sz w:val="16"/>
        </w:rPr>
        <w:t xml:space="preserve"> </w:t>
      </w:r>
      <w:r w:rsidRPr="000D413F">
        <w:rPr>
          <w:rStyle w:val="Emphasis"/>
        </w:rPr>
        <w:t>political equality</w:t>
      </w:r>
      <w:r w:rsidRPr="000D413F">
        <w:rPr>
          <w:sz w:val="16"/>
        </w:rPr>
        <w:t xml:space="preserve"> </w:t>
      </w:r>
      <w:r w:rsidRPr="000D413F">
        <w:rPr>
          <w:rStyle w:val="StyleUnderline"/>
        </w:rPr>
        <w:t>and</w:t>
      </w:r>
      <w:r w:rsidRPr="000D413F">
        <w:rPr>
          <w:sz w:val="16"/>
        </w:rPr>
        <w:t xml:space="preserve"> thereby simultaneously </w:t>
      </w:r>
      <w:r w:rsidRPr="0014486E">
        <w:rPr>
          <w:rStyle w:val="Emphasis"/>
          <w:highlight w:val="cyan"/>
        </w:rPr>
        <w:t>impeding</w:t>
      </w:r>
      <w:r w:rsidRPr="000D413F">
        <w:rPr>
          <w:sz w:val="16"/>
        </w:rPr>
        <w:t xml:space="preserve"> </w:t>
      </w:r>
      <w:r w:rsidRPr="000D413F">
        <w:rPr>
          <w:rStyle w:val="StyleUnderline"/>
        </w:rPr>
        <w:t>the principle of</w:t>
      </w:r>
      <w:r w:rsidRPr="000D413F">
        <w:rPr>
          <w:sz w:val="16"/>
        </w:rPr>
        <w:t xml:space="preserve"> </w:t>
      </w:r>
      <w:r w:rsidRPr="0014486E">
        <w:rPr>
          <w:rStyle w:val="Emphasis"/>
          <w:highlight w:val="cyan"/>
        </w:rPr>
        <w:t>majority rule</w:t>
      </w:r>
      <w:r w:rsidRPr="000D413F">
        <w:rPr>
          <w:sz w:val="16"/>
        </w:rPr>
        <w:t xml:space="preserve">. In part </w:t>
      </w:r>
      <w:r w:rsidRPr="000D413F">
        <w:rPr>
          <w:rStyle w:val="StyleUnderline"/>
        </w:rPr>
        <w:t xml:space="preserve">for those reasons, </w:t>
      </w:r>
      <w:r w:rsidRPr="0098724E">
        <w:rPr>
          <w:rStyle w:val="StyleUnderline"/>
        </w:rPr>
        <w:t xml:space="preserve">public </w:t>
      </w:r>
      <w:r w:rsidRPr="0098724E">
        <w:rPr>
          <w:rStyle w:val="Emphasis"/>
        </w:rPr>
        <w:t>faith</w:t>
      </w:r>
      <w:r w:rsidRPr="000D413F">
        <w:rPr>
          <w:sz w:val="16"/>
        </w:rPr>
        <w:t xml:space="preserve"> </w:t>
      </w:r>
      <w:r w:rsidRPr="000D413F">
        <w:rPr>
          <w:rStyle w:val="StyleUnderline"/>
        </w:rPr>
        <w:t>in</w:t>
      </w:r>
      <w:r w:rsidRPr="000D413F">
        <w:rPr>
          <w:sz w:val="16"/>
        </w:rPr>
        <w:t xml:space="preserve"> the </w:t>
      </w:r>
      <w:r w:rsidRPr="000D413F">
        <w:rPr>
          <w:rStyle w:val="Emphasis"/>
        </w:rPr>
        <w:t>institutions</w:t>
      </w:r>
      <w:r w:rsidRPr="000D413F">
        <w:rPr>
          <w:sz w:val="16"/>
        </w:rPr>
        <w:t xml:space="preserve"> of government </w:t>
      </w:r>
      <w:r w:rsidRPr="000D413F">
        <w:rPr>
          <w:rStyle w:val="StyleUnderline"/>
        </w:rPr>
        <w:t xml:space="preserve">is at an </w:t>
      </w:r>
      <w:r w:rsidRPr="000D413F">
        <w:rPr>
          <w:rStyle w:val="Emphasis"/>
        </w:rPr>
        <w:t>all-time low</w:t>
      </w:r>
      <w:r w:rsidRPr="000D413F">
        <w:rPr>
          <w:rStyle w:val="StyleUnderline"/>
        </w:rPr>
        <w:t>. We have reached the point where</w:t>
      </w:r>
      <w:r w:rsidRPr="000D413F">
        <w:rPr>
          <w:sz w:val="16"/>
        </w:rPr>
        <w:t xml:space="preserve">, this book contends, </w:t>
      </w:r>
      <w:r w:rsidRPr="000D413F">
        <w:rPr>
          <w:rStyle w:val="StyleUnderline"/>
        </w:rPr>
        <w:t>we can</w:t>
      </w:r>
      <w:r w:rsidRPr="000D413F">
        <w:rPr>
          <w:sz w:val="16"/>
        </w:rPr>
        <w:t xml:space="preserve"> </w:t>
      </w:r>
      <w:r w:rsidRPr="000D413F">
        <w:rPr>
          <w:rStyle w:val="Emphasis"/>
        </w:rPr>
        <w:t>no longer take for granted</w:t>
      </w:r>
      <w:r w:rsidRPr="000D413F">
        <w:rPr>
          <w:sz w:val="16"/>
        </w:rPr>
        <w:t xml:space="preserve"> </w:t>
      </w:r>
      <w:r w:rsidRPr="000D413F">
        <w:rPr>
          <w:rStyle w:val="StyleUnderline"/>
        </w:rPr>
        <w:t>the</w:t>
      </w:r>
      <w:r w:rsidRPr="000D413F">
        <w:rPr>
          <w:sz w:val="16"/>
        </w:rPr>
        <w:t xml:space="preserve"> </w:t>
      </w:r>
      <w:r w:rsidRPr="000D413F">
        <w:rPr>
          <w:rStyle w:val="Emphasis"/>
        </w:rPr>
        <w:t>long-term stability</w:t>
      </w:r>
      <w:r w:rsidRPr="000D413F">
        <w:rPr>
          <w:sz w:val="16"/>
        </w:rPr>
        <w:t xml:space="preserve"> </w:t>
      </w:r>
      <w:r w:rsidRPr="000D413F">
        <w:rPr>
          <w:rStyle w:val="StyleUnderline"/>
        </w:rPr>
        <w:t>of the</w:t>
      </w:r>
      <w:r w:rsidRPr="000D413F">
        <w:rPr>
          <w:sz w:val="16"/>
        </w:rPr>
        <w:t xml:space="preserve"> </w:t>
      </w:r>
      <w:r w:rsidRPr="000D413F">
        <w:rPr>
          <w:rStyle w:val="Emphasis"/>
        </w:rPr>
        <w:t>bedrock</w:t>
      </w:r>
      <w:r w:rsidRPr="000D413F">
        <w:rPr>
          <w:sz w:val="16"/>
        </w:rPr>
        <w:t xml:space="preserve"> electoral and other </w:t>
      </w:r>
      <w:r w:rsidRPr="000D413F">
        <w:rPr>
          <w:rStyle w:val="Emphasis"/>
        </w:rPr>
        <w:t>institutions</w:t>
      </w:r>
      <w:r w:rsidRPr="000D413F">
        <w:rPr>
          <w:sz w:val="16"/>
        </w:rPr>
        <w:t xml:space="preserve"> </w:t>
      </w:r>
      <w:r w:rsidRPr="000D413F">
        <w:rPr>
          <w:rStyle w:val="StyleUnderline"/>
        </w:rPr>
        <w:t>on which</w:t>
      </w:r>
      <w:r w:rsidRPr="000D413F">
        <w:rPr>
          <w:sz w:val="16"/>
        </w:rPr>
        <w:t xml:space="preserve"> </w:t>
      </w:r>
      <w:r w:rsidRPr="000D413F">
        <w:rPr>
          <w:rStyle w:val="Emphasis"/>
        </w:rPr>
        <w:t>democracy rests</w:t>
      </w:r>
      <w:r w:rsidRPr="000D413F">
        <w:rPr>
          <w:sz w:val="16"/>
        </w:rPr>
        <w:t>.</w:t>
      </w:r>
    </w:p>
    <w:p w14:paraId="33CC5C97" w14:textId="77777777" w:rsidR="0017180C" w:rsidRPr="000D413F" w:rsidRDefault="0017180C" w:rsidP="0017180C">
      <w:pPr>
        <w:rPr>
          <w:sz w:val="16"/>
        </w:rPr>
      </w:pPr>
      <w:r w:rsidRPr="000D413F">
        <w:rPr>
          <w:sz w:val="16"/>
        </w:rPr>
        <w:t xml:space="preserve">I applaud the legions of thoughtful scholars who have called out many of these assaults on our </w:t>
      </w:r>
      <w:proofErr w:type="gramStart"/>
      <w:r w:rsidRPr="000D413F">
        <w:rPr>
          <w:sz w:val="16"/>
        </w:rPr>
        <w:t>democracy.Footnote</w:t>
      </w:r>
      <w:proofErr w:type="gramEnd"/>
      <w:r w:rsidRPr="000D413F">
        <w:rPr>
          <w:sz w:val="16"/>
        </w:rPr>
        <w:t>9 Several of these writers have offered constructive proposals to curb some of the more insidious abuses. But my view is that the problem runs deeper than even the sum of these transgressions. The fundamental problem, I argue, is state government itself. Without it, far fewer of these subversions could occur, as will be shown.</w:t>
      </w:r>
    </w:p>
    <w:p w14:paraId="4208E678" w14:textId="77777777" w:rsidR="0017180C" w:rsidRPr="000D413F" w:rsidRDefault="0017180C" w:rsidP="0017180C">
      <w:pPr>
        <w:rPr>
          <w:sz w:val="16"/>
        </w:rPr>
      </w:pPr>
      <w:proofErr w:type="gramStart"/>
      <w:r w:rsidRPr="000D413F">
        <w:rPr>
          <w:sz w:val="16"/>
        </w:rPr>
        <w:t>Yet,</w:t>
      </w:r>
      <w:proofErr w:type="gramEnd"/>
      <w:r w:rsidRPr="000D413F">
        <w:rPr>
          <w:sz w:val="16"/>
        </w:rPr>
        <w:t xml:space="preserve"> even </w:t>
      </w:r>
      <w:r w:rsidRPr="000D413F">
        <w:rPr>
          <w:rStyle w:val="StyleUnderline"/>
        </w:rPr>
        <w:t>those who have</w:t>
      </w:r>
      <w:r w:rsidRPr="000D413F">
        <w:rPr>
          <w:sz w:val="16"/>
        </w:rPr>
        <w:t xml:space="preserve"> rightly </w:t>
      </w:r>
      <w:r w:rsidRPr="000D413F">
        <w:rPr>
          <w:rStyle w:val="StyleUnderline"/>
        </w:rPr>
        <w:t>raised the alarm have</w:t>
      </w:r>
      <w:r w:rsidRPr="000D413F">
        <w:rPr>
          <w:sz w:val="16"/>
        </w:rPr>
        <w:t xml:space="preserve"> </w:t>
      </w:r>
      <w:r w:rsidRPr="000D413F">
        <w:rPr>
          <w:rStyle w:val="Emphasis"/>
        </w:rPr>
        <w:t>stopped short</w:t>
      </w:r>
      <w:r w:rsidRPr="000D413F">
        <w:rPr>
          <w:sz w:val="16"/>
        </w:rPr>
        <w:t xml:space="preserve"> </w:t>
      </w:r>
      <w:r w:rsidRPr="000D413F">
        <w:rPr>
          <w:rStyle w:val="StyleUnderline"/>
        </w:rPr>
        <w:t>of</w:t>
      </w:r>
      <w:r w:rsidRPr="000D413F">
        <w:rPr>
          <w:sz w:val="16"/>
        </w:rPr>
        <w:t xml:space="preserve"> </w:t>
      </w:r>
      <w:r w:rsidRPr="000D413F">
        <w:rPr>
          <w:rStyle w:val="StyleUnderline"/>
        </w:rPr>
        <w:t>proposing the</w:t>
      </w:r>
      <w:r w:rsidRPr="000D413F">
        <w:rPr>
          <w:sz w:val="16"/>
        </w:rPr>
        <w:t xml:space="preserve"> </w:t>
      </w:r>
      <w:r w:rsidRPr="000D413F">
        <w:rPr>
          <w:rStyle w:val="Emphasis"/>
        </w:rPr>
        <w:t>abolition</w:t>
      </w:r>
      <w:r w:rsidRPr="000D413F">
        <w:rPr>
          <w:sz w:val="16"/>
        </w:rPr>
        <w:t xml:space="preserve"> </w:t>
      </w:r>
      <w:r w:rsidRPr="000D413F">
        <w:rPr>
          <w:rStyle w:val="StyleUnderline"/>
        </w:rPr>
        <w:t>of</w:t>
      </w:r>
      <w:r w:rsidRPr="000D413F">
        <w:rPr>
          <w:sz w:val="16"/>
        </w:rPr>
        <w:t xml:space="preserve"> </w:t>
      </w:r>
      <w:r w:rsidRPr="000D413F">
        <w:rPr>
          <w:rStyle w:val="Emphasis"/>
        </w:rPr>
        <w:t xml:space="preserve">state </w:t>
      </w:r>
      <w:proofErr w:type="gramStart"/>
      <w:r w:rsidRPr="000D413F">
        <w:rPr>
          <w:rStyle w:val="Emphasis"/>
        </w:rPr>
        <w:t>government</w:t>
      </w:r>
      <w:r w:rsidRPr="000D413F">
        <w:rPr>
          <w:sz w:val="16"/>
        </w:rPr>
        <w:t>.Footnote</w:t>
      </w:r>
      <w:proofErr w:type="gramEnd"/>
      <w:r w:rsidRPr="000D413F">
        <w:rPr>
          <w:sz w:val="16"/>
        </w:rPr>
        <w:t>10 And understandably so. They have chosen to operate within the political world we currently inhabit, not the world we wish we had.</w:t>
      </w:r>
    </w:p>
    <w:p w14:paraId="6A7E6CB9" w14:textId="77777777" w:rsidR="0017180C" w:rsidRPr="000D413F" w:rsidRDefault="0017180C" w:rsidP="0017180C">
      <w:pPr>
        <w:rPr>
          <w:sz w:val="16"/>
        </w:rPr>
      </w:pPr>
      <w:r w:rsidRPr="000D413F">
        <w:rPr>
          <w:sz w:val="16"/>
        </w:rPr>
        <w:lastRenderedPageBreak/>
        <w:t>Fair enough. To be sure, those proposals are more grounded than the abolition of state government. I get that. Throughout my own career, I have followed a similar path, unwilling to squander my finite time writing books or articles that advocate policies wildly beyond reach.</w:t>
      </w:r>
    </w:p>
    <w:p w14:paraId="0F1DDAF7" w14:textId="77777777" w:rsidR="0017180C" w:rsidRPr="000D413F" w:rsidRDefault="0017180C" w:rsidP="0017180C">
      <w:pPr>
        <w:rPr>
          <w:sz w:val="16"/>
        </w:rPr>
      </w:pPr>
      <w:r w:rsidRPr="000D413F">
        <w:rPr>
          <w:sz w:val="16"/>
        </w:rPr>
        <w:t xml:space="preserve">Until now. I fear </w:t>
      </w:r>
      <w:r w:rsidRPr="000D413F">
        <w:rPr>
          <w:rStyle w:val="StyleUnderline"/>
        </w:rPr>
        <w:t>we</w:t>
      </w:r>
      <w:r w:rsidRPr="000D413F">
        <w:rPr>
          <w:sz w:val="16"/>
        </w:rPr>
        <w:t xml:space="preserve"> </w:t>
      </w:r>
      <w:r w:rsidRPr="000D413F">
        <w:rPr>
          <w:rStyle w:val="Emphasis"/>
        </w:rPr>
        <w:t>no longer have that luxury</w:t>
      </w:r>
      <w:r w:rsidRPr="000D413F">
        <w:rPr>
          <w:rStyle w:val="StyleUnderline"/>
        </w:rPr>
        <w:t>, for the</w:t>
      </w:r>
      <w:r w:rsidRPr="000D413F">
        <w:rPr>
          <w:sz w:val="16"/>
        </w:rPr>
        <w:t xml:space="preserve"> </w:t>
      </w:r>
      <w:r w:rsidRPr="000D413F">
        <w:rPr>
          <w:rStyle w:val="Emphasis"/>
        </w:rPr>
        <w:t>illness</w:t>
      </w:r>
      <w:r w:rsidRPr="000D413F">
        <w:rPr>
          <w:sz w:val="16"/>
        </w:rPr>
        <w:t xml:space="preserve"> </w:t>
      </w:r>
      <w:r w:rsidRPr="000D413F">
        <w:rPr>
          <w:rStyle w:val="StyleUnderline"/>
        </w:rPr>
        <w:t>has</w:t>
      </w:r>
      <w:r w:rsidRPr="000D413F">
        <w:rPr>
          <w:sz w:val="16"/>
        </w:rPr>
        <w:t xml:space="preserve"> </w:t>
      </w:r>
      <w:r w:rsidRPr="000D413F">
        <w:rPr>
          <w:rStyle w:val="Emphasis"/>
        </w:rPr>
        <w:t>metastasized</w:t>
      </w:r>
      <w:r w:rsidRPr="000D413F">
        <w:rPr>
          <w:sz w:val="16"/>
        </w:rPr>
        <w:t xml:space="preserve"> through our entire body politic. Think of this book as a mere theoretical exercise if you wish. </w:t>
      </w:r>
      <w:proofErr w:type="gramStart"/>
      <w:r w:rsidRPr="000D413F">
        <w:rPr>
          <w:sz w:val="16"/>
        </w:rPr>
        <w:t>Or,</w:t>
      </w:r>
      <w:proofErr w:type="gramEnd"/>
      <w:r w:rsidRPr="000D413F">
        <w:rPr>
          <w:sz w:val="16"/>
        </w:rPr>
        <w:t xml:space="preserve"> less charitably if you prefer, dismiss it as the mad ravings of an out of touch academic boomer. It doesn’t matter. </w:t>
      </w:r>
      <w:r w:rsidRPr="000D413F">
        <w:rPr>
          <w:rStyle w:val="StyleUnderline"/>
        </w:rPr>
        <w:t>The perils to our democracy are now</w:t>
      </w:r>
      <w:r w:rsidRPr="000D413F">
        <w:rPr>
          <w:sz w:val="16"/>
        </w:rPr>
        <w:t xml:space="preserve"> </w:t>
      </w:r>
      <w:r w:rsidRPr="000D413F">
        <w:rPr>
          <w:rStyle w:val="Emphasis"/>
        </w:rPr>
        <w:t>severe enough</w:t>
      </w:r>
      <w:r w:rsidRPr="000D413F">
        <w:rPr>
          <w:sz w:val="16"/>
        </w:rPr>
        <w:t xml:space="preserve"> </w:t>
      </w:r>
      <w:r w:rsidRPr="0098724E">
        <w:rPr>
          <w:rStyle w:val="StyleUnderline"/>
        </w:rPr>
        <w:t>that</w:t>
      </w:r>
      <w:r w:rsidRPr="0098724E">
        <w:rPr>
          <w:sz w:val="16"/>
        </w:rPr>
        <w:t xml:space="preserve"> </w:t>
      </w:r>
      <w:r w:rsidRPr="0098724E">
        <w:rPr>
          <w:rStyle w:val="Emphasis"/>
        </w:rPr>
        <w:t>radical surgery</w:t>
      </w:r>
      <w:r w:rsidRPr="0098724E">
        <w:rPr>
          <w:sz w:val="16"/>
        </w:rPr>
        <w:t xml:space="preserve">, however politically implausible </w:t>
      </w:r>
      <w:proofErr w:type="gramStart"/>
      <w:r w:rsidRPr="0098724E">
        <w:rPr>
          <w:sz w:val="16"/>
        </w:rPr>
        <w:t>in the near future</w:t>
      </w:r>
      <w:proofErr w:type="gramEnd"/>
      <w:r w:rsidRPr="0098724E">
        <w:rPr>
          <w:sz w:val="16"/>
        </w:rPr>
        <w:t xml:space="preserve">, </w:t>
      </w:r>
      <w:r w:rsidRPr="0098724E">
        <w:rPr>
          <w:rStyle w:val="StyleUnderline"/>
        </w:rPr>
        <w:t>demands</w:t>
      </w:r>
      <w:r w:rsidRPr="0098724E">
        <w:rPr>
          <w:sz w:val="16"/>
        </w:rPr>
        <w:t xml:space="preserve"> </w:t>
      </w:r>
      <w:r w:rsidRPr="0098724E">
        <w:rPr>
          <w:rStyle w:val="Emphasis"/>
        </w:rPr>
        <w:t>serious</w:t>
      </w:r>
      <w:r w:rsidRPr="0098724E">
        <w:rPr>
          <w:sz w:val="16"/>
        </w:rPr>
        <w:t xml:space="preserve"> scholarly </w:t>
      </w:r>
      <w:r w:rsidRPr="0098724E">
        <w:rPr>
          <w:rStyle w:val="Emphasis"/>
        </w:rPr>
        <w:t>consideration</w:t>
      </w:r>
      <w:r w:rsidRPr="0098724E">
        <w:rPr>
          <w:sz w:val="16"/>
        </w:rPr>
        <w:t>.</w:t>
      </w:r>
    </w:p>
    <w:p w14:paraId="0765DC79" w14:textId="77777777" w:rsidR="0017180C" w:rsidRPr="00423912" w:rsidRDefault="0017180C" w:rsidP="0017180C">
      <w:pPr>
        <w:rPr>
          <w:sz w:val="16"/>
        </w:rPr>
      </w:pPr>
      <w:r w:rsidRPr="000D413F">
        <w:rPr>
          <w:sz w:val="16"/>
        </w:rPr>
        <w:t xml:space="preserve">But put aside states’ relentless attack on our democracy. </w:t>
      </w:r>
      <w:r w:rsidRPr="000D413F">
        <w:rPr>
          <w:rStyle w:val="StyleUnderline"/>
        </w:rPr>
        <w:t>State government is</w:t>
      </w:r>
      <w:r w:rsidRPr="000D413F">
        <w:rPr>
          <w:sz w:val="16"/>
        </w:rPr>
        <w:t xml:space="preserve"> </w:t>
      </w:r>
      <w:r w:rsidRPr="000D413F">
        <w:rPr>
          <w:rStyle w:val="Emphasis"/>
        </w:rPr>
        <w:t>also</w:t>
      </w:r>
      <w:r w:rsidRPr="000D413F">
        <w:rPr>
          <w:sz w:val="16"/>
        </w:rPr>
        <w:t xml:space="preserve"> </w:t>
      </w:r>
      <w:r w:rsidRPr="000D413F">
        <w:rPr>
          <w:rStyle w:val="StyleUnderline"/>
        </w:rPr>
        <w:t>a source of</w:t>
      </w:r>
      <w:r w:rsidRPr="000D413F">
        <w:rPr>
          <w:sz w:val="16"/>
        </w:rPr>
        <w:t xml:space="preserve"> </w:t>
      </w:r>
      <w:r w:rsidRPr="000D413F">
        <w:rPr>
          <w:rStyle w:val="Emphasis"/>
        </w:rPr>
        <w:t>fiscal waste</w:t>
      </w:r>
      <w:r w:rsidRPr="000D413F">
        <w:rPr>
          <w:rStyle w:val="StyleUnderline"/>
        </w:rPr>
        <w:t>. We</w:t>
      </w:r>
      <w:r w:rsidRPr="000D413F">
        <w:rPr>
          <w:sz w:val="16"/>
        </w:rPr>
        <w:t xml:space="preserve"> </w:t>
      </w:r>
      <w:r w:rsidRPr="000D413F">
        <w:rPr>
          <w:rStyle w:val="Emphasis"/>
        </w:rPr>
        <w:t>don’t need three levels</w:t>
      </w:r>
      <w:r w:rsidRPr="000D413F">
        <w:rPr>
          <w:sz w:val="16"/>
        </w:rPr>
        <w:t xml:space="preserve"> </w:t>
      </w:r>
      <w:r w:rsidRPr="000D413F">
        <w:rPr>
          <w:rStyle w:val="StyleUnderline"/>
        </w:rPr>
        <w:t>of</w:t>
      </w:r>
      <w:r w:rsidRPr="000D413F">
        <w:rPr>
          <w:sz w:val="16"/>
        </w:rPr>
        <w:t xml:space="preserve"> </w:t>
      </w:r>
      <w:r w:rsidRPr="000D413F">
        <w:rPr>
          <w:rStyle w:val="Emphasis"/>
        </w:rPr>
        <w:t>government</w:t>
      </w:r>
      <w:r w:rsidRPr="000D413F">
        <w:rPr>
          <w:sz w:val="16"/>
        </w:rPr>
        <w:t xml:space="preserve"> – national, state, and local – all regulating us and all taxing us. The </w:t>
      </w:r>
      <w:r w:rsidRPr="0014486E">
        <w:rPr>
          <w:rStyle w:val="Emphasis"/>
          <w:highlight w:val="cyan"/>
        </w:rPr>
        <w:t>exhaustive research</w:t>
      </w:r>
      <w:r w:rsidRPr="000D413F">
        <w:rPr>
          <w:sz w:val="16"/>
        </w:rPr>
        <w:t xml:space="preserve"> for this book </w:t>
      </w:r>
      <w:r w:rsidRPr="0014486E">
        <w:rPr>
          <w:rStyle w:val="StyleUnderline"/>
          <w:highlight w:val="cyan"/>
        </w:rPr>
        <w:t xml:space="preserve">could not unearth a </w:t>
      </w:r>
      <w:r w:rsidRPr="0014486E">
        <w:rPr>
          <w:rStyle w:val="Emphasis"/>
          <w:highlight w:val="cyan"/>
        </w:rPr>
        <w:t>single function</w:t>
      </w:r>
      <w:r w:rsidRPr="000D413F">
        <w:rPr>
          <w:sz w:val="16"/>
        </w:rPr>
        <w:t xml:space="preserve"> </w:t>
      </w:r>
      <w:r w:rsidRPr="000D413F">
        <w:rPr>
          <w:rStyle w:val="StyleUnderline"/>
        </w:rPr>
        <w:t xml:space="preserve">that </w:t>
      </w:r>
      <w:r w:rsidRPr="0014486E">
        <w:rPr>
          <w:rStyle w:val="StyleUnderline"/>
          <w:highlight w:val="cyan"/>
        </w:rPr>
        <w:t>state governments</w:t>
      </w:r>
      <w:r w:rsidRPr="000D413F">
        <w:rPr>
          <w:sz w:val="16"/>
        </w:rPr>
        <w:t xml:space="preserve"> typically </w:t>
      </w:r>
      <w:r w:rsidRPr="0014486E">
        <w:rPr>
          <w:rStyle w:val="StyleUnderline"/>
          <w:highlight w:val="cyan"/>
        </w:rPr>
        <w:t>perform</w:t>
      </w:r>
      <w:r w:rsidRPr="000D413F">
        <w:rPr>
          <w:sz w:val="16"/>
        </w:rPr>
        <w:t xml:space="preserve"> – whether in the service realm or the representation realm – </w:t>
      </w:r>
      <w:r w:rsidRPr="004F5D10">
        <w:rPr>
          <w:rStyle w:val="StyleUnderline"/>
        </w:rPr>
        <w:t>that they can do</w:t>
      </w:r>
      <w:r w:rsidRPr="004F5D10">
        <w:rPr>
          <w:sz w:val="16"/>
        </w:rPr>
        <w:t xml:space="preserve"> </w:t>
      </w:r>
      <w:r w:rsidRPr="0014486E">
        <w:rPr>
          <w:rStyle w:val="Emphasis"/>
          <w:highlight w:val="cyan"/>
        </w:rPr>
        <w:t>better</w:t>
      </w:r>
      <w:r w:rsidRPr="0014486E">
        <w:rPr>
          <w:sz w:val="16"/>
          <w:highlight w:val="cyan"/>
        </w:rPr>
        <w:t xml:space="preserve"> </w:t>
      </w:r>
      <w:r w:rsidRPr="0014486E">
        <w:rPr>
          <w:rStyle w:val="StyleUnderline"/>
          <w:highlight w:val="cyan"/>
        </w:rPr>
        <w:t>than</w:t>
      </w:r>
      <w:r w:rsidRPr="004F5D10">
        <w:rPr>
          <w:sz w:val="16"/>
        </w:rPr>
        <w:t xml:space="preserve"> all </w:t>
      </w:r>
      <w:r w:rsidRPr="0014486E">
        <w:rPr>
          <w:rStyle w:val="Emphasis"/>
          <w:highlight w:val="cyan"/>
        </w:rPr>
        <w:t>other levels</w:t>
      </w:r>
      <w:r w:rsidRPr="004F5D10">
        <w:rPr>
          <w:sz w:val="16"/>
        </w:rPr>
        <w:t xml:space="preserve"> of government</w:t>
      </w:r>
      <w:r w:rsidRPr="000D413F">
        <w:rPr>
          <w:sz w:val="16"/>
        </w:rPr>
        <w:t xml:space="preserve">. </w:t>
      </w:r>
      <w:r w:rsidRPr="000D413F">
        <w:rPr>
          <w:rStyle w:val="StyleUnderline"/>
        </w:rPr>
        <w:t xml:space="preserve">In some subject areas the </w:t>
      </w:r>
      <w:r w:rsidRPr="000D413F">
        <w:rPr>
          <w:rStyle w:val="Emphasis"/>
        </w:rPr>
        <w:t>national</w:t>
      </w:r>
      <w:r w:rsidRPr="000D413F">
        <w:rPr>
          <w:sz w:val="16"/>
        </w:rPr>
        <w:t xml:space="preserve"> </w:t>
      </w:r>
      <w:r w:rsidRPr="000D413F">
        <w:rPr>
          <w:rStyle w:val="StyleUnderline"/>
        </w:rPr>
        <w:t xml:space="preserve">government </w:t>
      </w:r>
      <w:r w:rsidRPr="00423912">
        <w:rPr>
          <w:rStyle w:val="StyleUnderline"/>
        </w:rPr>
        <w:t>will be</w:t>
      </w:r>
      <w:r w:rsidRPr="00423912">
        <w:rPr>
          <w:sz w:val="16"/>
        </w:rPr>
        <w:t xml:space="preserve"> </w:t>
      </w:r>
      <w:r w:rsidRPr="00423912">
        <w:rPr>
          <w:rStyle w:val="Emphasis"/>
        </w:rPr>
        <w:t>equally</w:t>
      </w:r>
      <w:r w:rsidRPr="00423912">
        <w:rPr>
          <w:sz w:val="16"/>
        </w:rPr>
        <w:t xml:space="preserve"> well </w:t>
      </w:r>
      <w:r w:rsidRPr="00423912">
        <w:rPr>
          <w:rStyle w:val="StyleUnderline"/>
        </w:rPr>
        <w:t>or</w:t>
      </w:r>
      <w:r w:rsidRPr="00423912">
        <w:rPr>
          <w:sz w:val="16"/>
        </w:rPr>
        <w:t xml:space="preserve"> even </w:t>
      </w:r>
      <w:r w:rsidRPr="00423912">
        <w:rPr>
          <w:rStyle w:val="Emphasis"/>
        </w:rPr>
        <w:t>better</w:t>
      </w:r>
      <w:r w:rsidRPr="00423912">
        <w:rPr>
          <w:sz w:val="16"/>
        </w:rPr>
        <w:t xml:space="preserve"> </w:t>
      </w:r>
      <w:r w:rsidRPr="00423912">
        <w:rPr>
          <w:rStyle w:val="StyleUnderline"/>
        </w:rPr>
        <w:t>equipped; in others, the tasks could be performed at least as well by</w:t>
      </w:r>
      <w:r w:rsidRPr="00423912">
        <w:rPr>
          <w:sz w:val="16"/>
        </w:rPr>
        <w:t xml:space="preserve"> </w:t>
      </w:r>
      <w:r w:rsidRPr="00423912">
        <w:rPr>
          <w:rStyle w:val="Emphasis"/>
        </w:rPr>
        <w:t>local</w:t>
      </w:r>
      <w:r w:rsidRPr="00423912">
        <w:rPr>
          <w:sz w:val="16"/>
        </w:rPr>
        <w:t xml:space="preserve"> </w:t>
      </w:r>
      <w:r w:rsidRPr="00423912">
        <w:rPr>
          <w:rStyle w:val="StyleUnderline"/>
        </w:rPr>
        <w:t>governments, or</w:t>
      </w:r>
      <w:r w:rsidRPr="00423912">
        <w:rPr>
          <w:sz w:val="16"/>
        </w:rPr>
        <w:t xml:space="preserve"> national-local </w:t>
      </w:r>
      <w:r w:rsidRPr="00423912">
        <w:rPr>
          <w:rStyle w:val="Emphasis"/>
        </w:rPr>
        <w:t>partnerships</w:t>
      </w:r>
      <w:r w:rsidRPr="00423912">
        <w:rPr>
          <w:rStyle w:val="StyleUnderline"/>
        </w:rPr>
        <w:t>, or</w:t>
      </w:r>
      <w:r w:rsidRPr="00423912">
        <w:rPr>
          <w:sz w:val="16"/>
        </w:rPr>
        <w:t xml:space="preserve"> </w:t>
      </w:r>
      <w:r w:rsidRPr="00423912">
        <w:rPr>
          <w:rStyle w:val="Emphasis"/>
        </w:rPr>
        <w:t>regional collaborations</w:t>
      </w:r>
      <w:r w:rsidRPr="00423912">
        <w:rPr>
          <w:sz w:val="16"/>
        </w:rPr>
        <w:t xml:space="preserve"> of local authorities. </w:t>
      </w:r>
      <w:proofErr w:type="gramStart"/>
      <w:r w:rsidRPr="00423912">
        <w:rPr>
          <w:rStyle w:val="StyleUnderline"/>
        </w:rPr>
        <w:t>All of</w:t>
      </w:r>
      <w:proofErr w:type="gramEnd"/>
      <w:r w:rsidRPr="00423912">
        <w:rPr>
          <w:rStyle w:val="StyleUnderline"/>
        </w:rPr>
        <w:t xml:space="preserve"> those scenarios</w:t>
      </w:r>
      <w:r w:rsidRPr="00423912">
        <w:rPr>
          <w:sz w:val="16"/>
        </w:rPr>
        <w:t xml:space="preserve"> </w:t>
      </w:r>
      <w:r w:rsidRPr="00423912">
        <w:rPr>
          <w:rStyle w:val="Emphasis"/>
        </w:rPr>
        <w:t>avoid</w:t>
      </w:r>
      <w:r w:rsidRPr="00423912">
        <w:rPr>
          <w:sz w:val="16"/>
        </w:rPr>
        <w:t xml:space="preserve"> </w:t>
      </w:r>
      <w:r w:rsidRPr="00423912">
        <w:rPr>
          <w:rStyle w:val="StyleUnderline"/>
        </w:rPr>
        <w:t>or</w:t>
      </w:r>
      <w:r w:rsidRPr="00423912">
        <w:rPr>
          <w:sz w:val="16"/>
        </w:rPr>
        <w:t xml:space="preserve"> </w:t>
      </w:r>
      <w:r w:rsidRPr="00423912">
        <w:rPr>
          <w:rStyle w:val="Emphasis"/>
        </w:rPr>
        <w:t>substantially reduce</w:t>
      </w:r>
      <w:r w:rsidRPr="00423912">
        <w:rPr>
          <w:sz w:val="16"/>
        </w:rPr>
        <w:t xml:space="preserve"> the </w:t>
      </w:r>
      <w:r w:rsidRPr="00423912">
        <w:rPr>
          <w:rStyle w:val="Emphasis"/>
        </w:rPr>
        <w:t>costs</w:t>
      </w:r>
      <w:r w:rsidRPr="00423912">
        <w:rPr>
          <w:sz w:val="16"/>
        </w:rPr>
        <w:t xml:space="preserve"> </w:t>
      </w:r>
      <w:r w:rsidRPr="00423912">
        <w:rPr>
          <w:rStyle w:val="StyleUnderline"/>
        </w:rPr>
        <w:t>to the</w:t>
      </w:r>
      <w:r w:rsidRPr="00423912">
        <w:rPr>
          <w:sz w:val="16"/>
        </w:rPr>
        <w:t xml:space="preserve"> </w:t>
      </w:r>
      <w:r w:rsidRPr="00423912">
        <w:rPr>
          <w:rStyle w:val="Emphasis"/>
        </w:rPr>
        <w:t>taxpayer</w:t>
      </w:r>
      <w:r w:rsidRPr="00423912">
        <w:rPr>
          <w:sz w:val="16"/>
        </w:rPr>
        <w:t xml:space="preserve"> of funding the duplicative legislative, bureaucratic, and judicial machinery, and the dizzying array of needlessly divergent laws, of fifty separate states.</w:t>
      </w:r>
    </w:p>
    <w:p w14:paraId="69C7BDE9" w14:textId="77777777" w:rsidR="0017180C" w:rsidRPr="00423912" w:rsidRDefault="0017180C" w:rsidP="0017180C">
      <w:pPr>
        <w:rPr>
          <w:sz w:val="16"/>
        </w:rPr>
      </w:pPr>
      <w:r w:rsidRPr="00423912">
        <w:rPr>
          <w:sz w:val="16"/>
        </w:rPr>
        <w:t xml:space="preserve">Thus, the argument continues, </w:t>
      </w:r>
      <w:r w:rsidRPr="00423912">
        <w:rPr>
          <w:rStyle w:val="StyleUnderline"/>
        </w:rPr>
        <w:t>we Americans are paying a</w:t>
      </w:r>
      <w:r w:rsidRPr="00423912">
        <w:rPr>
          <w:sz w:val="16"/>
        </w:rPr>
        <w:t xml:space="preserve"> </w:t>
      </w:r>
      <w:r w:rsidRPr="00423912">
        <w:rPr>
          <w:rStyle w:val="Emphasis"/>
        </w:rPr>
        <w:t>hefty price</w:t>
      </w:r>
      <w:r w:rsidRPr="00423912">
        <w:rPr>
          <w:sz w:val="16"/>
        </w:rPr>
        <w:t xml:space="preserve"> – </w:t>
      </w:r>
      <w:r w:rsidRPr="00423912">
        <w:rPr>
          <w:rStyle w:val="Emphasis"/>
        </w:rPr>
        <w:t>democratic</w:t>
      </w:r>
      <w:r w:rsidRPr="00423912">
        <w:rPr>
          <w:sz w:val="16"/>
        </w:rPr>
        <w:t xml:space="preserve"> </w:t>
      </w:r>
      <w:r w:rsidRPr="00423912">
        <w:rPr>
          <w:rStyle w:val="StyleUnderline"/>
        </w:rPr>
        <w:t>and</w:t>
      </w:r>
      <w:r w:rsidRPr="00423912">
        <w:rPr>
          <w:sz w:val="16"/>
        </w:rPr>
        <w:t xml:space="preserve"> </w:t>
      </w:r>
      <w:r w:rsidRPr="00423912">
        <w:rPr>
          <w:rStyle w:val="Emphasis"/>
        </w:rPr>
        <w:t>fiscal</w:t>
      </w:r>
      <w:r w:rsidRPr="00423912">
        <w:rPr>
          <w:sz w:val="16"/>
        </w:rPr>
        <w:t xml:space="preserve"> – </w:t>
      </w:r>
      <w:r w:rsidRPr="00423912">
        <w:rPr>
          <w:rStyle w:val="StyleUnderline"/>
        </w:rPr>
        <w:t>for</w:t>
      </w:r>
      <w:r w:rsidRPr="00423912">
        <w:rPr>
          <w:sz w:val="16"/>
        </w:rPr>
        <w:t xml:space="preserve"> </w:t>
      </w:r>
      <w:r w:rsidRPr="00423912">
        <w:rPr>
          <w:rStyle w:val="Emphasis"/>
        </w:rPr>
        <w:t>state government</w:t>
      </w:r>
      <w:r w:rsidRPr="00423912">
        <w:rPr>
          <w:sz w:val="16"/>
        </w:rPr>
        <w:t xml:space="preserve">. What, exactly, are we getting in return? Does state government, for example, help avoid dangerous concentrations of power? Does it enable laws and policies more closely tailored to the needs and preferences of the fifty states’ varying populations? Do policy differences among states empower individuals by giving every state’s </w:t>
      </w:r>
      <w:proofErr w:type="gramStart"/>
      <w:r w:rsidRPr="00423912">
        <w:rPr>
          <w:sz w:val="16"/>
        </w:rPr>
        <w:t>citizens</w:t>
      </w:r>
      <w:proofErr w:type="gramEnd"/>
      <w:r w:rsidRPr="00423912">
        <w:rPr>
          <w:sz w:val="16"/>
        </w:rPr>
        <w:t xml:space="preserve"> the choice of moving to states with more agreeable laws? Does a system of fifty state governments stimulate economically beneficial competition for businesses? Are the states useful laboratories for social innovation? By being closer to the people than the national government is, do they foster citizen participation in our democracy? Does a state’s muscle give its citizens a more effective voice in the formulation of national policy? Do state constitutions protect valuable individual rights that the US Constitution doesn’t? Does state government furnish a sense of either personal or political community? Are the states essential partners in the implementation of federal laws?</w:t>
      </w:r>
    </w:p>
    <w:p w14:paraId="2ECD7713" w14:textId="77777777" w:rsidR="0017180C" w:rsidRPr="00423912" w:rsidRDefault="0017180C" w:rsidP="0017180C">
      <w:pPr>
        <w:rPr>
          <w:sz w:val="16"/>
        </w:rPr>
      </w:pPr>
      <w:r w:rsidRPr="00423912">
        <w:rPr>
          <w:sz w:val="16"/>
        </w:rPr>
        <w:t>Most of these benefits have long been asserted by others, in the somewhat different debates over the proper scope of federalism. Despite their initial appeal, Chapter 5 will show that some of these claimed benefits are nonexistent or greatly exaggerated, and that the others are real and important but replicable at least as well by the national government, local governments, or inter-government partnerships.</w:t>
      </w:r>
    </w:p>
    <w:p w14:paraId="1B5DEF2B" w14:textId="77777777" w:rsidR="0017180C" w:rsidRPr="000D413F" w:rsidRDefault="0017180C" w:rsidP="0017180C">
      <w:pPr>
        <w:rPr>
          <w:sz w:val="16"/>
        </w:rPr>
      </w:pPr>
      <w:r w:rsidRPr="00423912">
        <w:rPr>
          <w:sz w:val="16"/>
        </w:rPr>
        <w:t>Before we go any further, and as Richard Nixon used</w:t>
      </w:r>
      <w:r w:rsidRPr="000D413F">
        <w:rPr>
          <w:sz w:val="16"/>
        </w:rPr>
        <w:t xml:space="preserve"> to say, “Let me make one thing perfectly clear.” I am not proposing a wholesale transfer of power from the states to the national government.Footnote11 Rather, </w:t>
      </w:r>
      <w:r w:rsidRPr="000D413F">
        <w:rPr>
          <w:rStyle w:val="StyleUnderline"/>
        </w:rPr>
        <w:t xml:space="preserve">without state government, I propose reassigning some of the current state functions to the </w:t>
      </w:r>
      <w:r w:rsidRPr="000D413F">
        <w:rPr>
          <w:rStyle w:val="Emphasis"/>
        </w:rPr>
        <w:t>national</w:t>
      </w:r>
      <w:r w:rsidRPr="000D413F">
        <w:rPr>
          <w:rStyle w:val="StyleUnderline"/>
        </w:rPr>
        <w:t xml:space="preserve"> government and the</w:t>
      </w:r>
      <w:r w:rsidRPr="000D413F">
        <w:rPr>
          <w:sz w:val="16"/>
        </w:rPr>
        <w:t xml:space="preserve"> </w:t>
      </w:r>
      <w:r w:rsidRPr="000D413F">
        <w:rPr>
          <w:rStyle w:val="Emphasis"/>
        </w:rPr>
        <w:t>rest</w:t>
      </w:r>
      <w:r w:rsidRPr="000D413F">
        <w:rPr>
          <w:sz w:val="16"/>
        </w:rPr>
        <w:t xml:space="preserve"> </w:t>
      </w:r>
      <w:r w:rsidRPr="000D413F">
        <w:rPr>
          <w:rStyle w:val="StyleUnderline"/>
        </w:rPr>
        <w:t>to</w:t>
      </w:r>
      <w:r w:rsidRPr="000D413F">
        <w:rPr>
          <w:sz w:val="16"/>
        </w:rPr>
        <w:t xml:space="preserve"> the </w:t>
      </w:r>
      <w:r w:rsidRPr="000D413F">
        <w:rPr>
          <w:rStyle w:val="Emphasis"/>
        </w:rPr>
        <w:t>local</w:t>
      </w:r>
      <w:r w:rsidRPr="000D413F">
        <w:rPr>
          <w:sz w:val="16"/>
        </w:rPr>
        <w:t xml:space="preserve"> </w:t>
      </w:r>
      <w:r w:rsidRPr="000D413F">
        <w:rPr>
          <w:rStyle w:val="StyleUnderline"/>
        </w:rPr>
        <w:t>governments</w:t>
      </w:r>
      <w:r w:rsidRPr="000D413F">
        <w:rPr>
          <w:sz w:val="16"/>
        </w:rPr>
        <w:t xml:space="preserve"> – the cities, towns, and other political subdivisions that are geographically closer, and in most cases ideologically more closely attuned, to the people they represent.Footnote12</w:t>
      </w:r>
    </w:p>
    <w:p w14:paraId="7DAD013C" w14:textId="77777777" w:rsidR="0017180C" w:rsidRPr="000D413F" w:rsidRDefault="0017180C" w:rsidP="0017180C">
      <w:pPr>
        <w:rPr>
          <w:sz w:val="16"/>
        </w:rPr>
      </w:pPr>
      <w:r w:rsidRPr="000D413F">
        <w:rPr>
          <w:rStyle w:val="StyleUnderline"/>
        </w:rPr>
        <w:t>That said</w:t>
      </w:r>
      <w:r w:rsidRPr="004F5D10">
        <w:rPr>
          <w:rStyle w:val="StyleUnderline"/>
        </w:rPr>
        <w:t xml:space="preserve">, </w:t>
      </w:r>
      <w:r w:rsidRPr="0014486E">
        <w:rPr>
          <w:rStyle w:val="StyleUnderline"/>
          <w:highlight w:val="cyan"/>
        </w:rPr>
        <w:t>I am</w:t>
      </w:r>
      <w:r w:rsidRPr="004F5D10">
        <w:rPr>
          <w:sz w:val="16"/>
        </w:rPr>
        <w:t xml:space="preserve"> </w:t>
      </w:r>
      <w:r w:rsidRPr="004F5D10">
        <w:rPr>
          <w:rStyle w:val="Emphasis"/>
        </w:rPr>
        <w:t>also</w:t>
      </w:r>
      <w:r w:rsidRPr="000D413F">
        <w:rPr>
          <w:sz w:val="16"/>
        </w:rPr>
        <w:t xml:space="preserve"> </w:t>
      </w:r>
      <w:r w:rsidRPr="0014486E">
        <w:rPr>
          <w:rStyle w:val="Emphasis"/>
          <w:highlight w:val="cyan"/>
        </w:rPr>
        <w:t>not</w:t>
      </w:r>
      <w:r w:rsidRPr="0014486E">
        <w:rPr>
          <w:rStyle w:val="StyleUnderline"/>
          <w:highlight w:val="cyan"/>
        </w:rPr>
        <w:t xml:space="preserve"> proposing</w:t>
      </w:r>
      <w:r w:rsidRPr="000D413F">
        <w:rPr>
          <w:rStyle w:val="StyleUnderline"/>
        </w:rPr>
        <w:t xml:space="preserve"> that the tens of thousands of </w:t>
      </w:r>
      <w:r w:rsidRPr="0014486E">
        <w:rPr>
          <w:rStyle w:val="Emphasis"/>
          <w:highlight w:val="cyan"/>
        </w:rPr>
        <w:t>local</w:t>
      </w:r>
      <w:r w:rsidRPr="00423912">
        <w:rPr>
          <w:rStyle w:val="StyleUnderline"/>
        </w:rPr>
        <w:t xml:space="preserve"> government</w:t>
      </w:r>
      <w:r w:rsidRPr="0014486E">
        <w:rPr>
          <w:rStyle w:val="Emphasis"/>
          <w:highlight w:val="cyan"/>
        </w:rPr>
        <w:t>s</w:t>
      </w:r>
      <w:r w:rsidRPr="0014486E">
        <w:rPr>
          <w:rStyle w:val="StyleUnderline"/>
          <w:highlight w:val="cyan"/>
        </w:rPr>
        <w:t xml:space="preserve"> become</w:t>
      </w:r>
      <w:r w:rsidRPr="0014486E">
        <w:rPr>
          <w:sz w:val="16"/>
          <w:highlight w:val="cyan"/>
        </w:rPr>
        <w:t xml:space="preserve"> </w:t>
      </w:r>
      <w:r w:rsidRPr="0014486E">
        <w:rPr>
          <w:rStyle w:val="Emphasis"/>
          <w:highlight w:val="cyan"/>
        </w:rPr>
        <w:t>ministates</w:t>
      </w:r>
      <w:r w:rsidRPr="000D413F">
        <w:rPr>
          <w:sz w:val="16"/>
        </w:rPr>
        <w:t xml:space="preserve">. </w:t>
      </w:r>
      <w:r w:rsidRPr="000D413F">
        <w:rPr>
          <w:rStyle w:val="StyleUnderline"/>
        </w:rPr>
        <w:t>That arrangement would</w:t>
      </w:r>
      <w:r w:rsidRPr="000D413F">
        <w:rPr>
          <w:sz w:val="16"/>
        </w:rPr>
        <w:t xml:space="preserve"> </w:t>
      </w:r>
      <w:r w:rsidRPr="000D413F">
        <w:rPr>
          <w:rStyle w:val="Emphasis"/>
        </w:rPr>
        <w:t>still be a federation</w:t>
      </w:r>
      <w:r w:rsidRPr="000D413F">
        <w:rPr>
          <w:rStyle w:val="StyleUnderline"/>
        </w:rPr>
        <w:t>, one even</w:t>
      </w:r>
      <w:r w:rsidRPr="000D413F">
        <w:rPr>
          <w:sz w:val="16"/>
        </w:rPr>
        <w:t xml:space="preserve"> </w:t>
      </w:r>
      <w:r w:rsidRPr="000D413F">
        <w:rPr>
          <w:rStyle w:val="Emphasis"/>
        </w:rPr>
        <w:t>more unwieldy</w:t>
      </w:r>
      <w:r w:rsidRPr="000D413F">
        <w:rPr>
          <w:sz w:val="16"/>
        </w:rPr>
        <w:t xml:space="preserve"> </w:t>
      </w:r>
      <w:r w:rsidRPr="000D413F">
        <w:rPr>
          <w:rStyle w:val="StyleUnderline"/>
        </w:rPr>
        <w:t>than</w:t>
      </w:r>
      <w:r w:rsidRPr="000D413F">
        <w:rPr>
          <w:sz w:val="16"/>
        </w:rPr>
        <w:t xml:space="preserve"> what we have </w:t>
      </w:r>
      <w:r w:rsidRPr="000D413F">
        <w:rPr>
          <w:rStyle w:val="Emphasis"/>
        </w:rPr>
        <w:t>now</w:t>
      </w:r>
      <w:r w:rsidRPr="000D413F">
        <w:rPr>
          <w:rStyle w:val="StyleUnderline"/>
        </w:rPr>
        <w:t xml:space="preserve">. I am urging that </w:t>
      </w:r>
      <w:r w:rsidRPr="0014486E">
        <w:rPr>
          <w:rStyle w:val="StyleUnderline"/>
          <w:highlight w:val="cyan"/>
        </w:rPr>
        <w:t>the US, like</w:t>
      </w:r>
      <w:r w:rsidRPr="0014486E">
        <w:rPr>
          <w:sz w:val="16"/>
          <w:highlight w:val="cyan"/>
        </w:rPr>
        <w:t xml:space="preserve"> </w:t>
      </w:r>
      <w:r w:rsidRPr="0014486E">
        <w:rPr>
          <w:rStyle w:val="Emphasis"/>
          <w:highlight w:val="cyan"/>
        </w:rPr>
        <w:t>many</w:t>
      </w:r>
      <w:r w:rsidRPr="000D413F">
        <w:rPr>
          <w:rStyle w:val="Emphasis"/>
        </w:rPr>
        <w:t xml:space="preserve"> of the world’s </w:t>
      </w:r>
      <w:r w:rsidRPr="0014486E">
        <w:rPr>
          <w:rStyle w:val="Emphasis"/>
          <w:highlight w:val="cyan"/>
        </w:rPr>
        <w:t>other democracies</w:t>
      </w:r>
      <w:r w:rsidRPr="0014486E">
        <w:rPr>
          <w:rStyle w:val="StyleUnderline"/>
          <w:highlight w:val="cyan"/>
        </w:rPr>
        <w:t>, become a</w:t>
      </w:r>
      <w:r w:rsidRPr="0014486E">
        <w:rPr>
          <w:sz w:val="16"/>
          <w:highlight w:val="cyan"/>
        </w:rPr>
        <w:t xml:space="preserve"> </w:t>
      </w:r>
      <w:r w:rsidRPr="004F5D10">
        <w:rPr>
          <w:rStyle w:val="Emphasis"/>
        </w:rPr>
        <w:t xml:space="preserve">true </w:t>
      </w:r>
      <w:r w:rsidRPr="0014486E">
        <w:rPr>
          <w:rStyle w:val="Emphasis"/>
          <w:highlight w:val="cyan"/>
        </w:rPr>
        <w:t>unitary State</w:t>
      </w:r>
      <w:r w:rsidRPr="000D413F">
        <w:rPr>
          <w:rStyle w:val="StyleUnderline"/>
        </w:rPr>
        <w:t xml:space="preserve">. The </w:t>
      </w:r>
      <w:r w:rsidRPr="0014486E">
        <w:rPr>
          <w:rStyle w:val="StyleUnderline"/>
          <w:highlight w:val="cyan"/>
        </w:rPr>
        <w:t xml:space="preserve">national government would </w:t>
      </w:r>
      <w:r w:rsidRPr="0014486E">
        <w:rPr>
          <w:rStyle w:val="Emphasis"/>
          <w:highlight w:val="cyan"/>
        </w:rPr>
        <w:t>no longer be limited</w:t>
      </w:r>
      <w:r w:rsidRPr="0014486E">
        <w:rPr>
          <w:sz w:val="16"/>
          <w:highlight w:val="cyan"/>
        </w:rPr>
        <w:t xml:space="preserve"> </w:t>
      </w:r>
      <w:r w:rsidRPr="0014486E">
        <w:rPr>
          <w:rStyle w:val="StyleUnderline"/>
          <w:highlight w:val="cyan"/>
        </w:rPr>
        <w:t>to</w:t>
      </w:r>
      <w:r w:rsidRPr="000D413F">
        <w:rPr>
          <w:rStyle w:val="StyleUnderline"/>
        </w:rPr>
        <w:t xml:space="preserve"> a list of</w:t>
      </w:r>
      <w:r w:rsidRPr="000D413F">
        <w:rPr>
          <w:sz w:val="16"/>
        </w:rPr>
        <w:t xml:space="preserve"> </w:t>
      </w:r>
      <w:r w:rsidRPr="0014486E">
        <w:rPr>
          <w:rStyle w:val="Emphasis"/>
          <w:highlight w:val="cyan"/>
        </w:rPr>
        <w:t>specific powers</w:t>
      </w:r>
      <w:r w:rsidRPr="000D413F">
        <w:rPr>
          <w:sz w:val="16"/>
        </w:rPr>
        <w:t xml:space="preserve"> affirmatively referenced in the Constitution. </w:t>
      </w:r>
      <w:r w:rsidRPr="000D413F">
        <w:rPr>
          <w:rStyle w:val="StyleUnderline"/>
        </w:rPr>
        <w:t xml:space="preserve">It </w:t>
      </w:r>
      <w:r w:rsidRPr="004F5D10">
        <w:rPr>
          <w:rStyle w:val="StyleUnderline"/>
        </w:rPr>
        <w:t xml:space="preserve">would </w:t>
      </w:r>
      <w:r w:rsidRPr="0014486E">
        <w:rPr>
          <w:rStyle w:val="StyleUnderline"/>
          <w:highlight w:val="cyan"/>
        </w:rPr>
        <w:t>still</w:t>
      </w:r>
      <w:r w:rsidRPr="00423912">
        <w:rPr>
          <w:rStyle w:val="StyleUnderline"/>
        </w:rPr>
        <w:t xml:space="preserve"> </w:t>
      </w:r>
      <w:r w:rsidRPr="004F5D10">
        <w:rPr>
          <w:rStyle w:val="StyleUnderline"/>
        </w:rPr>
        <w:t xml:space="preserve">be </w:t>
      </w:r>
      <w:r w:rsidRPr="0014486E">
        <w:rPr>
          <w:rStyle w:val="StyleUnderline"/>
          <w:highlight w:val="cyan"/>
        </w:rPr>
        <w:t>constrained by</w:t>
      </w:r>
      <w:r w:rsidRPr="000D413F">
        <w:rPr>
          <w:rStyle w:val="StyleUnderline"/>
        </w:rPr>
        <w:t xml:space="preserve"> everything else in </w:t>
      </w:r>
      <w:r w:rsidRPr="0014486E">
        <w:rPr>
          <w:rStyle w:val="StyleUnderline"/>
          <w:highlight w:val="cyan"/>
        </w:rPr>
        <w:t>the Constitution</w:t>
      </w:r>
      <w:r w:rsidRPr="000D413F">
        <w:rPr>
          <w:rStyle w:val="StyleUnderline"/>
        </w:rPr>
        <w:t xml:space="preserve">, including, most importantly, the provisions that protect </w:t>
      </w:r>
      <w:r w:rsidRPr="000D413F">
        <w:rPr>
          <w:rStyle w:val="Emphasis"/>
        </w:rPr>
        <w:t>individual rights</w:t>
      </w:r>
      <w:r w:rsidRPr="000D413F">
        <w:rPr>
          <w:rStyle w:val="StyleUnderline"/>
        </w:rPr>
        <w:t xml:space="preserve">. Each of the national government’s three branches would remain further cabined by constitutionally enshrined </w:t>
      </w:r>
      <w:r w:rsidRPr="0014486E">
        <w:rPr>
          <w:rStyle w:val="Emphasis"/>
          <w:highlight w:val="cyan"/>
        </w:rPr>
        <w:t>s</w:t>
      </w:r>
      <w:r w:rsidRPr="00423912">
        <w:rPr>
          <w:rStyle w:val="StyleUnderline"/>
        </w:rPr>
        <w:t xml:space="preserve">eparation </w:t>
      </w:r>
      <w:r w:rsidRPr="0014486E">
        <w:rPr>
          <w:rStyle w:val="Emphasis"/>
          <w:highlight w:val="cyan"/>
        </w:rPr>
        <w:t>o</w:t>
      </w:r>
      <w:r w:rsidRPr="00423912">
        <w:rPr>
          <w:rStyle w:val="StyleUnderline"/>
        </w:rPr>
        <w:t xml:space="preserve">f </w:t>
      </w:r>
      <w:r w:rsidRPr="0014486E">
        <w:rPr>
          <w:rStyle w:val="Emphasis"/>
          <w:highlight w:val="cyan"/>
        </w:rPr>
        <w:t>p</w:t>
      </w:r>
      <w:r w:rsidRPr="00423912">
        <w:rPr>
          <w:rStyle w:val="StyleUnderline"/>
        </w:rPr>
        <w:t>owers principles</w:t>
      </w:r>
      <w:r w:rsidRPr="000D413F">
        <w:rPr>
          <w:rStyle w:val="StyleUnderline"/>
        </w:rPr>
        <w:t xml:space="preserve">. </w:t>
      </w:r>
      <w:r w:rsidRPr="0014486E">
        <w:rPr>
          <w:rStyle w:val="StyleUnderline"/>
          <w:highlight w:val="cyan"/>
        </w:rPr>
        <w:t>And the</w:t>
      </w:r>
      <w:r w:rsidRPr="0014486E">
        <w:rPr>
          <w:sz w:val="16"/>
          <w:highlight w:val="cyan"/>
        </w:rPr>
        <w:t xml:space="preserve"> </w:t>
      </w:r>
      <w:r w:rsidRPr="0014486E">
        <w:rPr>
          <w:rStyle w:val="Emphasis"/>
          <w:highlight w:val="cyan"/>
        </w:rPr>
        <w:t>political process</w:t>
      </w:r>
      <w:r w:rsidRPr="000D413F">
        <w:rPr>
          <w:sz w:val="16"/>
        </w:rPr>
        <w:t xml:space="preserve"> – </w:t>
      </w:r>
      <w:r w:rsidRPr="0098724E">
        <w:rPr>
          <w:rStyle w:val="Emphasis"/>
        </w:rPr>
        <w:t>freed</w:t>
      </w:r>
      <w:r w:rsidRPr="0098724E">
        <w:rPr>
          <w:sz w:val="16"/>
        </w:rPr>
        <w:t xml:space="preserve"> </w:t>
      </w:r>
      <w:r w:rsidRPr="0098724E">
        <w:rPr>
          <w:rStyle w:val="StyleUnderline"/>
        </w:rPr>
        <w:t>from</w:t>
      </w:r>
      <w:r w:rsidRPr="0098724E">
        <w:rPr>
          <w:sz w:val="16"/>
        </w:rPr>
        <w:t xml:space="preserve"> its many state-related </w:t>
      </w:r>
      <w:r w:rsidRPr="0098724E">
        <w:rPr>
          <w:rStyle w:val="Emphasis"/>
        </w:rPr>
        <w:t>counter-majoritarian distortions</w:t>
      </w:r>
      <w:r w:rsidRPr="000D413F">
        <w:rPr>
          <w:sz w:val="16"/>
        </w:rPr>
        <w:t xml:space="preserve"> – </w:t>
      </w:r>
      <w:r w:rsidRPr="0014486E">
        <w:rPr>
          <w:rStyle w:val="StyleUnderline"/>
          <w:highlight w:val="cyan"/>
        </w:rPr>
        <w:t>would remain the</w:t>
      </w:r>
      <w:r w:rsidRPr="0014486E">
        <w:rPr>
          <w:sz w:val="16"/>
          <w:highlight w:val="cyan"/>
        </w:rPr>
        <w:t xml:space="preserve"> </w:t>
      </w:r>
      <w:r w:rsidRPr="0014486E">
        <w:rPr>
          <w:rStyle w:val="Emphasis"/>
          <w:highlight w:val="cyan"/>
        </w:rPr>
        <w:t>ultimate check</w:t>
      </w:r>
      <w:r w:rsidRPr="000D413F">
        <w:rPr>
          <w:sz w:val="16"/>
        </w:rPr>
        <w:t>.</w:t>
      </w:r>
    </w:p>
    <w:p w14:paraId="711558F9" w14:textId="77777777" w:rsidR="0017180C" w:rsidRPr="000D413F" w:rsidRDefault="0017180C" w:rsidP="0017180C">
      <w:pPr>
        <w:rPr>
          <w:sz w:val="16"/>
        </w:rPr>
      </w:pPr>
      <w:r w:rsidRPr="000D413F">
        <w:rPr>
          <w:rStyle w:val="StyleUnderline"/>
        </w:rPr>
        <w:t>Judged by</w:t>
      </w:r>
      <w:r w:rsidRPr="000D413F">
        <w:rPr>
          <w:sz w:val="16"/>
        </w:rPr>
        <w:t xml:space="preserve"> </w:t>
      </w:r>
      <w:r w:rsidRPr="000D413F">
        <w:rPr>
          <w:rStyle w:val="Emphasis"/>
        </w:rPr>
        <w:t>world</w:t>
      </w:r>
      <w:r w:rsidRPr="000D413F">
        <w:rPr>
          <w:sz w:val="16"/>
        </w:rPr>
        <w:t xml:space="preserve"> </w:t>
      </w:r>
      <w:r w:rsidRPr="000D413F">
        <w:rPr>
          <w:rStyle w:val="StyleUnderline"/>
        </w:rPr>
        <w:t>standards, that thesis is</w:t>
      </w:r>
      <w:r w:rsidRPr="000D413F">
        <w:rPr>
          <w:sz w:val="16"/>
        </w:rPr>
        <w:t xml:space="preserve"> </w:t>
      </w:r>
      <w:r w:rsidRPr="000D413F">
        <w:rPr>
          <w:rStyle w:val="Emphasis"/>
        </w:rPr>
        <w:t>not</w:t>
      </w:r>
      <w:r w:rsidRPr="000D413F">
        <w:rPr>
          <w:sz w:val="16"/>
        </w:rPr>
        <w:t xml:space="preserve"> as </w:t>
      </w:r>
      <w:r w:rsidRPr="000D413F">
        <w:rPr>
          <w:rStyle w:val="Emphasis"/>
        </w:rPr>
        <w:t>extreme</w:t>
      </w:r>
      <w:r w:rsidRPr="000D413F">
        <w:rPr>
          <w:sz w:val="16"/>
        </w:rPr>
        <w:t xml:space="preserve"> as it might sound. </w:t>
      </w:r>
      <w:r w:rsidRPr="000D413F">
        <w:rPr>
          <w:rStyle w:val="StyleUnderline"/>
        </w:rPr>
        <w:t>The last</w:t>
      </w:r>
      <w:r w:rsidRPr="000D413F">
        <w:rPr>
          <w:sz w:val="16"/>
        </w:rPr>
        <w:t xml:space="preserve"> several </w:t>
      </w:r>
      <w:r w:rsidRPr="0098724E">
        <w:rPr>
          <w:rStyle w:val="StyleUnderline"/>
        </w:rPr>
        <w:t>decades have seen a</w:t>
      </w:r>
      <w:r w:rsidRPr="0098724E">
        <w:rPr>
          <w:sz w:val="16"/>
        </w:rPr>
        <w:t xml:space="preserve"> </w:t>
      </w:r>
      <w:r w:rsidRPr="0098724E">
        <w:rPr>
          <w:rStyle w:val="Emphasis"/>
        </w:rPr>
        <w:t>trend</w:t>
      </w:r>
      <w:r w:rsidRPr="0098724E">
        <w:rPr>
          <w:sz w:val="16"/>
        </w:rPr>
        <w:t xml:space="preserve"> </w:t>
      </w:r>
      <w:r w:rsidRPr="0098724E">
        <w:rPr>
          <w:rStyle w:val="StyleUnderline"/>
        </w:rPr>
        <w:t>toward</w:t>
      </w:r>
      <w:r w:rsidRPr="0098724E">
        <w:rPr>
          <w:sz w:val="16"/>
        </w:rPr>
        <w:t xml:space="preserve"> </w:t>
      </w:r>
      <w:r w:rsidRPr="0098724E">
        <w:rPr>
          <w:rStyle w:val="Emphasis"/>
        </w:rPr>
        <w:t>centralization</w:t>
      </w:r>
      <w:r w:rsidRPr="0098724E">
        <w:rPr>
          <w:sz w:val="16"/>
        </w:rPr>
        <w:t xml:space="preserve"> </w:t>
      </w:r>
      <w:r w:rsidRPr="0098724E">
        <w:rPr>
          <w:rStyle w:val="StyleUnderline"/>
        </w:rPr>
        <w:t>in</w:t>
      </w:r>
      <w:r w:rsidRPr="0098724E">
        <w:rPr>
          <w:sz w:val="16"/>
        </w:rPr>
        <w:t xml:space="preserve"> </w:t>
      </w:r>
      <w:r w:rsidRPr="0098724E">
        <w:rPr>
          <w:rStyle w:val="Emphasis"/>
        </w:rPr>
        <w:t>many</w:t>
      </w:r>
      <w:r w:rsidRPr="0098724E">
        <w:rPr>
          <w:sz w:val="16"/>
        </w:rPr>
        <w:t xml:space="preserve"> other </w:t>
      </w:r>
      <w:r w:rsidRPr="0098724E">
        <w:rPr>
          <w:rStyle w:val="Emphasis"/>
        </w:rPr>
        <w:t>democracies</w:t>
      </w:r>
      <w:r w:rsidRPr="0098724E">
        <w:rPr>
          <w:sz w:val="16"/>
        </w:rPr>
        <w:t xml:space="preserve"> </w:t>
      </w:r>
      <w:r w:rsidRPr="0098724E">
        <w:rPr>
          <w:rStyle w:val="StyleUnderline"/>
        </w:rPr>
        <w:t>and in</w:t>
      </w:r>
      <w:r w:rsidRPr="0098724E">
        <w:rPr>
          <w:sz w:val="16"/>
        </w:rPr>
        <w:t xml:space="preserve"> the growth of </w:t>
      </w:r>
      <w:r w:rsidRPr="0098724E">
        <w:rPr>
          <w:rStyle w:val="Emphasis"/>
        </w:rPr>
        <w:t>supranational</w:t>
      </w:r>
      <w:r w:rsidRPr="0098724E">
        <w:rPr>
          <w:sz w:val="16"/>
        </w:rPr>
        <w:t xml:space="preserve"> </w:t>
      </w:r>
      <w:r w:rsidRPr="0098724E">
        <w:rPr>
          <w:rStyle w:val="StyleUnderline"/>
        </w:rPr>
        <w:t>organizations as well. This</w:t>
      </w:r>
      <w:r w:rsidRPr="0098724E">
        <w:rPr>
          <w:sz w:val="16"/>
        </w:rPr>
        <w:t xml:space="preserve"> trend </w:t>
      </w:r>
      <w:r w:rsidRPr="0098724E">
        <w:rPr>
          <w:rStyle w:val="StyleUnderline"/>
        </w:rPr>
        <w:t>is often ascribed to</w:t>
      </w:r>
      <w:r w:rsidRPr="0098724E">
        <w:rPr>
          <w:sz w:val="16"/>
        </w:rPr>
        <w:t xml:space="preserve"> </w:t>
      </w:r>
      <w:r w:rsidRPr="0098724E">
        <w:rPr>
          <w:rStyle w:val="Emphasis"/>
        </w:rPr>
        <w:t>tech</w:t>
      </w:r>
      <w:r w:rsidRPr="0098724E">
        <w:rPr>
          <w:sz w:val="16"/>
        </w:rPr>
        <w:t xml:space="preserve">nological </w:t>
      </w:r>
      <w:r w:rsidRPr="0098724E">
        <w:rPr>
          <w:rStyle w:val="Emphasis"/>
        </w:rPr>
        <w:t>advances</w:t>
      </w:r>
      <w:r w:rsidRPr="0098724E">
        <w:rPr>
          <w:sz w:val="16"/>
        </w:rPr>
        <w:t>. One writer, Barry Friedman, emphasizes</w:t>
      </w:r>
      <w:proofErr w:type="gramStart"/>
      <w:r w:rsidRPr="0098724E">
        <w:rPr>
          <w:sz w:val="16"/>
        </w:rPr>
        <w:t>, in particular, the</w:t>
      </w:r>
      <w:proofErr w:type="gramEnd"/>
      <w:r w:rsidRPr="0098724E">
        <w:rPr>
          <w:sz w:val="16"/>
        </w:rPr>
        <w:t xml:space="preserve"> revolutions in transportation, communication, and industrialization – I would add homogenization – as forces that have expanded the scope of centralized </w:t>
      </w:r>
      <w:proofErr w:type="gramStart"/>
      <w:r w:rsidRPr="0098724E">
        <w:rPr>
          <w:sz w:val="16"/>
        </w:rPr>
        <w:t>regulation.Footnote</w:t>
      </w:r>
      <w:proofErr w:type="gramEnd"/>
      <w:r w:rsidRPr="0098724E">
        <w:rPr>
          <w:sz w:val="16"/>
        </w:rPr>
        <w:t xml:space="preserve">13 </w:t>
      </w:r>
      <w:r w:rsidRPr="0098724E">
        <w:rPr>
          <w:rStyle w:val="StyleUnderline"/>
        </w:rPr>
        <w:t xml:space="preserve">I agree and would suggest that these factors have not only explanatory value </w:t>
      </w:r>
      <w:r w:rsidRPr="0098724E">
        <w:rPr>
          <w:rStyle w:val="StyleUnderline"/>
        </w:rPr>
        <w:lastRenderedPageBreak/>
        <w:t>but normative value as well. They are simply another way of saying that as society’s</w:t>
      </w:r>
      <w:r w:rsidRPr="0098724E">
        <w:rPr>
          <w:sz w:val="16"/>
        </w:rPr>
        <w:t xml:space="preserve"> </w:t>
      </w:r>
      <w:r w:rsidRPr="0098724E">
        <w:rPr>
          <w:rStyle w:val="Emphasis"/>
        </w:rPr>
        <w:t>needs</w:t>
      </w:r>
      <w:r w:rsidRPr="0098724E">
        <w:rPr>
          <w:sz w:val="16"/>
        </w:rPr>
        <w:t xml:space="preserve"> </w:t>
      </w:r>
      <w:r w:rsidRPr="0098724E">
        <w:rPr>
          <w:rStyle w:val="StyleUnderline"/>
        </w:rPr>
        <w:t>become</w:t>
      </w:r>
      <w:r w:rsidRPr="0098724E">
        <w:rPr>
          <w:sz w:val="16"/>
        </w:rPr>
        <w:t xml:space="preserve"> </w:t>
      </w:r>
      <w:r w:rsidRPr="0098724E">
        <w:rPr>
          <w:rStyle w:val="Emphasis"/>
        </w:rPr>
        <w:t>more uniform</w:t>
      </w:r>
      <w:r w:rsidRPr="0098724E">
        <w:rPr>
          <w:rStyle w:val="StyleUnderline"/>
        </w:rPr>
        <w:t>, and as</w:t>
      </w:r>
      <w:r w:rsidRPr="0098724E">
        <w:rPr>
          <w:sz w:val="16"/>
        </w:rPr>
        <w:t xml:space="preserve"> </w:t>
      </w:r>
      <w:r w:rsidRPr="0098724E">
        <w:rPr>
          <w:rStyle w:val="Emphasis"/>
        </w:rPr>
        <w:t>transport</w:t>
      </w:r>
      <w:r w:rsidRPr="0098724E">
        <w:rPr>
          <w:sz w:val="16"/>
        </w:rPr>
        <w:t xml:space="preserve">ation </w:t>
      </w:r>
      <w:r w:rsidRPr="0098724E">
        <w:rPr>
          <w:rStyle w:val="StyleUnderline"/>
        </w:rPr>
        <w:t>and</w:t>
      </w:r>
      <w:r w:rsidRPr="0098724E">
        <w:rPr>
          <w:sz w:val="16"/>
        </w:rPr>
        <w:t xml:space="preserve"> </w:t>
      </w:r>
      <w:r w:rsidRPr="0098724E">
        <w:rPr>
          <w:rStyle w:val="Emphasis"/>
        </w:rPr>
        <w:t>communication</w:t>
      </w:r>
      <w:r w:rsidRPr="0098724E">
        <w:rPr>
          <w:sz w:val="16"/>
        </w:rPr>
        <w:t xml:space="preserve"> technologies </w:t>
      </w:r>
      <w:r w:rsidRPr="0098724E">
        <w:rPr>
          <w:rStyle w:val="StyleUnderline"/>
        </w:rPr>
        <w:t>have made</w:t>
      </w:r>
      <w:r w:rsidRPr="0098724E">
        <w:rPr>
          <w:sz w:val="16"/>
        </w:rPr>
        <w:t xml:space="preserve"> </w:t>
      </w:r>
      <w:r w:rsidRPr="0098724E">
        <w:rPr>
          <w:rStyle w:val="Emphasis"/>
        </w:rPr>
        <w:t>geographic location</w:t>
      </w:r>
      <w:r w:rsidRPr="0098724E">
        <w:rPr>
          <w:sz w:val="16"/>
        </w:rPr>
        <w:t xml:space="preserve"> </w:t>
      </w:r>
      <w:r w:rsidRPr="0098724E">
        <w:rPr>
          <w:rStyle w:val="StyleUnderline"/>
        </w:rPr>
        <w:t>within the country both</w:t>
      </w:r>
      <w:r w:rsidRPr="0098724E">
        <w:rPr>
          <w:sz w:val="16"/>
        </w:rPr>
        <w:t xml:space="preserve"> </w:t>
      </w:r>
      <w:r w:rsidRPr="0098724E">
        <w:rPr>
          <w:rStyle w:val="Emphasis"/>
        </w:rPr>
        <w:t>less permanent</w:t>
      </w:r>
      <w:r w:rsidRPr="000D413F">
        <w:rPr>
          <w:sz w:val="16"/>
        </w:rPr>
        <w:t xml:space="preserve"> </w:t>
      </w:r>
      <w:r w:rsidRPr="000D413F">
        <w:rPr>
          <w:rStyle w:val="StyleUnderline"/>
        </w:rPr>
        <w:t>and</w:t>
      </w:r>
      <w:r w:rsidRPr="000D413F">
        <w:rPr>
          <w:sz w:val="16"/>
        </w:rPr>
        <w:t xml:space="preserve"> </w:t>
      </w:r>
      <w:r w:rsidRPr="000D413F">
        <w:rPr>
          <w:rStyle w:val="Emphasis"/>
        </w:rPr>
        <w:t>less important</w:t>
      </w:r>
      <w:r w:rsidRPr="000D413F">
        <w:rPr>
          <w:sz w:val="16"/>
        </w:rPr>
        <w:t>, it simply makes sense to adapt our governance structure accordingly.</w:t>
      </w:r>
    </w:p>
    <w:p w14:paraId="5B03442A" w14:textId="77777777" w:rsidR="0017180C" w:rsidRPr="000D413F" w:rsidRDefault="0017180C" w:rsidP="0017180C">
      <w:pPr>
        <w:rPr>
          <w:sz w:val="16"/>
        </w:rPr>
      </w:pPr>
      <w:r w:rsidRPr="000D413F">
        <w:rPr>
          <w:sz w:val="16"/>
        </w:rPr>
        <w:t>A few disclaimers are required. First, defenders of state government will raise historical (among other) objections. They will assert the conventional wisdomFootnote14 that the thirteen original colonies became sovereign states that in turn voluntarily created the federal government, not vice versa (though Congress indisputably created the other thirty-seven states). Moreover, I appreciate that many proponents of states’ rights would find the notion of abolishing state government repugnant even if, as suggested here, it is substantially achieved by expanding the powers of local governments. Were the abolition of state government a live issue today, there would be impassioned popular opposition.</w:t>
      </w:r>
    </w:p>
    <w:p w14:paraId="275AD4E7" w14:textId="77777777" w:rsidR="0017180C" w:rsidRPr="000D413F" w:rsidRDefault="0017180C" w:rsidP="0017180C">
      <w:pPr>
        <w:rPr>
          <w:sz w:val="16"/>
        </w:rPr>
      </w:pPr>
      <w:r w:rsidRPr="000D413F">
        <w:rPr>
          <w:sz w:val="16"/>
        </w:rPr>
        <w:t xml:space="preserve">No matter. This book is not about whether the abolition of state government would be popular or whether it would be politically achievable </w:t>
      </w:r>
      <w:proofErr w:type="gramStart"/>
      <w:r w:rsidRPr="000D413F">
        <w:rPr>
          <w:sz w:val="16"/>
        </w:rPr>
        <w:t>in the near future</w:t>
      </w:r>
      <w:proofErr w:type="gramEnd"/>
      <w:r w:rsidRPr="000D413F">
        <w:rPr>
          <w:sz w:val="16"/>
        </w:rPr>
        <w:t xml:space="preserve"> or whether it would be in keeping with the model the founding fathers carefully constructed more than 200 years ago. I assume it would be none of those things. Rather, I am concerned here with only one question: In </w:t>
      </w:r>
      <w:r w:rsidRPr="000D413F">
        <w:rPr>
          <w:rStyle w:val="StyleUnderline"/>
        </w:rPr>
        <w:t>modern</w:t>
      </w:r>
      <w:r w:rsidRPr="000D413F">
        <w:rPr>
          <w:sz w:val="16"/>
        </w:rPr>
        <w:t xml:space="preserve">-day </w:t>
      </w:r>
      <w:r w:rsidRPr="000D413F">
        <w:rPr>
          <w:rStyle w:val="StyleUnderline"/>
        </w:rPr>
        <w:t>America</w:t>
      </w:r>
      <w:r w:rsidRPr="000D413F">
        <w:rPr>
          <w:sz w:val="16"/>
        </w:rPr>
        <w:t xml:space="preserve">, </w:t>
      </w:r>
      <w:r w:rsidRPr="000D413F">
        <w:rPr>
          <w:rStyle w:val="StyleUnderline"/>
        </w:rPr>
        <w:t>would</w:t>
      </w:r>
      <w:r w:rsidRPr="000D413F">
        <w:rPr>
          <w:sz w:val="16"/>
        </w:rPr>
        <w:t xml:space="preserve"> we </w:t>
      </w:r>
      <w:r w:rsidRPr="000D413F">
        <w:rPr>
          <w:rStyle w:val="StyleUnderline"/>
        </w:rPr>
        <w:t>be</w:t>
      </w:r>
      <w:r w:rsidRPr="000D413F">
        <w:rPr>
          <w:sz w:val="16"/>
        </w:rPr>
        <w:t xml:space="preserve"> </w:t>
      </w:r>
      <w:r w:rsidRPr="000D413F">
        <w:rPr>
          <w:rStyle w:val="Emphasis"/>
        </w:rPr>
        <w:t>better off</w:t>
      </w:r>
      <w:r w:rsidRPr="000D413F">
        <w:rPr>
          <w:sz w:val="16"/>
        </w:rPr>
        <w:t xml:space="preserve"> </w:t>
      </w:r>
      <w:r w:rsidRPr="000D413F">
        <w:rPr>
          <w:rStyle w:val="Emphasis"/>
        </w:rPr>
        <w:t>without state government</w:t>
      </w:r>
      <w:r w:rsidRPr="000D413F">
        <w:rPr>
          <w:sz w:val="16"/>
        </w:rPr>
        <w:t>?</w:t>
      </w:r>
    </w:p>
    <w:p w14:paraId="62A66CFF" w14:textId="77777777" w:rsidR="0017180C" w:rsidRPr="004B4E70" w:rsidRDefault="0017180C" w:rsidP="0017180C">
      <w:pPr>
        <w:pStyle w:val="Heading4"/>
      </w:pPr>
      <w:r>
        <w:t xml:space="preserve">Democracy is an </w:t>
      </w:r>
      <w:r w:rsidRPr="004F5D10">
        <w:rPr>
          <w:u w:val="single"/>
        </w:rPr>
        <w:t>antidote</w:t>
      </w:r>
      <w:r>
        <w:t xml:space="preserve"> to </w:t>
      </w:r>
      <w:r w:rsidRPr="004F5D10">
        <w:rPr>
          <w:u w:val="single"/>
        </w:rPr>
        <w:t>existential risk</w:t>
      </w:r>
      <w:r>
        <w:t xml:space="preserve">. </w:t>
      </w:r>
    </w:p>
    <w:p w14:paraId="25B04CA1" w14:textId="77777777" w:rsidR="0017180C" w:rsidRDefault="0017180C" w:rsidP="0017180C">
      <w:r>
        <w:t xml:space="preserve">Carla Zoe </w:t>
      </w:r>
      <w:r w:rsidRPr="004C481D">
        <w:rPr>
          <w:rStyle w:val="Style13ptBold"/>
        </w:rPr>
        <w:t>Cremer &amp;</w:t>
      </w:r>
      <w:r>
        <w:t xml:space="preserve"> Luke </w:t>
      </w:r>
      <w:r w:rsidRPr="004C481D">
        <w:rPr>
          <w:rStyle w:val="Style13ptBold"/>
        </w:rPr>
        <w:t>Kemp 21</w:t>
      </w:r>
      <w:r>
        <w:t xml:space="preserve">, </w:t>
      </w:r>
      <w:bookmarkStart w:id="1" w:name="_Hlk150874619"/>
      <w:r>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1"/>
      <w:r>
        <w:t>“</w:t>
      </w:r>
      <w:proofErr w:type="spellStart"/>
      <w:r>
        <w:t>Democratising</w:t>
      </w:r>
      <w:proofErr w:type="spellEnd"/>
      <w:r>
        <w:t xml:space="preserve"> Risk: In Search of a Methodology to Study Existential Risk,” 3995225, 12/28/2021, Social Science Research Network, https://papers.ssrn.com/abstract=3995225</w:t>
      </w:r>
    </w:p>
    <w:p w14:paraId="777875BB" w14:textId="77777777" w:rsidR="0017180C" w:rsidRPr="00DF5D1D" w:rsidRDefault="0017180C" w:rsidP="0017180C">
      <w:pPr>
        <w:rPr>
          <w:sz w:val="16"/>
        </w:rPr>
      </w:pPr>
      <w:r w:rsidRPr="0014486E">
        <w:rPr>
          <w:rStyle w:val="StyleUnderline"/>
          <w:highlight w:val="cyan"/>
        </w:rPr>
        <w:t>There is</w:t>
      </w:r>
      <w:r w:rsidRPr="0014486E">
        <w:rPr>
          <w:sz w:val="16"/>
          <w:highlight w:val="cyan"/>
        </w:rPr>
        <w:t xml:space="preserve"> </w:t>
      </w:r>
      <w:r w:rsidRPr="0014486E">
        <w:rPr>
          <w:rStyle w:val="Emphasis"/>
          <w:highlight w:val="cyan"/>
        </w:rPr>
        <w:t>little ev</w:t>
      </w:r>
      <w:r w:rsidRPr="0014117D">
        <w:rPr>
          <w:rStyle w:val="Emphasis"/>
        </w:rPr>
        <w:t>idence</w:t>
      </w:r>
      <w:r w:rsidRPr="0014117D">
        <w:rPr>
          <w:sz w:val="16"/>
        </w:rPr>
        <w:t xml:space="preserve"> </w:t>
      </w:r>
      <w:r w:rsidRPr="0014486E">
        <w:rPr>
          <w:rStyle w:val="StyleUnderline"/>
          <w:highlight w:val="cyan"/>
        </w:rPr>
        <w:t>that</w:t>
      </w:r>
      <w:r w:rsidRPr="0014117D">
        <w:rPr>
          <w:rStyle w:val="StyleUnderline"/>
        </w:rPr>
        <w:t xml:space="preserve"> the push for </w:t>
      </w:r>
      <w:r w:rsidRPr="0014486E">
        <w:rPr>
          <w:rStyle w:val="StyleUnderline"/>
          <w:highlight w:val="cyan"/>
        </w:rPr>
        <w:t>more</w:t>
      </w:r>
      <w:r w:rsidRPr="0014486E">
        <w:rPr>
          <w:sz w:val="16"/>
          <w:highlight w:val="cyan"/>
        </w:rPr>
        <w:t xml:space="preserve"> </w:t>
      </w:r>
      <w:r w:rsidRPr="0014486E">
        <w:rPr>
          <w:rStyle w:val="Emphasis"/>
          <w:highlight w:val="cyan"/>
        </w:rPr>
        <w:t>intrusive</w:t>
      </w:r>
      <w:r w:rsidRPr="0014117D">
        <w:rPr>
          <w:sz w:val="16"/>
        </w:rPr>
        <w:t xml:space="preserve"> </w:t>
      </w:r>
      <w:r w:rsidRPr="0014117D">
        <w:rPr>
          <w:rStyle w:val="StyleUnderline"/>
        </w:rPr>
        <w:t>and</w:t>
      </w:r>
      <w:r w:rsidRPr="0014117D">
        <w:rPr>
          <w:sz w:val="16"/>
        </w:rPr>
        <w:t xml:space="preserve"> </w:t>
      </w:r>
      <w:r w:rsidRPr="0014486E">
        <w:rPr>
          <w:rStyle w:val="Emphasis"/>
          <w:highlight w:val="cyan"/>
        </w:rPr>
        <w:t>draconian policies</w:t>
      </w:r>
      <w:r w:rsidRPr="0014486E">
        <w:rPr>
          <w:sz w:val="16"/>
          <w:highlight w:val="cyan"/>
        </w:rPr>
        <w:t xml:space="preserve"> </w:t>
      </w:r>
      <w:r w:rsidRPr="0014486E">
        <w:rPr>
          <w:rStyle w:val="StyleUnderline"/>
          <w:highlight w:val="cyan"/>
        </w:rPr>
        <w:t xml:space="preserve">to stop </w:t>
      </w:r>
      <w:r w:rsidRPr="0014486E">
        <w:rPr>
          <w:rStyle w:val="Emphasis"/>
          <w:highlight w:val="cyan"/>
        </w:rPr>
        <w:t>ex</w:t>
      </w:r>
      <w:r w:rsidRPr="0014117D">
        <w:rPr>
          <w:rStyle w:val="StyleUnderline"/>
        </w:rPr>
        <w:t xml:space="preserve">istential </w:t>
      </w:r>
      <w:r w:rsidRPr="0014486E">
        <w:rPr>
          <w:rStyle w:val="Emphasis"/>
          <w:highlight w:val="cyan"/>
        </w:rPr>
        <w:t>risk</w:t>
      </w:r>
      <w:r w:rsidRPr="0014486E">
        <w:rPr>
          <w:rStyle w:val="StyleUnderline"/>
          <w:highlight w:val="cyan"/>
        </w:rPr>
        <w:t xml:space="preserve"> is</w:t>
      </w:r>
      <w:r w:rsidRPr="0014117D">
        <w:rPr>
          <w:rStyle w:val="StyleUnderline"/>
        </w:rPr>
        <w:t xml:space="preserve"> either</w:t>
      </w:r>
      <w:r w:rsidRPr="0014117D">
        <w:rPr>
          <w:sz w:val="16"/>
        </w:rPr>
        <w:t xml:space="preserve"> </w:t>
      </w:r>
      <w:r w:rsidRPr="0014117D">
        <w:rPr>
          <w:rStyle w:val="Emphasis"/>
        </w:rPr>
        <w:t>necessary</w:t>
      </w:r>
      <w:r w:rsidRPr="0014117D">
        <w:rPr>
          <w:sz w:val="16"/>
        </w:rPr>
        <w:t xml:space="preserve"> </w:t>
      </w:r>
      <w:r w:rsidRPr="0014117D">
        <w:rPr>
          <w:rStyle w:val="StyleUnderline"/>
        </w:rPr>
        <w:t>or</w:t>
      </w:r>
      <w:r w:rsidRPr="0014117D">
        <w:rPr>
          <w:sz w:val="16"/>
        </w:rPr>
        <w:t xml:space="preserve"> </w:t>
      </w:r>
      <w:r w:rsidRPr="0014486E">
        <w:rPr>
          <w:rStyle w:val="Emphasis"/>
          <w:highlight w:val="cyan"/>
        </w:rPr>
        <w:t>effective</w:t>
      </w:r>
      <w:r w:rsidRPr="0014117D">
        <w:rPr>
          <w:rStyle w:val="StyleUnderline"/>
        </w:rPr>
        <w:t>. It is</w:t>
      </w:r>
      <w:r w:rsidRPr="0014117D">
        <w:rPr>
          <w:sz w:val="16"/>
        </w:rPr>
        <w:t xml:space="preserve"> </w:t>
      </w:r>
      <w:r w:rsidRPr="0014117D">
        <w:rPr>
          <w:rStyle w:val="Emphasis"/>
        </w:rPr>
        <w:t>empirically dubious</w:t>
      </w:r>
      <w:r w:rsidRPr="0014117D">
        <w:rPr>
          <w:sz w:val="16"/>
        </w:rPr>
        <w:t xml:space="preserve"> </w:t>
      </w:r>
      <w:r w:rsidRPr="0014117D">
        <w:rPr>
          <w:rStyle w:val="StyleUnderline"/>
        </w:rPr>
        <w:t>to think that we</w:t>
      </w:r>
      <w:r w:rsidRPr="0014117D">
        <w:rPr>
          <w:sz w:val="16"/>
        </w:rPr>
        <w:t xml:space="preserve"> </w:t>
      </w:r>
      <w:r w:rsidRPr="0014117D">
        <w:rPr>
          <w:rStyle w:val="Emphasis"/>
        </w:rPr>
        <w:t>cannot halt</w:t>
      </w:r>
      <w:r w:rsidRPr="0014117D">
        <w:rPr>
          <w:sz w:val="16"/>
        </w:rPr>
        <w:t xml:space="preserve"> or delay </w:t>
      </w:r>
      <w:r w:rsidRPr="0014117D">
        <w:rPr>
          <w:rStyle w:val="StyleUnderline"/>
        </w:rPr>
        <w:t xml:space="preserve">the development or spread of dangerous technologies. Nor is it convincing that </w:t>
      </w:r>
      <w:r w:rsidRPr="0014117D">
        <w:rPr>
          <w:rStyle w:val="Emphasis"/>
        </w:rPr>
        <w:t>surveillance</w:t>
      </w:r>
      <w:r w:rsidRPr="0014117D">
        <w:rPr>
          <w:rStyle w:val="StyleUnderline"/>
        </w:rPr>
        <w:t xml:space="preserve"> measures would prove effective. We have little to no evidence that the use of mass surveillance has been effective at preventing </w:t>
      </w:r>
      <w:r w:rsidRPr="0014117D">
        <w:rPr>
          <w:rStyle w:val="Emphasis"/>
        </w:rPr>
        <w:t>terrorist</w:t>
      </w:r>
      <w:r w:rsidRPr="0014117D">
        <w:rPr>
          <w:sz w:val="16"/>
        </w:rPr>
        <w:t xml:space="preserve"> </w:t>
      </w:r>
      <w:r w:rsidRPr="00DF5D1D">
        <w:rPr>
          <w:rStyle w:val="StyleUnderline"/>
        </w:rPr>
        <w:t xml:space="preserve">attacks in the </w:t>
      </w:r>
      <w:r w:rsidRPr="00DF5D1D">
        <w:rPr>
          <w:rStyle w:val="Emphasis"/>
        </w:rPr>
        <w:t>US</w:t>
      </w:r>
      <w:r w:rsidRPr="00DF5D1D">
        <w:rPr>
          <w:sz w:val="16"/>
        </w:rPr>
        <w:t xml:space="preserve">112,113. Moreover, </w:t>
      </w:r>
      <w:r w:rsidRPr="00DF5D1D">
        <w:rPr>
          <w:rStyle w:val="StyleUnderline"/>
        </w:rPr>
        <w:t xml:space="preserve">the main </w:t>
      </w:r>
      <w:r w:rsidRPr="00DF5D1D">
        <w:rPr>
          <w:rStyle w:val="Emphasis"/>
        </w:rPr>
        <w:t>creators</w:t>
      </w:r>
      <w:r w:rsidRPr="00DF5D1D">
        <w:rPr>
          <w:sz w:val="16"/>
        </w:rPr>
        <w:t xml:space="preserve"> </w:t>
      </w:r>
      <w:r w:rsidRPr="00DF5D1D">
        <w:rPr>
          <w:rStyle w:val="StyleUnderline"/>
        </w:rPr>
        <w:t xml:space="preserve">of such </w:t>
      </w:r>
      <w:r w:rsidRPr="00DF5D1D">
        <w:rPr>
          <w:rStyle w:val="Emphasis"/>
        </w:rPr>
        <w:t>hazards</w:t>
      </w:r>
      <w:r w:rsidRPr="00DF5D1D">
        <w:rPr>
          <w:rStyle w:val="StyleUnderline"/>
        </w:rPr>
        <w:t xml:space="preserve"> —the Agents of Doom — are often the very people who</w:t>
      </w:r>
      <w:r w:rsidRPr="00DF5D1D">
        <w:rPr>
          <w:sz w:val="16"/>
        </w:rPr>
        <w:t xml:space="preserve"> </w:t>
      </w:r>
      <w:r w:rsidRPr="00DF5D1D">
        <w:rPr>
          <w:rStyle w:val="Emphasis"/>
        </w:rPr>
        <w:t>control the surveillance apparatus</w:t>
      </w:r>
      <w:r w:rsidRPr="00DF5D1D">
        <w:rPr>
          <w:sz w:val="16"/>
        </w:rPr>
        <w:t xml:space="preserve">: </w:t>
      </w:r>
      <w:r w:rsidRPr="00DF5D1D">
        <w:rPr>
          <w:rStyle w:val="Emphasis"/>
        </w:rPr>
        <w:t>m</w:t>
      </w:r>
      <w:r w:rsidRPr="00DF5D1D">
        <w:rPr>
          <w:sz w:val="16"/>
        </w:rPr>
        <w:t xml:space="preserve">ilitary </w:t>
      </w:r>
      <w:r w:rsidRPr="00DF5D1D">
        <w:rPr>
          <w:rStyle w:val="Emphasis"/>
        </w:rPr>
        <w:t>i</w:t>
      </w:r>
      <w:r w:rsidRPr="00DF5D1D">
        <w:rPr>
          <w:sz w:val="16"/>
        </w:rPr>
        <w:t xml:space="preserve">ndustrial </w:t>
      </w:r>
      <w:r w:rsidRPr="00DF5D1D">
        <w:rPr>
          <w:rStyle w:val="Emphasis"/>
        </w:rPr>
        <w:t>c</w:t>
      </w:r>
      <w:r w:rsidRPr="00DF5D1D">
        <w:rPr>
          <w:sz w:val="16"/>
        </w:rPr>
        <w:t>omplexe</w:t>
      </w:r>
      <w:r w:rsidRPr="00DF5D1D">
        <w:rPr>
          <w:rStyle w:val="Emphasis"/>
        </w:rPr>
        <w:t>s</w:t>
      </w:r>
      <w:r w:rsidRPr="00DF5D1D">
        <w:rPr>
          <w:rStyle w:val="StyleUnderline"/>
        </w:rPr>
        <w:t>, enormous</w:t>
      </w:r>
      <w:r w:rsidRPr="00DF5D1D">
        <w:rPr>
          <w:sz w:val="16"/>
        </w:rPr>
        <w:t xml:space="preserve"> </w:t>
      </w:r>
      <w:r w:rsidRPr="00DF5D1D">
        <w:rPr>
          <w:rStyle w:val="Emphasis"/>
        </w:rPr>
        <w:t>tech</w:t>
      </w:r>
      <w:r w:rsidRPr="00DF5D1D">
        <w:rPr>
          <w:sz w:val="16"/>
        </w:rPr>
        <w:t xml:space="preserve">nology </w:t>
      </w:r>
      <w:r w:rsidRPr="00DF5D1D">
        <w:rPr>
          <w:rStyle w:val="Emphasis"/>
        </w:rPr>
        <w:t>firms</w:t>
      </w:r>
      <w:r w:rsidRPr="00DF5D1D">
        <w:rPr>
          <w:rStyle w:val="StyleUnderline"/>
        </w:rPr>
        <w:t>, and</w:t>
      </w:r>
      <w:r w:rsidRPr="00DF5D1D">
        <w:rPr>
          <w:sz w:val="16"/>
        </w:rPr>
        <w:t xml:space="preserve"> </w:t>
      </w:r>
      <w:r w:rsidRPr="00DF5D1D">
        <w:rPr>
          <w:rStyle w:val="Emphasis"/>
        </w:rPr>
        <w:t>powerful states114</w:t>
      </w:r>
      <w:r w:rsidRPr="00DF5D1D">
        <w:rPr>
          <w:sz w:val="16"/>
        </w:rPr>
        <w:t xml:space="preserve">. At worst, </w:t>
      </w:r>
      <w:r w:rsidRPr="00DF5D1D">
        <w:rPr>
          <w:rStyle w:val="StyleUnderline"/>
        </w:rPr>
        <w:t>the</w:t>
      </w:r>
      <w:r w:rsidRPr="00DF5D1D">
        <w:rPr>
          <w:sz w:val="16"/>
        </w:rPr>
        <w:t xml:space="preserve"> </w:t>
      </w:r>
      <w:r w:rsidRPr="00DF5D1D">
        <w:rPr>
          <w:rStyle w:val="Emphasis"/>
        </w:rPr>
        <w:t>knee-jerk reaction</w:t>
      </w:r>
      <w:r w:rsidRPr="00DF5D1D">
        <w:rPr>
          <w:sz w:val="16"/>
        </w:rPr>
        <w:t xml:space="preserve"> of surveillance and preventative policing </w:t>
      </w:r>
      <w:r w:rsidRPr="00DF5D1D">
        <w:rPr>
          <w:rStyle w:val="StyleUnderline"/>
        </w:rPr>
        <w:t>to prevent a</w:t>
      </w:r>
      <w:r w:rsidRPr="00DF5D1D">
        <w:rPr>
          <w:sz w:val="16"/>
        </w:rPr>
        <w:t xml:space="preserve"> </w:t>
      </w:r>
      <w:r w:rsidRPr="00DF5D1D">
        <w:rPr>
          <w:rStyle w:val="Emphasis"/>
        </w:rPr>
        <w:t>speculative calamity</w:t>
      </w:r>
      <w:r w:rsidRPr="00DF5D1D">
        <w:rPr>
          <w:sz w:val="16"/>
        </w:rPr>
        <w:t xml:space="preserve"> </w:t>
      </w:r>
      <w:r w:rsidRPr="00DF5D1D">
        <w:rPr>
          <w:rStyle w:val="StyleUnderline"/>
        </w:rPr>
        <w:t>could simply</w:t>
      </w:r>
      <w:r w:rsidRPr="00DF5D1D">
        <w:rPr>
          <w:sz w:val="16"/>
        </w:rPr>
        <w:t xml:space="preserve"> </w:t>
      </w:r>
      <w:r w:rsidRPr="00DF5D1D">
        <w:rPr>
          <w:rStyle w:val="Emphasis"/>
        </w:rPr>
        <w:t>create one of its own</w:t>
      </w:r>
      <w:r w:rsidRPr="00DF5D1D">
        <w:rPr>
          <w:rStyle w:val="StyleUnderline"/>
        </w:rPr>
        <w:t xml:space="preserve">: </w:t>
      </w:r>
      <w:r w:rsidRPr="00DF5D1D">
        <w:rPr>
          <w:rStyle w:val="Emphasis"/>
        </w:rPr>
        <w:t>entrenched authoritarianism</w:t>
      </w:r>
      <w:r w:rsidRPr="00DF5D1D">
        <w:rPr>
          <w:sz w:val="16"/>
        </w:rPr>
        <w:t>.</w:t>
      </w:r>
    </w:p>
    <w:p w14:paraId="63497E71" w14:textId="77777777" w:rsidR="0017180C" w:rsidRPr="00DF5D1D" w:rsidRDefault="0017180C" w:rsidP="0017180C">
      <w:pPr>
        <w:rPr>
          <w:sz w:val="16"/>
        </w:rPr>
      </w:pPr>
      <w:r w:rsidRPr="00DF5D1D">
        <w:rPr>
          <w:sz w:val="16"/>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w:t>
      </w:r>
      <w:proofErr w:type="gramStart"/>
      <w:r w:rsidRPr="00DF5D1D">
        <w:rPr>
          <w:sz w:val="16"/>
        </w:rPr>
        <w:t>6 .</w:t>
      </w:r>
      <w:proofErr w:type="gramEnd"/>
    </w:p>
    <w:p w14:paraId="1584AA77" w14:textId="77777777" w:rsidR="0017180C" w:rsidRPr="00DF5D1D" w:rsidRDefault="0017180C" w:rsidP="0017180C">
      <w:pPr>
        <w:rPr>
          <w:sz w:val="16"/>
        </w:rPr>
      </w:pPr>
      <w:r w:rsidRPr="00DF5D1D">
        <w:rPr>
          <w:sz w:val="16"/>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1D8C62E9" w14:textId="77777777" w:rsidR="0017180C" w:rsidRPr="0014117D" w:rsidRDefault="0017180C" w:rsidP="0017180C">
      <w:pPr>
        <w:rPr>
          <w:sz w:val="16"/>
        </w:rPr>
      </w:pPr>
      <w:r w:rsidRPr="00DF5D1D">
        <w:rPr>
          <w:rStyle w:val="StyleUnderline"/>
        </w:rPr>
        <w:t>There are</w:t>
      </w:r>
      <w:r w:rsidRPr="00DF5D1D">
        <w:rPr>
          <w:sz w:val="16"/>
        </w:rPr>
        <w:t xml:space="preserve"> </w:t>
      </w:r>
      <w:r w:rsidRPr="00DF5D1D">
        <w:rPr>
          <w:rStyle w:val="Emphasis"/>
        </w:rPr>
        <w:t>more options for humanity</w:t>
      </w:r>
      <w:r w:rsidRPr="00DF5D1D">
        <w:rPr>
          <w:sz w:val="16"/>
        </w:rPr>
        <w:t xml:space="preserve"> </w:t>
      </w:r>
      <w:r w:rsidRPr="00DF5D1D">
        <w:rPr>
          <w:rStyle w:val="StyleUnderline"/>
        </w:rPr>
        <w:t>than merely</w:t>
      </w:r>
      <w:r w:rsidRPr="0014117D">
        <w:rPr>
          <w:sz w:val="16"/>
        </w:rPr>
        <w:t xml:space="preserve"> </w:t>
      </w:r>
      <w:r w:rsidRPr="0014117D">
        <w:rPr>
          <w:rStyle w:val="Emphasis"/>
        </w:rPr>
        <w:t>picking</w:t>
      </w:r>
      <w:r w:rsidRPr="0014117D">
        <w:rPr>
          <w:sz w:val="16"/>
        </w:rPr>
        <w:t xml:space="preserve"> </w:t>
      </w:r>
      <w:r w:rsidRPr="0014117D">
        <w:rPr>
          <w:rStyle w:val="StyleUnderline"/>
        </w:rPr>
        <w:t>between</w:t>
      </w:r>
      <w:r w:rsidRPr="0014117D">
        <w:rPr>
          <w:sz w:val="16"/>
        </w:rPr>
        <w:t xml:space="preserve"> </w:t>
      </w:r>
      <w:r w:rsidRPr="0014117D">
        <w:rPr>
          <w:rStyle w:val="Emphasis"/>
        </w:rPr>
        <w:t>two highly risky paths</w:t>
      </w:r>
      <w:r w:rsidRPr="0014117D">
        <w:rPr>
          <w:sz w:val="16"/>
        </w:rPr>
        <w:t>. Ord confidently asserts that ceasing any further technological development would “ensure our destruction at the hands of natural risks”</w:t>
      </w:r>
      <w:proofErr w:type="gramStart"/>
      <w:r w:rsidRPr="0014117D">
        <w:rPr>
          <w:sz w:val="16"/>
        </w:rPr>
        <w:t>6 ,</w:t>
      </w:r>
      <w:proofErr w:type="gramEnd"/>
      <w:r w:rsidRPr="0014117D">
        <w:rPr>
          <w:sz w:val="16"/>
        </w:rPr>
        <w:t xml:space="preserve"> but we have seen no convincing analysis that shows we could not safeguard our survival with current technologies and re-directed resources. Indeed, it is unclear why we cannot develop technology to address threats from asteroids and </w:t>
      </w:r>
      <w:proofErr w:type="spellStart"/>
      <w:r w:rsidRPr="0014117D">
        <w:rPr>
          <w:sz w:val="16"/>
        </w:rPr>
        <w:t>supervolcanoes</w:t>
      </w:r>
      <w:proofErr w:type="spellEnd"/>
      <w:r w:rsidRPr="0014117D">
        <w:rPr>
          <w:sz w:val="16"/>
        </w:rPr>
        <w:t xml:space="preserve"> without indulging in the entire range of dangerous inventions. The opinion that all technological progress must continue at all costs is a dangerous one.</w:t>
      </w:r>
    </w:p>
    <w:p w14:paraId="2DBB49A8" w14:textId="77777777" w:rsidR="0017180C" w:rsidRPr="0014117D" w:rsidRDefault="0017180C" w:rsidP="0017180C">
      <w:pPr>
        <w:rPr>
          <w:sz w:val="16"/>
        </w:rPr>
      </w:pPr>
      <w:r w:rsidRPr="0014117D">
        <w:rPr>
          <w:rStyle w:val="StyleUnderline"/>
        </w:rPr>
        <w:lastRenderedPageBreak/>
        <w:t>Scholars of existential risk need to be</w:t>
      </w:r>
      <w:r w:rsidRPr="0014117D">
        <w:rPr>
          <w:sz w:val="16"/>
        </w:rPr>
        <w:t xml:space="preserve"> </w:t>
      </w:r>
      <w:r w:rsidRPr="0014117D">
        <w:rPr>
          <w:rStyle w:val="Emphasis"/>
        </w:rPr>
        <w:t>vigilant</w:t>
      </w:r>
      <w:r w:rsidRPr="0014117D">
        <w:rPr>
          <w:sz w:val="16"/>
        </w:rPr>
        <w:t xml:space="preserve"> </w:t>
      </w:r>
      <w:r w:rsidRPr="0014117D">
        <w:rPr>
          <w:rStyle w:val="StyleUnderline"/>
        </w:rPr>
        <w:t>to</w:t>
      </w:r>
      <w:r w:rsidRPr="0014117D">
        <w:rPr>
          <w:sz w:val="16"/>
        </w:rPr>
        <w:t xml:space="preserve"> </w:t>
      </w:r>
      <w:r w:rsidRPr="0014117D">
        <w:rPr>
          <w:rStyle w:val="Emphasis"/>
        </w:rPr>
        <w:t>response risks</w:t>
      </w:r>
      <w:r w:rsidRPr="0014117D">
        <w:rPr>
          <w:sz w:val="16"/>
        </w:rPr>
        <w:t>, and risk-averse in their own suggested interventions. This means we must be truthful about uncertainty, consider the worst-case outcomes of our actions, and verify the acceptability of proposed interventions by subjecting them to democratic oversight.</w:t>
      </w:r>
    </w:p>
    <w:p w14:paraId="050570AD" w14:textId="77777777" w:rsidR="0017180C" w:rsidRPr="0014117D" w:rsidRDefault="0017180C" w:rsidP="0017180C">
      <w:pPr>
        <w:rPr>
          <w:sz w:val="16"/>
        </w:rPr>
      </w:pPr>
      <w:r w:rsidRPr="0014117D">
        <w:rPr>
          <w:sz w:val="16"/>
        </w:rPr>
        <w:t xml:space="preserve">6. </w:t>
      </w:r>
      <w:proofErr w:type="spellStart"/>
      <w:r w:rsidRPr="0014117D">
        <w:rPr>
          <w:sz w:val="16"/>
        </w:rPr>
        <w:t>Democratising</w:t>
      </w:r>
      <w:proofErr w:type="spellEnd"/>
      <w:r w:rsidRPr="0014117D">
        <w:rPr>
          <w:sz w:val="16"/>
        </w:rPr>
        <w:t xml:space="preserve"> Risk</w:t>
      </w:r>
    </w:p>
    <w:p w14:paraId="3CC04AA1" w14:textId="77777777" w:rsidR="0017180C" w:rsidRPr="0014117D" w:rsidRDefault="0017180C" w:rsidP="0017180C">
      <w:pPr>
        <w:rPr>
          <w:sz w:val="16"/>
        </w:rPr>
      </w:pPr>
      <w:r w:rsidRPr="00DF5D1D">
        <w:rPr>
          <w:rStyle w:val="StyleUnderline"/>
        </w:rPr>
        <w:t>There is an</w:t>
      </w:r>
      <w:r w:rsidRPr="00DF5D1D">
        <w:rPr>
          <w:sz w:val="16"/>
        </w:rPr>
        <w:t xml:space="preserve"> </w:t>
      </w:r>
      <w:r w:rsidRPr="00DF5D1D">
        <w:rPr>
          <w:rStyle w:val="Emphasis"/>
        </w:rPr>
        <w:t>intimate</w:t>
      </w:r>
      <w:r w:rsidRPr="00DF5D1D">
        <w:rPr>
          <w:sz w:val="16"/>
        </w:rPr>
        <w:t xml:space="preserve"> </w:t>
      </w:r>
      <w:r w:rsidRPr="00DF5D1D">
        <w:rPr>
          <w:rStyle w:val="StyleUnderline"/>
        </w:rPr>
        <w:t>and</w:t>
      </w:r>
      <w:r w:rsidRPr="00DF5D1D">
        <w:rPr>
          <w:sz w:val="16"/>
        </w:rPr>
        <w:t xml:space="preserve"> </w:t>
      </w:r>
      <w:r w:rsidRPr="00DF5D1D">
        <w:rPr>
          <w:rStyle w:val="Emphasis"/>
        </w:rPr>
        <w:t>neglected relationship</w:t>
      </w:r>
      <w:r w:rsidRPr="00DF5D1D">
        <w:rPr>
          <w:sz w:val="16"/>
        </w:rPr>
        <w:t xml:space="preserve"> </w:t>
      </w:r>
      <w:r w:rsidRPr="00DF5D1D">
        <w:rPr>
          <w:rStyle w:val="StyleUnderline"/>
        </w:rPr>
        <w:t>between</w:t>
      </w:r>
      <w:r w:rsidRPr="00DF5D1D">
        <w:rPr>
          <w:sz w:val="16"/>
        </w:rPr>
        <w:t xml:space="preserve"> </w:t>
      </w:r>
      <w:r w:rsidRPr="00DF5D1D">
        <w:rPr>
          <w:rStyle w:val="Emphasis"/>
        </w:rPr>
        <w:t>existential risk</w:t>
      </w:r>
      <w:r w:rsidRPr="00DF5D1D">
        <w:rPr>
          <w:sz w:val="16"/>
        </w:rPr>
        <w:t xml:space="preserve"> </w:t>
      </w:r>
      <w:r w:rsidRPr="00DF5D1D">
        <w:rPr>
          <w:rStyle w:val="StyleUnderline"/>
        </w:rPr>
        <w:t>and</w:t>
      </w:r>
      <w:r w:rsidRPr="00DF5D1D">
        <w:rPr>
          <w:sz w:val="16"/>
        </w:rPr>
        <w:t xml:space="preserve"> </w:t>
      </w:r>
      <w:r w:rsidRPr="00DF5D1D">
        <w:rPr>
          <w:rStyle w:val="Emphasis"/>
        </w:rPr>
        <w:t>democracy</w:t>
      </w:r>
      <w:r w:rsidRPr="00DF5D1D">
        <w:rPr>
          <w:rStyle w:val="StyleUnderline"/>
        </w:rPr>
        <w:t xml:space="preserve">. </w:t>
      </w:r>
      <w:r w:rsidRPr="0014486E">
        <w:rPr>
          <w:rStyle w:val="StyleUnderline"/>
          <w:highlight w:val="cyan"/>
        </w:rPr>
        <w:t>Democracy</w:t>
      </w:r>
      <w:r w:rsidRPr="00DF5D1D">
        <w:rPr>
          <w:rStyle w:val="StyleUnderline"/>
        </w:rPr>
        <w:t xml:space="preserve"> must be</w:t>
      </w:r>
      <w:r w:rsidRPr="00DF5D1D">
        <w:rPr>
          <w:sz w:val="16"/>
        </w:rPr>
        <w:t xml:space="preserve"> </w:t>
      </w:r>
      <w:r w:rsidRPr="00DF5D1D">
        <w:rPr>
          <w:rStyle w:val="Emphasis"/>
        </w:rPr>
        <w:t>central to efforts to prevent and mitigate catastrophic risks</w:t>
      </w:r>
      <w:r w:rsidRPr="00DF5D1D">
        <w:rPr>
          <w:rStyle w:val="StyleUnderline"/>
        </w:rPr>
        <w:t xml:space="preserve">. It </w:t>
      </w:r>
      <w:r w:rsidRPr="0014486E">
        <w:rPr>
          <w:rStyle w:val="StyleUnderline"/>
          <w:highlight w:val="cyan"/>
        </w:rPr>
        <w:t>is</w:t>
      </w:r>
      <w:r w:rsidRPr="00DF5D1D">
        <w:rPr>
          <w:sz w:val="16"/>
        </w:rPr>
        <w:t xml:space="preserve"> also </w:t>
      </w:r>
      <w:r w:rsidRPr="0014486E">
        <w:rPr>
          <w:rStyle w:val="StyleUnderline"/>
          <w:highlight w:val="cyan"/>
        </w:rPr>
        <w:t>an</w:t>
      </w:r>
      <w:r w:rsidRPr="0014486E">
        <w:rPr>
          <w:sz w:val="16"/>
          <w:highlight w:val="cyan"/>
        </w:rPr>
        <w:t xml:space="preserve"> </w:t>
      </w:r>
      <w:r w:rsidRPr="0014486E">
        <w:rPr>
          <w:rStyle w:val="Emphasis"/>
          <w:highlight w:val="cyan"/>
        </w:rPr>
        <w:t>antidote</w:t>
      </w:r>
      <w:r w:rsidRPr="00DF5D1D">
        <w:rPr>
          <w:sz w:val="16"/>
        </w:rPr>
        <w:t xml:space="preserve"> </w:t>
      </w:r>
      <w:r w:rsidRPr="00DF5D1D">
        <w:rPr>
          <w:rStyle w:val="StyleUnderline"/>
        </w:rPr>
        <w:t>to</w:t>
      </w:r>
      <w:r w:rsidRPr="00DF5D1D">
        <w:rPr>
          <w:sz w:val="16"/>
        </w:rPr>
        <w:t xml:space="preserve"> </w:t>
      </w:r>
      <w:r w:rsidRPr="00DF5D1D">
        <w:rPr>
          <w:rStyle w:val="Emphasis"/>
        </w:rPr>
        <w:t>many</w:t>
      </w:r>
      <w:r w:rsidRPr="00DF5D1D">
        <w:rPr>
          <w:sz w:val="16"/>
        </w:rPr>
        <w:t xml:space="preserve"> of the </w:t>
      </w:r>
      <w:r w:rsidRPr="00DF5D1D">
        <w:rPr>
          <w:rStyle w:val="Emphasis"/>
        </w:rPr>
        <w:t>problems</w:t>
      </w:r>
      <w:r w:rsidRPr="00DF5D1D">
        <w:rPr>
          <w:sz w:val="16"/>
        </w:rPr>
        <w:t xml:space="preserve"> manifest in the TUA. Do those who study the future of humanity have good grounds to ignore the visions, desires, and values of the very people whose future they are trying to protect? Choosing which risks to take must be a democratic </w:t>
      </w:r>
      <w:proofErr w:type="spellStart"/>
      <w:r w:rsidRPr="00DF5D1D">
        <w:rPr>
          <w:sz w:val="16"/>
        </w:rPr>
        <w:t>endeavour</w:t>
      </w:r>
      <w:proofErr w:type="spellEnd"/>
      <w:r w:rsidRPr="00DF5D1D">
        <w:rPr>
          <w:sz w:val="16"/>
        </w:rPr>
        <w:t>.</w:t>
      </w:r>
    </w:p>
    <w:p w14:paraId="37FBDBA7" w14:textId="77777777" w:rsidR="0017180C" w:rsidRPr="0014117D" w:rsidRDefault="0017180C" w:rsidP="0017180C">
      <w:pPr>
        <w:rPr>
          <w:sz w:val="16"/>
        </w:rPr>
      </w:pPr>
      <w:r w:rsidRPr="0014117D">
        <w:rPr>
          <w:sz w:val="16"/>
        </w:rPr>
        <w:t xml:space="preserve">We understand democracy here in accordance with </w:t>
      </w:r>
      <w:proofErr w:type="spellStart"/>
      <w:r w:rsidRPr="0014117D">
        <w:rPr>
          <w:sz w:val="16"/>
        </w:rPr>
        <w:t>Landemore</w:t>
      </w:r>
      <w:proofErr w:type="spellEnd"/>
      <w:r w:rsidRPr="0014117D">
        <w:rPr>
          <w:sz w:val="16"/>
        </w:rPr>
        <w:t xml:space="preserv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w:t>
      </w:r>
      <w:proofErr w:type="gramStart"/>
      <w:r w:rsidRPr="0014117D">
        <w:rPr>
          <w:sz w:val="16"/>
        </w:rPr>
        <w:t>democratic, but</w:t>
      </w:r>
      <w:proofErr w:type="gramEnd"/>
      <w:r w:rsidRPr="0014117D">
        <w:rPr>
          <w:sz w:val="16"/>
        </w:rPr>
        <w:t xml:space="preserve"> instead lie on a spectrum. They can be </w:t>
      </w:r>
      <w:proofErr w:type="gramStart"/>
      <w:r w:rsidRPr="0014117D">
        <w:rPr>
          <w:sz w:val="16"/>
        </w:rPr>
        <w:t>more or less democratic</w:t>
      </w:r>
      <w:proofErr w:type="gramEnd"/>
      <w:r w:rsidRPr="0014117D">
        <w:rPr>
          <w:sz w:val="16"/>
        </w:rPr>
        <w:t>, inclusive, and diverse.</w:t>
      </w:r>
    </w:p>
    <w:p w14:paraId="5426755A" w14:textId="77777777" w:rsidR="0017180C" w:rsidRPr="0014117D" w:rsidRDefault="0017180C" w:rsidP="0017180C">
      <w:pPr>
        <w:rPr>
          <w:sz w:val="16"/>
        </w:rPr>
      </w:pPr>
      <w:r w:rsidRPr="0014117D">
        <w:rPr>
          <w:sz w:val="16"/>
        </w:rPr>
        <w:t xml:space="preserve">We posit three reasons for why </w:t>
      </w:r>
      <w:r w:rsidRPr="0014117D">
        <w:rPr>
          <w:rStyle w:val="StyleUnderline"/>
        </w:rPr>
        <w:t>we should</w:t>
      </w:r>
      <w:r w:rsidRPr="0014117D">
        <w:rPr>
          <w:sz w:val="16"/>
        </w:rPr>
        <w:t xml:space="preserve"> </w:t>
      </w:r>
      <w:proofErr w:type="spellStart"/>
      <w:r w:rsidRPr="0014117D">
        <w:rPr>
          <w:rStyle w:val="Emphasis"/>
        </w:rPr>
        <w:t>democratise</w:t>
      </w:r>
      <w:proofErr w:type="spellEnd"/>
      <w:r w:rsidRPr="0014117D">
        <w:rPr>
          <w:sz w:val="16"/>
        </w:rPr>
        <w:t xml:space="preserve"> research and </w:t>
      </w:r>
      <w:r w:rsidRPr="0014117D">
        <w:rPr>
          <w:rStyle w:val="Emphasis"/>
        </w:rPr>
        <w:t xml:space="preserve">decision-making </w:t>
      </w:r>
      <w:r w:rsidRPr="0014486E">
        <w:rPr>
          <w:rStyle w:val="Emphasis"/>
          <w:highlight w:val="cyan"/>
        </w:rPr>
        <w:t>in ex</w:t>
      </w:r>
      <w:r w:rsidRPr="0014117D">
        <w:rPr>
          <w:rStyle w:val="Emphasis"/>
        </w:rPr>
        <w:t xml:space="preserve">istential </w:t>
      </w:r>
      <w:r w:rsidRPr="0014486E">
        <w:rPr>
          <w:rStyle w:val="Emphasis"/>
          <w:highlight w:val="cyan"/>
        </w:rPr>
        <w:t>risk</w:t>
      </w:r>
      <w:r w:rsidRPr="0014117D">
        <w:rPr>
          <w:sz w:val="16"/>
        </w:rPr>
        <w:t>: the nature of collective decision-making about human futures, the superiority of democratic reason, and democratic fail-safe mechanisms.</w:t>
      </w:r>
    </w:p>
    <w:p w14:paraId="6270D5CF" w14:textId="77777777" w:rsidR="0017180C" w:rsidRPr="0014117D" w:rsidRDefault="0017180C" w:rsidP="0017180C">
      <w:pPr>
        <w:rPr>
          <w:sz w:val="16"/>
        </w:rPr>
      </w:pPr>
      <w:r w:rsidRPr="0014117D">
        <w:rPr>
          <w:rStyle w:val="StyleUnderline"/>
        </w:rPr>
        <w:t>Avoiding</w:t>
      </w:r>
      <w:r w:rsidRPr="0014117D">
        <w:rPr>
          <w:sz w:val="16"/>
        </w:rPr>
        <w:t xml:space="preserve"> </w:t>
      </w:r>
      <w:r w:rsidRPr="0014117D">
        <w:rPr>
          <w:rStyle w:val="Emphasis"/>
        </w:rPr>
        <w:t>human extinction</w:t>
      </w:r>
      <w:r w:rsidRPr="0014117D">
        <w:rPr>
          <w:rStyle w:val="StyleUnderline"/>
        </w:rPr>
        <w:t>, or crafting</w:t>
      </w:r>
      <w:r w:rsidRPr="0014117D">
        <w:rPr>
          <w:sz w:val="16"/>
        </w:rPr>
        <w:t xml:space="preserve"> </w:t>
      </w:r>
      <w:r w:rsidRPr="0014117D">
        <w:rPr>
          <w:rStyle w:val="StyleUnderline"/>
        </w:rPr>
        <w:t>a</w:t>
      </w:r>
      <w:r w:rsidRPr="0014117D">
        <w:rPr>
          <w:sz w:val="16"/>
        </w:rPr>
        <w:t xml:space="preserve"> </w:t>
      </w:r>
      <w:r w:rsidRPr="0014117D">
        <w:rPr>
          <w:rStyle w:val="Emphasis"/>
        </w:rPr>
        <w:t>desirable long-term future</w:t>
      </w:r>
      <w:r w:rsidRPr="0014117D">
        <w:rPr>
          <w:rStyle w:val="StyleUnderline"/>
        </w:rPr>
        <w:t xml:space="preserve">, </w:t>
      </w:r>
      <w:r w:rsidRPr="0014486E">
        <w:rPr>
          <w:rStyle w:val="StyleUnderline"/>
          <w:highlight w:val="cyan"/>
        </w:rPr>
        <w:t>is a</w:t>
      </w:r>
      <w:r w:rsidRPr="0014486E">
        <w:rPr>
          <w:sz w:val="16"/>
          <w:highlight w:val="cyan"/>
        </w:rPr>
        <w:t xml:space="preserve"> </w:t>
      </w:r>
      <w:r w:rsidRPr="0014486E">
        <w:rPr>
          <w:rStyle w:val="Emphasis"/>
          <w:highlight w:val="cyan"/>
        </w:rPr>
        <w:t>communal project</w:t>
      </w:r>
      <w:r w:rsidRPr="0014117D">
        <w:rPr>
          <w:sz w:val="16"/>
        </w:rPr>
        <w:t>. Scholars of existential risk who take an interest in the future of Homo sapiens are choosing to consider the species in its entirety. If certain views are excluded, the arguments for doing so must be compelling.</w:t>
      </w:r>
    </w:p>
    <w:p w14:paraId="1DC7576B" w14:textId="77777777" w:rsidR="0017180C" w:rsidRPr="0014117D" w:rsidRDefault="0017180C" w:rsidP="0017180C">
      <w:pPr>
        <w:rPr>
          <w:sz w:val="16"/>
        </w:rPr>
      </w:pPr>
      <w:r w:rsidRPr="0014117D">
        <w:rPr>
          <w:rStyle w:val="StyleUnderline"/>
        </w:rPr>
        <w:t>Democracy will</w:t>
      </w:r>
      <w:r w:rsidRPr="0014117D">
        <w:rPr>
          <w:sz w:val="16"/>
        </w:rPr>
        <w:t xml:space="preserve"> </w:t>
      </w:r>
      <w:r w:rsidRPr="0014117D">
        <w:rPr>
          <w:rStyle w:val="Emphasis"/>
        </w:rPr>
        <w:t>improve</w:t>
      </w:r>
      <w:r w:rsidRPr="0014117D">
        <w:rPr>
          <w:sz w:val="16"/>
        </w:rPr>
        <w:t xml:space="preserve"> our </w:t>
      </w:r>
      <w:r w:rsidRPr="0014117D">
        <w:rPr>
          <w:rStyle w:val="Emphasis"/>
        </w:rPr>
        <w:t>judgments</w:t>
      </w:r>
      <w:r w:rsidRPr="0014117D">
        <w:rPr>
          <w:sz w:val="16"/>
        </w:rPr>
        <w:t xml:space="preserve"> </w:t>
      </w:r>
      <w:r w:rsidRPr="0014117D">
        <w:rPr>
          <w:rStyle w:val="StyleUnderline"/>
        </w:rPr>
        <w:t>in both</w:t>
      </w:r>
      <w:r w:rsidRPr="0014117D">
        <w:rPr>
          <w:sz w:val="16"/>
        </w:rPr>
        <w:t xml:space="preserve"> the </w:t>
      </w:r>
      <w:r w:rsidRPr="0014117D">
        <w:rPr>
          <w:rStyle w:val="Emphasis"/>
        </w:rPr>
        <w:t>governance</w:t>
      </w:r>
      <w:r w:rsidRPr="0014117D">
        <w:rPr>
          <w:sz w:val="16"/>
        </w:rPr>
        <w:t xml:space="preserve"> </w:t>
      </w:r>
      <w:r w:rsidRPr="0014117D">
        <w:rPr>
          <w:rStyle w:val="StyleUnderline"/>
        </w:rPr>
        <w:t>and</w:t>
      </w:r>
      <w:r w:rsidRPr="0014117D">
        <w:rPr>
          <w:sz w:val="16"/>
        </w:rPr>
        <w:t xml:space="preserve"> the </w:t>
      </w:r>
      <w:r w:rsidRPr="0014117D">
        <w:rPr>
          <w:rStyle w:val="Emphasis"/>
        </w:rPr>
        <w:t>study</w:t>
      </w:r>
      <w:r w:rsidRPr="0014117D">
        <w:rPr>
          <w:sz w:val="16"/>
        </w:rPr>
        <w:t xml:space="preserve"> of existential risks. Asking how our actions today influence the long-term future is one of the most difficult intellectual tasks to unravel, and </w:t>
      </w:r>
      <w:r w:rsidRPr="0014117D">
        <w:rPr>
          <w:rStyle w:val="StyleUnderline"/>
        </w:rPr>
        <w:t>if there is a right path,</w:t>
      </w:r>
      <w:r w:rsidRPr="0014117D">
        <w:rPr>
          <w:sz w:val="16"/>
        </w:rPr>
        <w:t xml:space="preserve"> </w:t>
      </w:r>
      <w:r w:rsidRPr="0014117D">
        <w:rPr>
          <w:rStyle w:val="Emphasis"/>
        </w:rPr>
        <w:t>democratic procedures</w:t>
      </w:r>
      <w:r w:rsidRPr="0014117D">
        <w:rPr>
          <w:sz w:val="16"/>
        </w:rPr>
        <w:t xml:space="preserve"> will </w:t>
      </w:r>
      <w:r w:rsidRPr="0014117D">
        <w:rPr>
          <w:rStyle w:val="StyleUnderline"/>
        </w:rPr>
        <w:t>have the</w:t>
      </w:r>
      <w:r w:rsidRPr="0014117D">
        <w:rPr>
          <w:sz w:val="16"/>
        </w:rPr>
        <w:t xml:space="preserve"> </w:t>
      </w:r>
      <w:r w:rsidRPr="0014117D">
        <w:rPr>
          <w:rStyle w:val="Emphasis"/>
        </w:rPr>
        <w:t>best shot at finding it</w:t>
      </w:r>
      <w:r w:rsidRPr="0014117D">
        <w:rPr>
          <w:sz w:val="16"/>
        </w:rPr>
        <w:t xml:space="preserve">. </w:t>
      </w:r>
      <w:r w:rsidRPr="0014117D">
        <w:rPr>
          <w:rStyle w:val="StyleUnderline"/>
        </w:rPr>
        <w:t>Hong and Page</w:t>
      </w:r>
      <w:r w:rsidRPr="0014117D">
        <w:rPr>
          <w:sz w:val="16"/>
        </w:rPr>
        <w:t xml:space="preserve">116,117 </w:t>
      </w:r>
      <w:r w:rsidRPr="0014117D">
        <w:rPr>
          <w:rStyle w:val="StyleUnderline"/>
        </w:rPr>
        <w:t xml:space="preserve">demonstrate </w:t>
      </w:r>
      <w:r w:rsidRPr="00BA04BF">
        <w:rPr>
          <w:rStyle w:val="StyleUnderline"/>
        </w:rPr>
        <w:t>both</w:t>
      </w:r>
      <w:r w:rsidRPr="00BA04BF">
        <w:rPr>
          <w:sz w:val="16"/>
        </w:rPr>
        <w:t xml:space="preserve"> </w:t>
      </w:r>
      <w:r w:rsidRPr="00BA04BF">
        <w:rPr>
          <w:rStyle w:val="Emphasis"/>
        </w:rPr>
        <w:t>theoretically</w:t>
      </w:r>
      <w:r w:rsidRPr="00BA04BF">
        <w:rPr>
          <w:sz w:val="16"/>
        </w:rPr>
        <w:t xml:space="preserve"> </w:t>
      </w:r>
      <w:r w:rsidRPr="00BA04BF">
        <w:rPr>
          <w:rStyle w:val="StyleUnderline"/>
        </w:rPr>
        <w:t>and</w:t>
      </w:r>
      <w:r w:rsidRPr="00BA04BF">
        <w:rPr>
          <w:sz w:val="16"/>
        </w:rPr>
        <w:t xml:space="preserve"> </w:t>
      </w:r>
      <w:r w:rsidRPr="00BA04BF">
        <w:rPr>
          <w:rStyle w:val="Emphasis"/>
        </w:rPr>
        <w:t>computationally</w:t>
      </w:r>
      <w:r w:rsidRPr="0014117D">
        <w:rPr>
          <w:sz w:val="16"/>
        </w:rPr>
        <w:t xml:space="preserve"> </w:t>
      </w:r>
      <w:r w:rsidRPr="0014117D">
        <w:rPr>
          <w:rStyle w:val="StyleUnderline"/>
        </w:rPr>
        <w:t xml:space="preserve">that </w:t>
      </w:r>
      <w:r w:rsidRPr="0014486E">
        <w:rPr>
          <w:rStyle w:val="StyleUnderline"/>
          <w:highlight w:val="cyan"/>
        </w:rPr>
        <w:t>a</w:t>
      </w:r>
      <w:r w:rsidRPr="0014486E">
        <w:rPr>
          <w:sz w:val="16"/>
          <w:highlight w:val="cyan"/>
        </w:rPr>
        <w:t xml:space="preserve"> </w:t>
      </w:r>
      <w:r w:rsidRPr="0014486E">
        <w:rPr>
          <w:rStyle w:val="Emphasis"/>
          <w:highlight w:val="cyan"/>
        </w:rPr>
        <w:t>diverse group</w:t>
      </w:r>
      <w:r w:rsidRPr="0014117D">
        <w:rPr>
          <w:sz w:val="16"/>
        </w:rPr>
        <w:t xml:space="preserve"> </w:t>
      </w:r>
      <w:r w:rsidRPr="0014486E">
        <w:rPr>
          <w:rStyle w:val="StyleUnderline"/>
          <w:highlight w:val="cyan"/>
        </w:rPr>
        <w:t>of</w:t>
      </w:r>
      <w:r w:rsidRPr="0014117D">
        <w:rPr>
          <w:sz w:val="16"/>
        </w:rPr>
        <w:t xml:space="preserve"> </w:t>
      </w:r>
      <w:r w:rsidRPr="0014117D">
        <w:rPr>
          <w:rStyle w:val="Emphasis"/>
        </w:rPr>
        <w:t xml:space="preserve">problem-solving </w:t>
      </w:r>
      <w:r w:rsidRPr="0014486E">
        <w:rPr>
          <w:rStyle w:val="Emphasis"/>
          <w:highlight w:val="cyan"/>
        </w:rPr>
        <w:t>agents</w:t>
      </w:r>
      <w:r w:rsidRPr="0014117D">
        <w:rPr>
          <w:sz w:val="16"/>
        </w:rPr>
        <w:t xml:space="preserve"> will </w:t>
      </w:r>
      <w:r w:rsidRPr="0014486E">
        <w:rPr>
          <w:rStyle w:val="StyleUnderline"/>
          <w:highlight w:val="cyan"/>
        </w:rPr>
        <w:t>show</w:t>
      </w:r>
      <w:r w:rsidRPr="0014486E">
        <w:rPr>
          <w:sz w:val="16"/>
          <w:highlight w:val="cyan"/>
        </w:rPr>
        <w:t xml:space="preserve"> </w:t>
      </w:r>
      <w:r w:rsidRPr="0014486E">
        <w:rPr>
          <w:rStyle w:val="Emphasis"/>
          <w:highlight w:val="cyan"/>
        </w:rPr>
        <w:t>greater accuracy</w:t>
      </w:r>
      <w:r w:rsidRPr="0014117D">
        <w:rPr>
          <w:sz w:val="16"/>
        </w:rPr>
        <w:t xml:space="preserve"> </w:t>
      </w:r>
      <w:r w:rsidRPr="0014117D">
        <w:rPr>
          <w:rStyle w:val="StyleUnderline"/>
        </w:rPr>
        <w:t>than a</w:t>
      </w:r>
      <w:r w:rsidRPr="0014117D">
        <w:rPr>
          <w:sz w:val="16"/>
        </w:rPr>
        <w:t xml:space="preserve"> </w:t>
      </w:r>
      <w:r w:rsidRPr="0014117D">
        <w:rPr>
          <w:rStyle w:val="Emphasis"/>
        </w:rPr>
        <w:t>less diverse</w:t>
      </w:r>
      <w:r w:rsidRPr="0014117D">
        <w:rPr>
          <w:sz w:val="16"/>
        </w:rPr>
        <w:t xml:space="preserve"> </w:t>
      </w:r>
      <w:r w:rsidRPr="0014117D">
        <w:rPr>
          <w:rStyle w:val="StyleUnderline"/>
        </w:rPr>
        <w:t>group</w:t>
      </w:r>
      <w:r w:rsidRPr="00BA04BF">
        <w:rPr>
          <w:rStyle w:val="StyleUnderline"/>
        </w:rPr>
        <w:t>, even if</w:t>
      </w:r>
      <w:r w:rsidRPr="00BA04BF">
        <w:rPr>
          <w:sz w:val="16"/>
        </w:rPr>
        <w:t xml:space="preserve"> the </w:t>
      </w:r>
      <w:r w:rsidRPr="00BA04BF">
        <w:rPr>
          <w:rStyle w:val="Emphasis"/>
        </w:rPr>
        <w:t>individual</w:t>
      </w:r>
      <w:r w:rsidRPr="00BA04BF">
        <w:rPr>
          <w:rStyle w:val="StyleUnderline"/>
        </w:rPr>
        <w:t xml:space="preserve"> member</w:t>
      </w:r>
      <w:r w:rsidRPr="00BA04BF">
        <w:rPr>
          <w:rStyle w:val="Emphasis"/>
        </w:rPr>
        <w:t>s</w:t>
      </w:r>
      <w:r w:rsidRPr="00BA04BF">
        <w:rPr>
          <w:sz w:val="16"/>
        </w:rPr>
        <w:t xml:space="preserve"> </w:t>
      </w:r>
      <w:r w:rsidRPr="00BA04BF">
        <w:rPr>
          <w:rStyle w:val="StyleUnderline"/>
        </w:rPr>
        <w:t>of the diverse group were each</w:t>
      </w:r>
      <w:r w:rsidRPr="00BA04BF">
        <w:rPr>
          <w:sz w:val="16"/>
        </w:rPr>
        <w:t xml:space="preserve"> </w:t>
      </w:r>
      <w:r w:rsidRPr="00BA04BF">
        <w:rPr>
          <w:rStyle w:val="Emphasis"/>
        </w:rPr>
        <w:t>less</w:t>
      </w:r>
      <w:r w:rsidRPr="00BA04BF">
        <w:rPr>
          <w:sz w:val="16"/>
        </w:rPr>
        <w:t xml:space="preserve"> </w:t>
      </w:r>
      <w:r w:rsidRPr="00BA04BF">
        <w:rPr>
          <w:rStyle w:val="StyleUnderline"/>
        </w:rPr>
        <w:t>accurate. Accuracy</w:t>
      </w:r>
      <w:r w:rsidRPr="0014117D">
        <w:rPr>
          <w:rStyle w:val="StyleUnderline"/>
        </w:rPr>
        <w:t xml:space="preserve"> gains from</w:t>
      </w:r>
      <w:r w:rsidRPr="0014117D">
        <w:rPr>
          <w:sz w:val="16"/>
        </w:rPr>
        <w:t xml:space="preserve"> </w:t>
      </w:r>
      <w:r w:rsidRPr="0014117D">
        <w:rPr>
          <w:rStyle w:val="Emphasis"/>
        </w:rPr>
        <w:t>diversity</w:t>
      </w:r>
      <w:r w:rsidRPr="0014117D">
        <w:rPr>
          <w:sz w:val="16"/>
        </w:rPr>
        <w:t xml:space="preserve"> </w:t>
      </w:r>
      <w:r w:rsidRPr="0014117D">
        <w:rPr>
          <w:rStyle w:val="Emphasis"/>
        </w:rPr>
        <w:t>trump</w:t>
      </w:r>
      <w:r w:rsidRPr="0014117D">
        <w:rPr>
          <w:sz w:val="16"/>
        </w:rPr>
        <w:t xml:space="preserve"> </w:t>
      </w:r>
      <w:r w:rsidRPr="0014117D">
        <w:rPr>
          <w:rStyle w:val="StyleUnderline"/>
        </w:rPr>
        <w:t>gains from</w:t>
      </w:r>
      <w:r w:rsidRPr="0014117D">
        <w:rPr>
          <w:sz w:val="16"/>
        </w:rPr>
        <w:t xml:space="preserve"> </w:t>
      </w:r>
      <w:r w:rsidRPr="0014117D">
        <w:rPr>
          <w:rStyle w:val="Emphasis"/>
        </w:rPr>
        <w:t>improving individual accuracy</w:t>
      </w:r>
      <w:r w:rsidRPr="0014117D">
        <w:rPr>
          <w:sz w:val="16"/>
        </w:rPr>
        <w:t xml:space="preserve">. Landemore115, builds on this work to advance a probabilistic argument that inclusive </w:t>
      </w:r>
      <w:r w:rsidRPr="0014486E">
        <w:rPr>
          <w:rStyle w:val="StyleUnderline"/>
          <w:highlight w:val="cyan"/>
        </w:rPr>
        <w:t>democracies</w:t>
      </w:r>
      <w:r w:rsidRPr="0014117D">
        <w:rPr>
          <w:rStyle w:val="StyleUnderline"/>
        </w:rPr>
        <w:t xml:space="preserve"> will</w:t>
      </w:r>
      <w:r w:rsidRPr="0014117D">
        <w:rPr>
          <w:sz w:val="16"/>
        </w:rPr>
        <w:t xml:space="preserve">, </w:t>
      </w:r>
      <w:r w:rsidRPr="00BA04BF">
        <w:rPr>
          <w:rStyle w:val="StyleUnderline"/>
        </w:rPr>
        <w:t>in</w:t>
      </w:r>
      <w:r w:rsidRPr="00BA04BF">
        <w:rPr>
          <w:sz w:val="16"/>
        </w:rPr>
        <w:t xml:space="preserve"> </w:t>
      </w:r>
      <w:r w:rsidRPr="00BA04BF">
        <w:rPr>
          <w:rStyle w:val="Emphasis"/>
        </w:rPr>
        <w:t>expectation</w:t>
      </w:r>
      <w:r w:rsidRPr="00BA04BF">
        <w:rPr>
          <w:rStyle w:val="StyleUnderline"/>
        </w:rPr>
        <w:t xml:space="preserve">, </w:t>
      </w:r>
      <w:r w:rsidRPr="0014486E">
        <w:rPr>
          <w:rStyle w:val="StyleUnderline"/>
          <w:highlight w:val="cyan"/>
        </w:rPr>
        <w:t>make</w:t>
      </w:r>
      <w:r w:rsidRPr="0014486E">
        <w:rPr>
          <w:sz w:val="16"/>
          <w:highlight w:val="cyan"/>
        </w:rPr>
        <w:t xml:space="preserve"> </w:t>
      </w:r>
      <w:r w:rsidRPr="0014486E">
        <w:rPr>
          <w:rStyle w:val="Emphasis"/>
          <w:highlight w:val="cyan"/>
        </w:rPr>
        <w:t>epistemically superior choices</w:t>
      </w:r>
      <w:r w:rsidRPr="0014117D">
        <w:rPr>
          <w:sz w:val="16"/>
        </w:rPr>
        <w:t xml:space="preserve"> </w:t>
      </w:r>
      <w:r w:rsidRPr="0014117D">
        <w:rPr>
          <w:rStyle w:val="StyleUnderline"/>
        </w:rPr>
        <w:t>to</w:t>
      </w:r>
      <w:r w:rsidRPr="0014117D">
        <w:rPr>
          <w:sz w:val="16"/>
        </w:rPr>
        <w:t xml:space="preserve"> </w:t>
      </w:r>
      <w:r w:rsidRPr="0014117D">
        <w:rPr>
          <w:rStyle w:val="Emphasis"/>
        </w:rPr>
        <w:t>oligarchies</w:t>
      </w:r>
      <w:r w:rsidRPr="0014117D">
        <w:rPr>
          <w:sz w:val="16"/>
        </w:rPr>
        <w:t xml:space="preserve"> </w:t>
      </w:r>
      <w:r w:rsidRPr="0014117D">
        <w:rPr>
          <w:rStyle w:val="StyleUnderline"/>
        </w:rPr>
        <w:t>or</w:t>
      </w:r>
      <w:r w:rsidRPr="0014117D">
        <w:rPr>
          <w:sz w:val="16"/>
        </w:rPr>
        <w:t xml:space="preserve"> </w:t>
      </w:r>
      <w:r w:rsidRPr="0014117D">
        <w:rPr>
          <w:rStyle w:val="Emphasis"/>
        </w:rPr>
        <w:t>even the wise few</w:t>
      </w:r>
      <w:r w:rsidRPr="0014117D">
        <w:rPr>
          <w:rStyle w:val="StyleUnderline"/>
        </w:rPr>
        <w:t>. This is</w:t>
      </w:r>
      <w:r w:rsidRPr="0014117D">
        <w:rPr>
          <w:sz w:val="16"/>
        </w:rPr>
        <w:t xml:space="preserve"> </w:t>
      </w:r>
      <w:r w:rsidRPr="0014486E">
        <w:rPr>
          <w:rStyle w:val="Emphasis"/>
          <w:highlight w:val="cyan"/>
        </w:rPr>
        <w:t>supported</w:t>
      </w:r>
      <w:r w:rsidRPr="0014486E">
        <w:rPr>
          <w:sz w:val="16"/>
          <w:highlight w:val="cyan"/>
        </w:rPr>
        <w:t xml:space="preserve"> </w:t>
      </w:r>
      <w:r w:rsidRPr="0014486E">
        <w:rPr>
          <w:rStyle w:val="StyleUnderline"/>
          <w:highlight w:val="cyan"/>
        </w:rPr>
        <w:t>by</w:t>
      </w:r>
      <w:r w:rsidRPr="0014486E">
        <w:rPr>
          <w:sz w:val="16"/>
          <w:highlight w:val="cyan"/>
        </w:rPr>
        <w:t xml:space="preserve"> </w:t>
      </w:r>
      <w:r w:rsidRPr="0014486E">
        <w:rPr>
          <w:rStyle w:val="Emphasis"/>
          <w:highlight w:val="cyan"/>
        </w:rPr>
        <w:t>promising results</w:t>
      </w:r>
      <w:r w:rsidRPr="0014486E">
        <w:rPr>
          <w:sz w:val="16"/>
          <w:highlight w:val="cyan"/>
        </w:rPr>
        <w:t xml:space="preserve"> </w:t>
      </w:r>
      <w:r w:rsidRPr="0014486E">
        <w:rPr>
          <w:rStyle w:val="StyleUnderline"/>
          <w:highlight w:val="cyan"/>
        </w:rPr>
        <w:t>in</w:t>
      </w:r>
      <w:r w:rsidRPr="0014117D">
        <w:rPr>
          <w:sz w:val="16"/>
        </w:rPr>
        <w:t xml:space="preserve"> </w:t>
      </w:r>
      <w:r w:rsidRPr="0014117D">
        <w:rPr>
          <w:rStyle w:val="Emphasis"/>
        </w:rPr>
        <w:t xml:space="preserve">inclusive, </w:t>
      </w:r>
      <w:r w:rsidRPr="0014486E">
        <w:rPr>
          <w:rStyle w:val="Emphasis"/>
          <w:highlight w:val="cyan"/>
        </w:rPr>
        <w:t>deliberative</w:t>
      </w:r>
      <w:r w:rsidRPr="0014117D">
        <w:rPr>
          <w:rStyle w:val="Emphasis"/>
        </w:rPr>
        <w:t xml:space="preserve"> democratic </w:t>
      </w:r>
      <w:r w:rsidRPr="0014486E">
        <w:rPr>
          <w:rStyle w:val="Emphasis"/>
          <w:highlight w:val="cyan"/>
        </w:rPr>
        <w:t>experiments</w:t>
      </w:r>
      <w:r w:rsidRPr="0014117D">
        <w:rPr>
          <w:sz w:val="16"/>
        </w:rPr>
        <w:t xml:space="preserve"> </w:t>
      </w:r>
      <w:r w:rsidRPr="0014117D">
        <w:rPr>
          <w:rStyle w:val="StyleUnderline"/>
        </w:rPr>
        <w:t>from</w:t>
      </w:r>
      <w:r w:rsidRPr="0014117D">
        <w:rPr>
          <w:sz w:val="16"/>
        </w:rPr>
        <w:t xml:space="preserve"> </w:t>
      </w:r>
      <w:r w:rsidRPr="0014117D">
        <w:rPr>
          <w:rStyle w:val="Emphasis"/>
        </w:rPr>
        <w:t>around the world</w:t>
      </w:r>
      <w:r w:rsidRPr="0014117D">
        <w:rPr>
          <w:sz w:val="16"/>
        </w:rPr>
        <w:t xml:space="preserve">118. </w:t>
      </w:r>
      <w:r w:rsidRPr="0014117D">
        <w:rPr>
          <w:rStyle w:val="StyleUnderline"/>
        </w:rPr>
        <w:t>In the long run, democracies</w:t>
      </w:r>
      <w:r w:rsidRPr="0014117D">
        <w:rPr>
          <w:sz w:val="16"/>
        </w:rPr>
        <w:t xml:space="preserve"> should </w:t>
      </w:r>
      <w:r w:rsidRPr="0014117D">
        <w:rPr>
          <w:rStyle w:val="StyleUnderline"/>
        </w:rPr>
        <w:t>commit</w:t>
      </w:r>
      <w:r w:rsidRPr="0014117D">
        <w:rPr>
          <w:sz w:val="16"/>
        </w:rPr>
        <w:t xml:space="preserve"> </w:t>
      </w:r>
      <w:r w:rsidRPr="0014117D">
        <w:rPr>
          <w:rStyle w:val="Emphasis"/>
        </w:rPr>
        <w:t>fewer mistakes</w:t>
      </w:r>
      <w:r w:rsidRPr="0014117D">
        <w:rPr>
          <w:sz w:val="16"/>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037168F6" w14:textId="77777777" w:rsidR="0017180C" w:rsidRPr="00BA04BF" w:rsidRDefault="0017180C" w:rsidP="0017180C">
      <w:pPr>
        <w:rPr>
          <w:sz w:val="16"/>
        </w:rPr>
      </w:pPr>
      <w:r w:rsidRPr="0014117D">
        <w:rPr>
          <w:sz w:val="16"/>
        </w:rPr>
        <w:t xml:space="preserve">There are many ways to consider the interests of the many. Democratic assemblies could allow global citizens to deliberate about the futures they prefer, citizens could be surveyed, and the field of ERS itself could be diversified. </w:t>
      </w:r>
      <w:proofErr w:type="gramStart"/>
      <w:r w:rsidRPr="0014117D">
        <w:rPr>
          <w:sz w:val="16"/>
        </w:rPr>
        <w:t>At the moment</w:t>
      </w:r>
      <w:proofErr w:type="gramEnd"/>
      <w:r w:rsidRPr="0014117D">
        <w:rPr>
          <w:sz w:val="16"/>
        </w:rPr>
        <w:t xml:space="preserve">,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w:t>
      </w:r>
      <w:proofErr w:type="spellStart"/>
      <w:r w:rsidRPr="0014117D">
        <w:rPr>
          <w:sz w:val="16"/>
        </w:rPr>
        <w:t>endeavour</w:t>
      </w:r>
      <w:proofErr w:type="spellEnd"/>
      <w:r w:rsidRPr="0014117D">
        <w:rPr>
          <w:sz w:val="16"/>
        </w:rPr>
        <w:t xml:space="preserve">,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w:t>
      </w:r>
      <w:r w:rsidRPr="00BA04BF">
        <w:rPr>
          <w:sz w:val="16"/>
        </w:rPr>
        <w:t>beliefs into the field.</w:t>
      </w:r>
    </w:p>
    <w:p w14:paraId="30D4449D" w14:textId="77777777" w:rsidR="0017180C" w:rsidRPr="0014117D" w:rsidRDefault="0017180C" w:rsidP="0017180C">
      <w:pPr>
        <w:rPr>
          <w:sz w:val="16"/>
        </w:rPr>
      </w:pPr>
      <w:r w:rsidRPr="00BA04BF">
        <w:rPr>
          <w:rStyle w:val="StyleUnderline"/>
        </w:rPr>
        <w:t>Democracies can</w:t>
      </w:r>
      <w:r w:rsidRPr="00BA04BF">
        <w:rPr>
          <w:sz w:val="16"/>
        </w:rPr>
        <w:t xml:space="preserve"> </w:t>
      </w:r>
      <w:r w:rsidRPr="00BA04BF">
        <w:rPr>
          <w:rStyle w:val="Emphasis"/>
        </w:rPr>
        <w:t>limit harms</w:t>
      </w:r>
      <w:r w:rsidRPr="00BA04BF">
        <w:rPr>
          <w:rStyle w:val="StyleUnderline"/>
        </w:rPr>
        <w:t>. Any</w:t>
      </w:r>
      <w:r w:rsidRPr="00BA04BF">
        <w:rPr>
          <w:sz w:val="16"/>
        </w:rPr>
        <w:t xml:space="preserve"> </w:t>
      </w:r>
      <w:r w:rsidRPr="00BA04BF">
        <w:rPr>
          <w:rStyle w:val="Emphasis"/>
        </w:rPr>
        <w:t>approach</w:t>
      </w:r>
      <w:r w:rsidRPr="0014117D">
        <w:rPr>
          <w:sz w:val="16"/>
        </w:rPr>
        <w:t xml:space="preserve"> </w:t>
      </w:r>
      <w:r w:rsidRPr="0014117D">
        <w:rPr>
          <w:rStyle w:val="StyleUnderline"/>
        </w:rPr>
        <w:t>to mitigating existential threats could create response risks</w:t>
      </w:r>
      <w:r w:rsidRPr="0014117D">
        <w:rPr>
          <w:sz w:val="16"/>
        </w:rPr>
        <w:t xml:space="preserve">, and the TUA seems particularly vulnerable to this. </w:t>
      </w:r>
      <w:r w:rsidRPr="0014117D">
        <w:rPr>
          <w:rStyle w:val="StyleUnderline"/>
        </w:rPr>
        <w:t>Despite</w:t>
      </w:r>
      <w:r w:rsidRPr="0014117D">
        <w:rPr>
          <w:sz w:val="16"/>
        </w:rPr>
        <w:t xml:space="preserve"> </w:t>
      </w:r>
      <w:r w:rsidRPr="0014117D">
        <w:rPr>
          <w:rStyle w:val="Emphasis"/>
        </w:rPr>
        <w:t>good intentions</w:t>
      </w:r>
      <w:r w:rsidRPr="0014117D">
        <w:rPr>
          <w:sz w:val="16"/>
        </w:rPr>
        <w:t xml:space="preserve"> and curiosity-driven research, </w:t>
      </w:r>
      <w:r w:rsidRPr="0014117D">
        <w:rPr>
          <w:rStyle w:val="StyleUnderline"/>
        </w:rPr>
        <w:t>it could justify</w:t>
      </w:r>
      <w:r w:rsidRPr="0014117D">
        <w:rPr>
          <w:sz w:val="16"/>
        </w:rPr>
        <w:t xml:space="preserve"> </w:t>
      </w:r>
      <w:r w:rsidRPr="0014117D">
        <w:rPr>
          <w:rStyle w:val="Emphasis"/>
        </w:rPr>
        <w:t>violence</w:t>
      </w:r>
      <w:r w:rsidRPr="0014117D">
        <w:rPr>
          <w:rStyle w:val="StyleUnderline"/>
        </w:rPr>
        <w:t>, dangerous</w:t>
      </w:r>
      <w:r w:rsidRPr="0014117D">
        <w:rPr>
          <w:sz w:val="16"/>
        </w:rPr>
        <w:t xml:space="preserve"> </w:t>
      </w:r>
      <w:r w:rsidRPr="0014117D">
        <w:rPr>
          <w:rStyle w:val="Emphasis"/>
        </w:rPr>
        <w:t>tech</w:t>
      </w:r>
      <w:r w:rsidRPr="0014117D">
        <w:rPr>
          <w:sz w:val="16"/>
        </w:rPr>
        <w:t xml:space="preserve">nological developments, </w:t>
      </w:r>
      <w:r w:rsidRPr="0014117D">
        <w:rPr>
          <w:rStyle w:val="StyleUnderline"/>
        </w:rPr>
        <w:t>or drastically</w:t>
      </w:r>
      <w:r w:rsidRPr="0014117D">
        <w:rPr>
          <w:sz w:val="16"/>
        </w:rPr>
        <w:t xml:space="preserve"> </w:t>
      </w:r>
      <w:r w:rsidRPr="0014117D">
        <w:rPr>
          <w:rStyle w:val="Emphasis"/>
        </w:rPr>
        <w:t>constrain</w:t>
      </w:r>
      <w:r w:rsidRPr="0014117D">
        <w:rPr>
          <w:sz w:val="16"/>
        </w:rPr>
        <w:t xml:space="preserve"> </w:t>
      </w:r>
      <w:r w:rsidRPr="0014117D">
        <w:rPr>
          <w:rStyle w:val="Emphasis"/>
        </w:rPr>
        <w:t>freedom</w:t>
      </w:r>
      <w:r w:rsidRPr="0014117D">
        <w:rPr>
          <w:sz w:val="16"/>
        </w:rPr>
        <w:t xml:space="preserve"> in </w:t>
      </w:r>
      <w:proofErr w:type="spellStart"/>
      <w:r w:rsidRPr="0014117D">
        <w:rPr>
          <w:sz w:val="16"/>
        </w:rPr>
        <w:t>favour</w:t>
      </w:r>
      <w:proofErr w:type="spellEnd"/>
      <w:r w:rsidRPr="0014117D">
        <w:rPr>
          <w:sz w:val="16"/>
        </w:rPr>
        <w:t xml:space="preserve"> of (perceived) security. If we hope to explore ideas but </w:t>
      </w:r>
      <w:proofErr w:type="spellStart"/>
      <w:r w:rsidRPr="0014117D">
        <w:rPr>
          <w:sz w:val="16"/>
        </w:rPr>
        <w:t>minimise</w:t>
      </w:r>
      <w:proofErr w:type="spellEnd"/>
      <w:r w:rsidRPr="0014117D">
        <w:rPr>
          <w:sz w:val="16"/>
        </w:rPr>
        <w:t xml:space="preserv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5A590B0F" w14:textId="77777777" w:rsidR="0017180C" w:rsidRPr="0014117D" w:rsidRDefault="0017180C" w:rsidP="0017180C">
      <w:pPr>
        <w:rPr>
          <w:sz w:val="16"/>
        </w:rPr>
      </w:pPr>
      <w:r w:rsidRPr="0014117D">
        <w:rPr>
          <w:rStyle w:val="StyleUnderline"/>
        </w:rPr>
        <w:t>The</w:t>
      </w:r>
      <w:r w:rsidRPr="0014117D">
        <w:rPr>
          <w:sz w:val="16"/>
        </w:rPr>
        <w:t xml:space="preserve"> </w:t>
      </w:r>
      <w:r w:rsidRPr="0014117D">
        <w:rPr>
          <w:rStyle w:val="Emphasis"/>
        </w:rPr>
        <w:t>democratic constraint</w:t>
      </w:r>
      <w:r w:rsidRPr="0014117D">
        <w:rPr>
          <w:sz w:val="16"/>
        </w:rPr>
        <w:t xml:space="preserve"> </w:t>
      </w:r>
      <w:r w:rsidRPr="0014117D">
        <w:rPr>
          <w:rStyle w:val="StyleUnderline"/>
        </w:rPr>
        <w:t>of</w:t>
      </w:r>
      <w:r w:rsidRPr="0014117D">
        <w:rPr>
          <w:sz w:val="16"/>
        </w:rPr>
        <w:t xml:space="preserve"> </w:t>
      </w:r>
      <w:r w:rsidRPr="0014117D">
        <w:rPr>
          <w:rStyle w:val="Emphasis"/>
        </w:rPr>
        <w:t>extreme measures</w:t>
      </w:r>
      <w:r w:rsidRPr="0014117D">
        <w:rPr>
          <w:sz w:val="16"/>
        </w:rPr>
        <w:t xml:space="preserve"> </w:t>
      </w:r>
      <w:r w:rsidRPr="0014117D">
        <w:rPr>
          <w:rStyle w:val="StyleUnderline"/>
        </w:rPr>
        <w:t>may simply be a form of</w:t>
      </w:r>
      <w:r w:rsidRPr="0014117D">
        <w:rPr>
          <w:sz w:val="16"/>
        </w:rPr>
        <w:t xml:space="preserve"> </w:t>
      </w:r>
      <w:r w:rsidRPr="0014117D">
        <w:rPr>
          <w:rStyle w:val="Emphasis"/>
        </w:rPr>
        <w:t xml:space="preserve">collective </w:t>
      </w:r>
      <w:proofErr w:type="spellStart"/>
      <w:r w:rsidRPr="0014117D">
        <w:rPr>
          <w:rStyle w:val="Emphasis"/>
        </w:rPr>
        <w:t>selfinterest</w:t>
      </w:r>
      <w:proofErr w:type="spellEnd"/>
      <w:r w:rsidRPr="0014117D">
        <w:rPr>
          <w:rStyle w:val="StyleUnderline"/>
        </w:rPr>
        <w:t xml:space="preserve">. </w:t>
      </w:r>
      <w:r w:rsidRPr="0014486E">
        <w:rPr>
          <w:rStyle w:val="StyleUnderline"/>
          <w:highlight w:val="cyan"/>
        </w:rPr>
        <w:t>Voters</w:t>
      </w:r>
      <w:r w:rsidRPr="0014117D">
        <w:rPr>
          <w:rStyle w:val="StyleUnderline"/>
        </w:rPr>
        <w:t xml:space="preserve"> are</w:t>
      </w:r>
      <w:r w:rsidRPr="0014117D">
        <w:rPr>
          <w:sz w:val="16"/>
        </w:rPr>
        <w:t xml:space="preserve"> </w:t>
      </w:r>
      <w:r w:rsidRPr="0014486E">
        <w:rPr>
          <w:rStyle w:val="Emphasis"/>
          <w:highlight w:val="cyan"/>
        </w:rPr>
        <w:t>unlikely</w:t>
      </w:r>
      <w:r w:rsidRPr="0014117D">
        <w:rPr>
          <w:rStyle w:val="Emphasis"/>
        </w:rPr>
        <w:t xml:space="preserve"> to </w:t>
      </w:r>
      <w:r w:rsidRPr="0014486E">
        <w:rPr>
          <w:rStyle w:val="Emphasis"/>
          <w:highlight w:val="cyan"/>
        </w:rPr>
        <w:t>tolerate</w:t>
      </w:r>
      <w:r w:rsidRPr="0014117D">
        <w:rPr>
          <w:sz w:val="16"/>
        </w:rPr>
        <w:t xml:space="preserve"> global catastrophic risks (</w:t>
      </w:r>
      <w:r w:rsidRPr="0014486E">
        <w:rPr>
          <w:rStyle w:val="Emphasis"/>
          <w:highlight w:val="cyan"/>
        </w:rPr>
        <w:t>GCRs</w:t>
      </w:r>
      <w:r w:rsidRPr="0014117D">
        <w:rPr>
          <w:sz w:val="16"/>
        </w:rPr>
        <w:t xml:space="preserve">), </w:t>
      </w:r>
      <w:r w:rsidRPr="0014117D">
        <w:rPr>
          <w:rStyle w:val="StyleUnderline"/>
        </w:rPr>
        <w:t>which incur the death of a sizeable portion of the electorate, if they know they themselves could be affected.</w:t>
      </w:r>
      <w:r w:rsidRPr="0014117D">
        <w:rPr>
          <w:sz w:val="16"/>
        </w:rPr>
        <w:t xml:space="preserve"> We expect that scholars who do not support sacrificing </w:t>
      </w:r>
      <w:r w:rsidRPr="0014117D">
        <w:rPr>
          <w:sz w:val="16"/>
        </w:rPr>
        <w:lastRenderedPageBreak/>
        <w:t xml:space="preserve">current lives in the name of abstract </w:t>
      </w:r>
      <w:proofErr w:type="gramStart"/>
      <w:r w:rsidRPr="0014117D">
        <w:rPr>
          <w:sz w:val="16"/>
        </w:rPr>
        <w:t>calculations, but</w:t>
      </w:r>
      <w:proofErr w:type="gramEnd"/>
      <w:r w:rsidRPr="0014117D">
        <w:rPr>
          <w:sz w:val="16"/>
        </w:rPr>
        <w:t xml:space="preserve"> would still like to explore the use of expected value theory in existential risk, will be in support of democratic fail-safe mechanisms.</w:t>
      </w:r>
    </w:p>
    <w:p w14:paraId="250A17FE" w14:textId="77777777" w:rsidR="0017180C" w:rsidRPr="0014117D" w:rsidRDefault="0017180C" w:rsidP="0017180C">
      <w:pPr>
        <w:rPr>
          <w:sz w:val="16"/>
        </w:rPr>
      </w:pPr>
      <w:r w:rsidRPr="00BA04BF">
        <w:rPr>
          <w:rStyle w:val="StyleUnderline"/>
        </w:rPr>
        <w:t>Empirically, this fail-safe mechanism</w:t>
      </w:r>
      <w:r w:rsidRPr="00BA04BF">
        <w:rPr>
          <w:sz w:val="16"/>
        </w:rPr>
        <w:t xml:space="preserve"> </w:t>
      </w:r>
      <w:r w:rsidRPr="00BA04BF">
        <w:rPr>
          <w:rStyle w:val="Emphasis"/>
        </w:rPr>
        <w:t>seems to work</w:t>
      </w:r>
      <w:r w:rsidRPr="0014486E">
        <w:rPr>
          <w:rStyle w:val="StyleUnderline"/>
          <w:highlight w:val="cyan"/>
        </w:rPr>
        <w:t>. Even</w:t>
      </w:r>
      <w:r w:rsidRPr="0014486E">
        <w:rPr>
          <w:sz w:val="16"/>
          <w:highlight w:val="cyan"/>
        </w:rPr>
        <w:t xml:space="preserve"> </w:t>
      </w:r>
      <w:r w:rsidRPr="0014486E">
        <w:rPr>
          <w:rStyle w:val="Emphasis"/>
          <w:highlight w:val="cyan"/>
        </w:rPr>
        <w:t>deeply imperfect democracies</w:t>
      </w:r>
      <w:r w:rsidRPr="0014117D">
        <w:rPr>
          <w:rStyle w:val="StyleUnderline"/>
        </w:rPr>
        <w:t>, like the ones we inhabit now, often</w:t>
      </w:r>
      <w:r w:rsidRPr="0014117D">
        <w:rPr>
          <w:sz w:val="16"/>
        </w:rPr>
        <w:t xml:space="preserve"> </w:t>
      </w:r>
      <w:r w:rsidRPr="0014117D">
        <w:rPr>
          <w:rStyle w:val="Emphasis"/>
        </w:rPr>
        <w:t>avert detrimental outcomes</w:t>
      </w:r>
      <w:r w:rsidRPr="0014117D">
        <w:rPr>
          <w:rStyle w:val="StyleUnderline"/>
        </w:rPr>
        <w:t>. Democracies</w:t>
      </w:r>
      <w:r w:rsidRPr="0014117D">
        <w:rPr>
          <w:sz w:val="16"/>
        </w:rPr>
        <w:t xml:space="preserve"> </w:t>
      </w:r>
      <w:r w:rsidRPr="0014486E">
        <w:rPr>
          <w:rStyle w:val="Emphasis"/>
          <w:highlight w:val="cyan"/>
        </w:rPr>
        <w:t>prevent famines</w:t>
      </w:r>
      <w:r w:rsidRPr="0014486E">
        <w:rPr>
          <w:sz w:val="16"/>
          <w:highlight w:val="cyan"/>
        </w:rPr>
        <w:t>119</w:t>
      </w:r>
      <w:r w:rsidRPr="0014117D">
        <w:rPr>
          <w:sz w:val="16"/>
        </w:rPr>
        <w:t xml:space="preserve"> (although not malnutrition)120. </w:t>
      </w:r>
      <w:r w:rsidRPr="0014117D">
        <w:rPr>
          <w:rStyle w:val="StyleUnderline"/>
        </w:rPr>
        <w:t xml:space="preserve">They </w:t>
      </w:r>
      <w:r w:rsidRPr="0014486E">
        <w:rPr>
          <w:rStyle w:val="StyleUnderline"/>
          <w:highlight w:val="cyan"/>
        </w:rPr>
        <w:t>make</w:t>
      </w:r>
      <w:r w:rsidRPr="0014486E">
        <w:rPr>
          <w:sz w:val="16"/>
          <w:highlight w:val="cyan"/>
        </w:rPr>
        <w:t xml:space="preserve"> </w:t>
      </w:r>
      <w:r w:rsidRPr="0014486E">
        <w:rPr>
          <w:rStyle w:val="Emphasis"/>
          <w:highlight w:val="cyan"/>
        </w:rPr>
        <w:t>war</w:t>
      </w:r>
      <w:r w:rsidRPr="0014117D">
        <w:rPr>
          <w:sz w:val="16"/>
        </w:rPr>
        <w:t xml:space="preserve"> </w:t>
      </w:r>
      <w:r w:rsidRPr="0014117D">
        <w:rPr>
          <w:rStyle w:val="StyleUnderline"/>
        </w:rPr>
        <w:t>— a</w:t>
      </w:r>
      <w:r w:rsidRPr="0014117D">
        <w:rPr>
          <w:sz w:val="16"/>
        </w:rPr>
        <w:t xml:space="preserve"> </w:t>
      </w:r>
      <w:r w:rsidRPr="0014117D">
        <w:rPr>
          <w:rStyle w:val="Emphasis"/>
        </w:rPr>
        <w:t>significant driver</w:t>
      </w:r>
      <w:r w:rsidRPr="0014117D">
        <w:rPr>
          <w:sz w:val="16"/>
        </w:rPr>
        <w:t xml:space="preserve"> </w:t>
      </w:r>
      <w:r w:rsidRPr="0014117D">
        <w:rPr>
          <w:rStyle w:val="StyleUnderline"/>
        </w:rPr>
        <w:t>of</w:t>
      </w:r>
      <w:r w:rsidRPr="0014117D">
        <w:rPr>
          <w:sz w:val="16"/>
        </w:rPr>
        <w:t xml:space="preserve"> </w:t>
      </w:r>
      <w:r w:rsidRPr="0014117D">
        <w:rPr>
          <w:rStyle w:val="Emphasis"/>
        </w:rPr>
        <w:t>GCRs</w:t>
      </w:r>
      <w:r w:rsidRPr="0014117D">
        <w:rPr>
          <w:sz w:val="16"/>
        </w:rPr>
        <w:t xml:space="preserve"> </w:t>
      </w:r>
      <w:r w:rsidRPr="0014117D">
        <w:rPr>
          <w:rStyle w:val="StyleUnderline"/>
        </w:rPr>
        <w:t xml:space="preserve">— </w:t>
      </w:r>
      <w:r w:rsidRPr="0014486E">
        <w:rPr>
          <w:rStyle w:val="Emphasis"/>
          <w:highlight w:val="cyan"/>
        </w:rPr>
        <w:t>less likely</w:t>
      </w:r>
      <w:r w:rsidRPr="00DF5D1D">
        <w:rPr>
          <w:sz w:val="16"/>
        </w:rPr>
        <w:t>121</w:t>
      </w:r>
      <w:r w:rsidRPr="0014117D">
        <w:rPr>
          <w:sz w:val="16"/>
        </w:rPr>
        <w:t xml:space="preserve">. </w:t>
      </w:r>
      <w:r w:rsidRPr="0014117D">
        <w:rPr>
          <w:rStyle w:val="StyleUnderline"/>
        </w:rPr>
        <w:t>The inclusion of</w:t>
      </w:r>
      <w:r w:rsidRPr="0014117D">
        <w:rPr>
          <w:sz w:val="16"/>
        </w:rPr>
        <w:t xml:space="preserve"> </w:t>
      </w:r>
      <w:r w:rsidRPr="0014117D">
        <w:rPr>
          <w:rStyle w:val="Emphasis"/>
        </w:rPr>
        <w:t>diverse preferences</w:t>
      </w:r>
      <w:r w:rsidRPr="0014117D">
        <w:rPr>
          <w:sz w:val="16"/>
        </w:rPr>
        <w:t xml:space="preserve"> </w:t>
      </w:r>
      <w:r w:rsidRPr="0014117D">
        <w:rPr>
          <w:rStyle w:val="StyleUnderline"/>
        </w:rPr>
        <w:t xml:space="preserve">in democracies, such as those achieved through women’s suffrage, </w:t>
      </w:r>
      <w:r w:rsidRPr="0014117D">
        <w:rPr>
          <w:rStyle w:val="Emphasis"/>
        </w:rPr>
        <w:t>further decreases</w:t>
      </w:r>
      <w:r w:rsidRPr="0014117D">
        <w:rPr>
          <w:sz w:val="16"/>
        </w:rPr>
        <w:t xml:space="preserve"> </w:t>
      </w:r>
      <w:r w:rsidRPr="0014117D">
        <w:rPr>
          <w:rStyle w:val="StyleUnderline"/>
        </w:rPr>
        <w:t>the likelihood of violent conflict</w:t>
      </w:r>
      <w:r w:rsidRPr="0014117D">
        <w:rPr>
          <w:sz w:val="16"/>
        </w:rPr>
        <w:t xml:space="preserve">122. </w:t>
      </w:r>
      <w:r w:rsidRPr="0014486E">
        <w:rPr>
          <w:rStyle w:val="StyleUnderline"/>
          <w:highlight w:val="cyan"/>
        </w:rPr>
        <w:t>Citizens</w:t>
      </w:r>
      <w:r w:rsidRPr="0014117D">
        <w:rPr>
          <w:rStyle w:val="StyleUnderline"/>
        </w:rPr>
        <w:t xml:space="preserve"> often </w:t>
      </w:r>
      <w:r w:rsidRPr="0014486E">
        <w:rPr>
          <w:rStyle w:val="StyleUnderline"/>
          <w:highlight w:val="cyan"/>
        </w:rPr>
        <w:t>show</w:t>
      </w:r>
      <w:r w:rsidRPr="0014117D">
        <w:rPr>
          <w:sz w:val="16"/>
        </w:rPr>
        <w:t xml:space="preserve"> a </w:t>
      </w:r>
      <w:r w:rsidRPr="0014486E">
        <w:rPr>
          <w:rStyle w:val="Emphasis"/>
          <w:highlight w:val="cyan"/>
        </w:rPr>
        <w:t>significant risk aversion</w:t>
      </w:r>
      <w:r w:rsidRPr="0014486E">
        <w:rPr>
          <w:sz w:val="16"/>
          <w:highlight w:val="cyan"/>
        </w:rPr>
        <w:t xml:space="preserve"> </w:t>
      </w:r>
      <w:r w:rsidRPr="0014486E">
        <w:rPr>
          <w:rStyle w:val="StyleUnderline"/>
          <w:highlight w:val="cyan"/>
        </w:rPr>
        <w:t>in comparison to</w:t>
      </w:r>
      <w:r w:rsidRPr="0014117D">
        <w:rPr>
          <w:rStyle w:val="StyleUnderline"/>
        </w:rPr>
        <w:t xml:space="preserve"> their </w:t>
      </w:r>
      <w:r w:rsidRPr="0014486E">
        <w:rPr>
          <w:rStyle w:val="StyleUnderline"/>
          <w:highlight w:val="cyan"/>
        </w:rPr>
        <w:t>government</w:t>
      </w:r>
      <w:r w:rsidRPr="0014117D">
        <w:rPr>
          <w:rStyle w:val="StyleUnderline"/>
        </w:rPr>
        <w:t xml:space="preserve">. While surveys are notoriously difficult to collect and interpret, existing data suggest that the public </w:t>
      </w:r>
      <w:r w:rsidRPr="0014486E">
        <w:rPr>
          <w:rStyle w:val="StyleUnderline"/>
          <w:highlight w:val="cyan"/>
        </w:rPr>
        <w:t>has</w:t>
      </w:r>
      <w:r w:rsidRPr="0014486E">
        <w:rPr>
          <w:sz w:val="16"/>
          <w:highlight w:val="cyan"/>
        </w:rPr>
        <w:t xml:space="preserve"> </w:t>
      </w:r>
      <w:r w:rsidRPr="0014486E">
        <w:rPr>
          <w:rStyle w:val="Emphasis"/>
          <w:highlight w:val="cyan"/>
        </w:rPr>
        <w:t>little support</w:t>
      </w:r>
      <w:r w:rsidRPr="0014486E">
        <w:rPr>
          <w:sz w:val="16"/>
          <w:highlight w:val="cyan"/>
        </w:rPr>
        <w:t xml:space="preserve"> </w:t>
      </w:r>
      <w:r w:rsidRPr="0014486E">
        <w:rPr>
          <w:rStyle w:val="StyleUnderline"/>
          <w:highlight w:val="cyan"/>
        </w:rPr>
        <w:t>for</w:t>
      </w:r>
      <w:r w:rsidRPr="0014486E">
        <w:rPr>
          <w:sz w:val="16"/>
          <w:highlight w:val="cyan"/>
        </w:rPr>
        <w:t xml:space="preserve"> </w:t>
      </w:r>
      <w:r w:rsidRPr="0014486E">
        <w:rPr>
          <w:rStyle w:val="Emphasis"/>
          <w:highlight w:val="cyan"/>
        </w:rPr>
        <w:t>nuclear</w:t>
      </w:r>
      <w:r w:rsidRPr="0014117D">
        <w:rPr>
          <w:sz w:val="16"/>
        </w:rPr>
        <w:t xml:space="preserve"> weapons </w:t>
      </w:r>
      <w:r w:rsidRPr="0014117D">
        <w:rPr>
          <w:rStyle w:val="Emphasis"/>
        </w:rPr>
        <w:t>use</w:t>
      </w:r>
      <w:r w:rsidRPr="0014117D">
        <w:rPr>
          <w:sz w:val="16"/>
        </w:rPr>
        <w:t xml:space="preserve">123–125, </w:t>
      </w:r>
      <w:r w:rsidRPr="0014486E">
        <w:rPr>
          <w:rStyle w:val="StyleUnderline"/>
          <w:highlight w:val="cyan"/>
        </w:rPr>
        <w:t>but</w:t>
      </w:r>
      <w:r w:rsidRPr="0014486E">
        <w:rPr>
          <w:sz w:val="16"/>
          <w:highlight w:val="cyan"/>
        </w:rPr>
        <w:t xml:space="preserve"> </w:t>
      </w:r>
      <w:r w:rsidRPr="00340532">
        <w:rPr>
          <w:rStyle w:val="Emphasis"/>
        </w:rPr>
        <w:t>strong</w:t>
      </w:r>
      <w:r w:rsidRPr="0014117D">
        <w:rPr>
          <w:rStyle w:val="Emphasis"/>
        </w:rPr>
        <w:t xml:space="preserve"> </w:t>
      </w:r>
      <w:r w:rsidRPr="0014486E">
        <w:rPr>
          <w:rStyle w:val="Emphasis"/>
          <w:highlight w:val="cyan"/>
        </w:rPr>
        <w:t>support</w:t>
      </w:r>
      <w:r w:rsidRPr="0014117D">
        <w:rPr>
          <w:sz w:val="16"/>
        </w:rPr>
        <w:t xml:space="preserve"> </w:t>
      </w:r>
      <w:r w:rsidRPr="00340532">
        <w:rPr>
          <w:rStyle w:val="StyleUnderline"/>
        </w:rPr>
        <w:t>for</w:t>
      </w:r>
      <w:r w:rsidRPr="00340532">
        <w:rPr>
          <w:sz w:val="16"/>
        </w:rPr>
        <w:t xml:space="preserve"> </w:t>
      </w:r>
      <w:r w:rsidRPr="0014486E">
        <w:rPr>
          <w:rStyle w:val="Emphasis"/>
          <w:highlight w:val="cyan"/>
        </w:rPr>
        <w:t>action</w:t>
      </w:r>
      <w:r w:rsidRPr="0014486E">
        <w:rPr>
          <w:sz w:val="16"/>
          <w:highlight w:val="cyan"/>
        </w:rPr>
        <w:t xml:space="preserve"> </w:t>
      </w:r>
      <w:r w:rsidRPr="0014486E">
        <w:rPr>
          <w:rStyle w:val="StyleUnderline"/>
          <w:highlight w:val="cyan"/>
        </w:rPr>
        <w:t>against</w:t>
      </w:r>
      <w:r w:rsidRPr="0014486E">
        <w:rPr>
          <w:sz w:val="16"/>
          <w:highlight w:val="cyan"/>
        </w:rPr>
        <w:t xml:space="preserve"> </w:t>
      </w:r>
      <w:r w:rsidRPr="0014486E">
        <w:rPr>
          <w:rStyle w:val="Emphasis"/>
          <w:highlight w:val="cyan"/>
        </w:rPr>
        <w:t>climate</w:t>
      </w:r>
      <w:r w:rsidRPr="0014117D">
        <w:rPr>
          <w:rStyle w:val="Emphasis"/>
        </w:rPr>
        <w:t xml:space="preserve"> catastrophe</w:t>
      </w:r>
      <w:r w:rsidRPr="0014117D">
        <w:rPr>
          <w:sz w:val="16"/>
        </w:rPr>
        <w:t xml:space="preserve">126–128. We can further show that </w:t>
      </w:r>
      <w:r w:rsidRPr="0014117D">
        <w:rPr>
          <w:rStyle w:val="StyleUnderline"/>
        </w:rPr>
        <w:t>when citizens</w:t>
      </w:r>
      <w:r w:rsidRPr="0014117D">
        <w:rPr>
          <w:sz w:val="16"/>
        </w:rPr>
        <w:t xml:space="preserve"> </w:t>
      </w:r>
      <w:r w:rsidRPr="0014117D">
        <w:rPr>
          <w:rStyle w:val="Emphasis"/>
        </w:rPr>
        <w:t>deliberately engage</w:t>
      </w:r>
      <w:r w:rsidRPr="0014117D">
        <w:rPr>
          <w:sz w:val="16"/>
        </w:rPr>
        <w:t xml:space="preserve"> </w:t>
      </w:r>
      <w:r w:rsidRPr="0014117D">
        <w:rPr>
          <w:rStyle w:val="StyleUnderline"/>
        </w:rPr>
        <w:t>with the subject at hand, their concern and readiness for action often</w:t>
      </w:r>
      <w:r w:rsidRPr="0014117D">
        <w:rPr>
          <w:sz w:val="16"/>
        </w:rPr>
        <w:t xml:space="preserve"> </w:t>
      </w:r>
      <w:r w:rsidRPr="0014117D">
        <w:rPr>
          <w:rStyle w:val="Emphasis"/>
        </w:rPr>
        <w:t>increases</w:t>
      </w:r>
      <w:r w:rsidRPr="0014117D">
        <w:rPr>
          <w:sz w:val="16"/>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w:t>
      </w:r>
      <w:proofErr w:type="gramStart"/>
      <w:r w:rsidRPr="0014117D">
        <w:rPr>
          <w:sz w:val="16"/>
        </w:rPr>
        <w:t>130 .</w:t>
      </w:r>
      <w:proofErr w:type="gramEnd"/>
      <w:r w:rsidRPr="0014117D">
        <w:rPr>
          <w:sz w:val="16"/>
        </w:rPr>
        <w:t xml:space="preserve"> The problem is not that the public is riddled with cognitive biases that make them unconcerned about global catastrophes.</w:t>
      </w:r>
    </w:p>
    <w:p w14:paraId="0F472113" w14:textId="77777777" w:rsidR="0017180C" w:rsidRPr="0014117D" w:rsidRDefault="0017180C" w:rsidP="0017180C">
      <w:pPr>
        <w:rPr>
          <w:sz w:val="16"/>
        </w:rPr>
      </w:pPr>
      <w:r w:rsidRPr="00DF5D1D">
        <w:rPr>
          <w:rStyle w:val="StyleUnderline"/>
        </w:rPr>
        <w:t>Democratic debate</w:t>
      </w:r>
      <w:r w:rsidRPr="00DF5D1D">
        <w:rPr>
          <w:sz w:val="16"/>
        </w:rPr>
        <w:t xml:space="preserve"> </w:t>
      </w:r>
      <w:r w:rsidRPr="00DF5D1D">
        <w:rPr>
          <w:rStyle w:val="Emphasis"/>
        </w:rPr>
        <w:t>cannot be an afterthought</w:t>
      </w:r>
      <w:r w:rsidRPr="00DF5D1D">
        <w:rPr>
          <w:rStyle w:val="StyleUnderline"/>
        </w:rPr>
        <w:t xml:space="preserve">. Navigating </w:t>
      </w:r>
      <w:r w:rsidRPr="00DF5D1D">
        <w:rPr>
          <w:rStyle w:val="Emphasis"/>
        </w:rPr>
        <w:t>humanity</w:t>
      </w:r>
      <w:r w:rsidRPr="00DF5D1D">
        <w:rPr>
          <w:rStyle w:val="StyleUnderline"/>
        </w:rPr>
        <w:t xml:space="preserve"> through</w:t>
      </w:r>
      <w:r w:rsidRPr="00DF5D1D">
        <w:rPr>
          <w:sz w:val="16"/>
        </w:rPr>
        <w:t xml:space="preserve"> </w:t>
      </w:r>
      <w:r w:rsidRPr="00DF5D1D">
        <w:rPr>
          <w:rStyle w:val="Emphasis"/>
        </w:rPr>
        <w:t>crises</w:t>
      </w:r>
      <w:r w:rsidRPr="00DF5D1D">
        <w:rPr>
          <w:sz w:val="16"/>
        </w:rPr>
        <w:t xml:space="preserve"> </w:t>
      </w:r>
      <w:r w:rsidRPr="00DF5D1D">
        <w:rPr>
          <w:rStyle w:val="StyleUnderline"/>
        </w:rPr>
        <w:t>will involve</w:t>
      </w:r>
      <w:r w:rsidRPr="00DF5D1D">
        <w:rPr>
          <w:sz w:val="16"/>
        </w:rPr>
        <w:t xml:space="preserve"> </w:t>
      </w:r>
      <w:r w:rsidRPr="00DF5D1D">
        <w:rPr>
          <w:rStyle w:val="Emphasis"/>
        </w:rPr>
        <w:t>many value-laden decisions</w:t>
      </w:r>
      <w:r w:rsidRPr="00DF5D1D">
        <w:rPr>
          <w:sz w:val="16"/>
        </w:rPr>
        <w:t xml:space="preserve"> </w:t>
      </w:r>
      <w:r w:rsidRPr="00DF5D1D">
        <w:rPr>
          <w:rStyle w:val="StyleUnderline"/>
        </w:rPr>
        <w:t>under</w:t>
      </w:r>
      <w:r w:rsidRPr="00DF5D1D">
        <w:rPr>
          <w:sz w:val="16"/>
        </w:rPr>
        <w:t xml:space="preserve"> </w:t>
      </w:r>
      <w:r w:rsidRPr="00DF5D1D">
        <w:rPr>
          <w:rStyle w:val="Emphasis"/>
        </w:rPr>
        <w:t>deep uncertainty</w:t>
      </w:r>
      <w:r w:rsidRPr="00DF5D1D">
        <w:rPr>
          <w:sz w:val="16"/>
        </w:rPr>
        <w:t xml:space="preserve">. </w:t>
      </w:r>
      <w:r w:rsidRPr="00DF5D1D">
        <w:rPr>
          <w:rStyle w:val="StyleUnderline"/>
        </w:rPr>
        <w:t>Democratic procedures</w:t>
      </w:r>
      <w:r w:rsidRPr="00DF5D1D">
        <w:rPr>
          <w:sz w:val="16"/>
        </w:rPr>
        <w:t xml:space="preserve"> can </w:t>
      </w:r>
      <w:r w:rsidRPr="00DF5D1D">
        <w:rPr>
          <w:rStyle w:val="Emphasis"/>
        </w:rPr>
        <w:t>deal with such hard choices</w:t>
      </w:r>
      <w:r w:rsidRPr="00DF5D1D">
        <w:rPr>
          <w:sz w:val="16"/>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DF5D1D">
        <w:rPr>
          <w:rStyle w:val="Emphasis"/>
        </w:rPr>
        <w:t>A homogenous group of experts</w:t>
      </w:r>
      <w:r w:rsidRPr="00DF5D1D">
        <w:rPr>
          <w:sz w:val="16"/>
        </w:rPr>
        <w:t xml:space="preserve"> </w:t>
      </w:r>
      <w:r w:rsidRPr="00DF5D1D">
        <w:rPr>
          <w:rStyle w:val="StyleUnderline"/>
        </w:rPr>
        <w:t>attempting to</w:t>
      </w:r>
      <w:r w:rsidRPr="00DF5D1D">
        <w:rPr>
          <w:sz w:val="16"/>
        </w:rPr>
        <w:t xml:space="preserve"> </w:t>
      </w:r>
      <w:r w:rsidRPr="00DF5D1D">
        <w:rPr>
          <w:rStyle w:val="Emphasis"/>
        </w:rPr>
        <w:t>directly influence powerful decision-makers</w:t>
      </w:r>
      <w:r w:rsidRPr="00DF5D1D">
        <w:rPr>
          <w:sz w:val="16"/>
        </w:rPr>
        <w:t xml:space="preserve"> </w:t>
      </w:r>
      <w:r w:rsidRPr="00DF5D1D">
        <w:rPr>
          <w:rStyle w:val="StyleUnderline"/>
        </w:rPr>
        <w:t>is</w:t>
      </w:r>
      <w:r w:rsidRPr="00DF5D1D">
        <w:rPr>
          <w:sz w:val="16"/>
        </w:rPr>
        <w:t xml:space="preserve"> </w:t>
      </w:r>
      <w:r w:rsidRPr="00DF5D1D">
        <w:rPr>
          <w:rStyle w:val="Emphasis"/>
        </w:rPr>
        <w:t>not a</w:t>
      </w:r>
      <w:r w:rsidRPr="00DF5D1D">
        <w:rPr>
          <w:sz w:val="16"/>
        </w:rPr>
        <w:t xml:space="preserve"> fair or </w:t>
      </w:r>
      <w:r w:rsidRPr="00DF5D1D">
        <w:rPr>
          <w:rStyle w:val="Emphasis"/>
        </w:rPr>
        <w:t>safe way of traversing the precipice</w:t>
      </w:r>
      <w:r w:rsidRPr="00DF5D1D">
        <w:rPr>
          <w:sz w:val="16"/>
        </w:rPr>
        <w:t>.</w:t>
      </w:r>
    </w:p>
    <w:p w14:paraId="36CC996A" w14:textId="77777777" w:rsidR="0017180C" w:rsidRPr="0014117D" w:rsidRDefault="0017180C" w:rsidP="0017180C">
      <w:pPr>
        <w:rPr>
          <w:sz w:val="16"/>
        </w:rPr>
      </w:pPr>
      <w:r w:rsidRPr="0014117D">
        <w:rPr>
          <w:sz w:val="16"/>
        </w:rPr>
        <w:t>7. Conclusion</w:t>
      </w:r>
    </w:p>
    <w:p w14:paraId="6226443C" w14:textId="77777777" w:rsidR="0017180C" w:rsidRPr="0014117D" w:rsidRDefault="0017180C" w:rsidP="0017180C">
      <w:pPr>
        <w:rPr>
          <w:sz w:val="16"/>
        </w:rPr>
      </w:pPr>
      <w:r w:rsidRPr="0014117D">
        <w:rPr>
          <w:sz w:val="16"/>
        </w:rPr>
        <w:t>The case for the importance of studying existential risk has been made. ERS must now converge on a trustworthy methodology.</w:t>
      </w:r>
    </w:p>
    <w:p w14:paraId="71148BA2" w14:textId="77777777" w:rsidR="0017180C" w:rsidRPr="0014117D" w:rsidRDefault="0017180C" w:rsidP="0017180C">
      <w:pPr>
        <w:rPr>
          <w:sz w:val="16"/>
        </w:rPr>
      </w:pPr>
      <w:r w:rsidRPr="0014117D">
        <w:rPr>
          <w:sz w:val="16"/>
        </w:rPr>
        <w:t>The general problems in ERS we identify are that (</w:t>
      </w:r>
      <w:proofErr w:type="spellStart"/>
      <w:r w:rsidRPr="0014117D">
        <w:rPr>
          <w:sz w:val="16"/>
        </w:rPr>
        <w:t>i</w:t>
      </w:r>
      <w:proofErr w:type="spellEnd"/>
      <w:r w:rsidRPr="0014117D">
        <w:rPr>
          <w:sz w:val="16"/>
        </w:rPr>
        <w:t xml:space="preserve">) an inclusive definition of existential or extinction risk will require some ambiguity, (ii) any </w:t>
      </w:r>
      <w:proofErr w:type="spellStart"/>
      <w:r w:rsidRPr="0014117D">
        <w:rPr>
          <w:sz w:val="16"/>
        </w:rPr>
        <w:t>categorisation</w:t>
      </w:r>
      <w:proofErr w:type="spellEnd"/>
      <w:r w:rsidRPr="0014117D">
        <w:rPr>
          <w:sz w:val="16"/>
        </w:rPr>
        <w:t xml:space="preserve">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3C3DBDE3" w14:textId="77777777" w:rsidR="0017180C" w:rsidRPr="0014117D" w:rsidRDefault="0017180C" w:rsidP="0017180C">
      <w:pPr>
        <w:rPr>
          <w:sz w:val="16"/>
        </w:rPr>
      </w:pPr>
      <w:r w:rsidRPr="0014117D">
        <w:rPr>
          <w:sz w:val="16"/>
        </w:rPr>
        <w:t xml:space="preserve">The original and influential techno-utopia approach (the TUA) faces specific, daunting problems. These include idiosyncratic and non-representative moral visions of the future, and the use of definitions that are excessively ambiguous and founded on opaque, questionable assumptions. The </w:t>
      </w:r>
      <w:proofErr w:type="spellStart"/>
      <w:r w:rsidRPr="0014117D">
        <w:rPr>
          <w:sz w:val="16"/>
        </w:rPr>
        <w:t>categorisation</w:t>
      </w:r>
      <w:proofErr w:type="spellEnd"/>
      <w:r w:rsidRPr="0014117D">
        <w:rPr>
          <w:sz w:val="16"/>
        </w:rPr>
        <w:t xml:space="preserve"> problem is exacerbated by combining the study of catastrophe with </w:t>
      </w:r>
      <w:proofErr w:type="spellStart"/>
      <w:r w:rsidRPr="0014117D">
        <w:rPr>
          <w:sz w:val="16"/>
        </w:rPr>
        <w:t>longtermist</w:t>
      </w:r>
      <w:proofErr w:type="spellEnd"/>
      <w:r w:rsidRPr="0014117D">
        <w:rPr>
          <w:sz w:val="16"/>
        </w:rPr>
        <w:t xml:space="preserve">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27AA86DB" w14:textId="77777777" w:rsidR="0017180C" w:rsidRDefault="0017180C" w:rsidP="0017180C">
      <w:pPr>
        <w:rPr>
          <w:sz w:val="16"/>
        </w:rPr>
      </w:pPr>
      <w:r w:rsidRPr="0014117D">
        <w:rPr>
          <w:sz w:val="16"/>
        </w:rPr>
        <w:t xml:space="preserve">We suggest some initial, modest steps for improving the field. First, extinction risks should be </w:t>
      </w:r>
      <w:proofErr w:type="spellStart"/>
      <w:r w:rsidRPr="0014117D">
        <w:rPr>
          <w:sz w:val="16"/>
        </w:rPr>
        <w:t>analysed</w:t>
      </w:r>
      <w:proofErr w:type="spellEnd"/>
      <w:r w:rsidRPr="0014117D">
        <w:rPr>
          <w:sz w:val="16"/>
        </w:rPr>
        <w:t xml:space="preserve"> separately from extinction ethics and existential ethics. Some research questions will still require combining these inquiries, but the attempt to separate the science of risk from the moral evaluation of risk will benefit each </w:t>
      </w:r>
      <w:proofErr w:type="spellStart"/>
      <w:r w:rsidRPr="0014117D">
        <w:rPr>
          <w:sz w:val="16"/>
        </w:rPr>
        <w:t>endeavour</w:t>
      </w:r>
      <w:proofErr w:type="spellEnd"/>
      <w:r w:rsidRPr="0014117D">
        <w:rPr>
          <w:sz w:val="16"/>
        </w:rPr>
        <w:t xml:space="preserve">.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w:t>
      </w:r>
      <w:proofErr w:type="spellStart"/>
      <w:r w:rsidRPr="0014117D">
        <w:rPr>
          <w:sz w:val="16"/>
        </w:rPr>
        <w:t>democratised</w:t>
      </w:r>
      <w:proofErr w:type="spellEnd"/>
      <w:r w:rsidRPr="0014117D">
        <w:rPr>
          <w:sz w:val="16"/>
        </w:rPr>
        <w:t xml:space="preserve">. </w:t>
      </w:r>
      <w:r w:rsidRPr="0014117D">
        <w:rPr>
          <w:rStyle w:val="StyleUnderline"/>
        </w:rPr>
        <w:t>We</w:t>
      </w:r>
      <w:r w:rsidRPr="0014117D">
        <w:rPr>
          <w:sz w:val="16"/>
        </w:rPr>
        <w:t xml:space="preserve"> </w:t>
      </w:r>
      <w:r w:rsidRPr="0014117D">
        <w:rPr>
          <w:rStyle w:val="Emphasis"/>
        </w:rPr>
        <w:t>can’t afford to wait</w:t>
      </w:r>
      <w:r w:rsidRPr="0014117D">
        <w:rPr>
          <w:sz w:val="16"/>
        </w:rPr>
        <w:t xml:space="preserve"> for a “Long Reflection”. </w:t>
      </w:r>
      <w:r w:rsidRPr="0014117D">
        <w:rPr>
          <w:rStyle w:val="Emphasis"/>
        </w:rPr>
        <w:t xml:space="preserve">Open </w:t>
      </w:r>
      <w:r w:rsidRPr="0014486E">
        <w:rPr>
          <w:rStyle w:val="Emphasis"/>
          <w:highlight w:val="cyan"/>
        </w:rPr>
        <w:t>democracy</w:t>
      </w:r>
      <w:r w:rsidRPr="0014117D">
        <w:rPr>
          <w:sz w:val="16"/>
        </w:rPr>
        <w:t xml:space="preserve"> </w:t>
      </w:r>
      <w:r w:rsidRPr="0014117D">
        <w:rPr>
          <w:rStyle w:val="StyleUnderline"/>
        </w:rPr>
        <w:t>and</w:t>
      </w:r>
      <w:r w:rsidRPr="0014117D">
        <w:rPr>
          <w:sz w:val="16"/>
        </w:rPr>
        <w:t xml:space="preserve"> </w:t>
      </w:r>
      <w:r w:rsidRPr="0014117D">
        <w:rPr>
          <w:rStyle w:val="Emphasis"/>
        </w:rPr>
        <w:t>collective deliberation</w:t>
      </w:r>
      <w:r w:rsidRPr="0014117D">
        <w:rPr>
          <w:sz w:val="16"/>
        </w:rPr>
        <w:t xml:space="preserve"> </w:t>
      </w:r>
      <w:r w:rsidRPr="0014486E">
        <w:rPr>
          <w:rStyle w:val="StyleUnderline"/>
          <w:highlight w:val="cyan"/>
        </w:rPr>
        <w:t>need to be</w:t>
      </w:r>
      <w:r w:rsidRPr="0014486E">
        <w:rPr>
          <w:sz w:val="16"/>
          <w:highlight w:val="cyan"/>
        </w:rPr>
        <w:t xml:space="preserve"> </w:t>
      </w:r>
      <w:r w:rsidRPr="0014486E">
        <w:rPr>
          <w:rStyle w:val="Emphasis"/>
          <w:highlight w:val="cyan"/>
        </w:rPr>
        <w:t>central</w:t>
      </w:r>
      <w:r w:rsidRPr="0014486E">
        <w:rPr>
          <w:sz w:val="16"/>
          <w:highlight w:val="cyan"/>
        </w:rPr>
        <w:t xml:space="preserve"> </w:t>
      </w:r>
      <w:r w:rsidRPr="0014486E">
        <w:rPr>
          <w:rStyle w:val="StyleUnderline"/>
          <w:highlight w:val="cyan"/>
        </w:rPr>
        <w:t>to</w:t>
      </w:r>
      <w:r w:rsidRPr="0014486E">
        <w:rPr>
          <w:sz w:val="16"/>
          <w:highlight w:val="cyan"/>
        </w:rPr>
        <w:t xml:space="preserve"> </w:t>
      </w:r>
      <w:r w:rsidRPr="0014486E">
        <w:rPr>
          <w:rStyle w:val="Emphasis"/>
          <w:highlight w:val="cyan"/>
        </w:rPr>
        <w:t>reducing ex</w:t>
      </w:r>
      <w:r w:rsidRPr="0014117D">
        <w:rPr>
          <w:rStyle w:val="Emphasis"/>
        </w:rPr>
        <w:t xml:space="preserve">istential </w:t>
      </w:r>
      <w:r w:rsidRPr="0014486E">
        <w:rPr>
          <w:rStyle w:val="Emphasis"/>
          <w:highlight w:val="cyan"/>
        </w:rPr>
        <w:t>risk</w:t>
      </w:r>
      <w:r w:rsidRPr="00DF5D1D">
        <w:rPr>
          <w:sz w:val="16"/>
        </w:rPr>
        <w:t xml:space="preserve"> </w:t>
      </w:r>
      <w:r w:rsidRPr="00DF5D1D">
        <w:rPr>
          <w:rStyle w:val="StyleUnderline"/>
        </w:rPr>
        <w:t>and</w:t>
      </w:r>
      <w:r w:rsidRPr="0014117D">
        <w:rPr>
          <w:sz w:val="16"/>
        </w:rPr>
        <w:t xml:space="preserve"> </w:t>
      </w:r>
      <w:r w:rsidRPr="0014117D">
        <w:rPr>
          <w:rStyle w:val="Emphasis"/>
        </w:rPr>
        <w:t>navigating the future</w:t>
      </w:r>
      <w:r w:rsidRPr="0014117D">
        <w:rPr>
          <w:sz w:val="16"/>
        </w:rPr>
        <w:t>.</w:t>
      </w:r>
    </w:p>
    <w:p w14:paraId="54044DC8" w14:textId="77777777" w:rsidR="0017180C" w:rsidRPr="0023624C" w:rsidRDefault="0017180C" w:rsidP="0017180C"/>
    <w:p w14:paraId="4428E3C6" w14:textId="77777777" w:rsidR="0017180C" w:rsidRDefault="0017180C" w:rsidP="0017180C">
      <w:pPr>
        <w:pStyle w:val="Heading3"/>
      </w:pPr>
      <w:r>
        <w:lastRenderedPageBreak/>
        <w:t>1NC---OFF</w:t>
      </w:r>
    </w:p>
    <w:p w14:paraId="57F81B2A" w14:textId="6F25C1D6" w:rsidR="0017180C" w:rsidRDefault="0017180C" w:rsidP="0017180C">
      <w:r>
        <w:t>P – Punching</w:t>
      </w:r>
    </w:p>
    <w:p w14:paraId="6436EEDA" w14:textId="77777777" w:rsidR="0017180C" w:rsidRDefault="0017180C" w:rsidP="0017180C">
      <w:pPr>
        <w:pStyle w:val="Heading4"/>
      </w:pPr>
      <w:r w:rsidRPr="0091545B">
        <w:rPr>
          <w:u w:val="single"/>
        </w:rPr>
        <w:t>Interpretation</w:t>
      </w:r>
      <w:r>
        <w:t xml:space="preserve">: The AFF may not punch the NEG. Voter for </w:t>
      </w:r>
      <w:r w:rsidRPr="0014486E">
        <w:rPr>
          <w:u w:val="single"/>
        </w:rPr>
        <w:t>accessibility</w:t>
      </w:r>
      <w:r>
        <w:t xml:space="preserve"> and </w:t>
      </w:r>
      <w:r w:rsidRPr="0014486E">
        <w:rPr>
          <w:u w:val="single"/>
        </w:rPr>
        <w:t>violence</w:t>
      </w:r>
      <w:r>
        <w:t>.</w:t>
      </w:r>
    </w:p>
    <w:p w14:paraId="2A75FDCF" w14:textId="77777777" w:rsidR="0017180C" w:rsidRDefault="0017180C" w:rsidP="0017180C">
      <w:pPr>
        <w:pStyle w:val="Heading4"/>
      </w:pPr>
      <w:r>
        <w:t xml:space="preserve">Violation---they </w:t>
      </w:r>
      <w:r w:rsidRPr="0014486E">
        <w:rPr>
          <w:u w:val="single"/>
        </w:rPr>
        <w:t>did</w:t>
      </w:r>
      <w:r>
        <w:t>.</w:t>
      </w:r>
    </w:p>
    <w:p w14:paraId="0B96B529" w14:textId="77777777" w:rsidR="0017180C" w:rsidRDefault="0017180C" w:rsidP="0017180C">
      <w:pPr>
        <w:pStyle w:val="Heading4"/>
      </w:pPr>
      <w:proofErr w:type="gramStart"/>
      <w:r>
        <w:t>No</w:t>
      </w:r>
      <w:proofErr w:type="gramEnd"/>
      <w:r>
        <w:t xml:space="preserve"> </w:t>
      </w:r>
      <w:r w:rsidRPr="0091545B">
        <w:rPr>
          <w:u w:val="single"/>
        </w:rPr>
        <w:t>we-meets</w:t>
      </w:r>
      <w:r>
        <w:t xml:space="preserve">: </w:t>
      </w:r>
    </w:p>
    <w:p w14:paraId="2FB099E5" w14:textId="77777777" w:rsidR="0017180C" w:rsidRDefault="0017180C" w:rsidP="0017180C">
      <w:pPr>
        <w:pStyle w:val="Heading4"/>
      </w:pPr>
      <w:r>
        <w:t xml:space="preserve">[1] </w:t>
      </w:r>
      <w:r w:rsidRPr="0091545B">
        <w:rPr>
          <w:u w:val="single"/>
        </w:rPr>
        <w:t>Models</w:t>
      </w:r>
      <w:r>
        <w:t xml:space="preserve">---talking about how debate </w:t>
      </w:r>
      <w:r w:rsidRPr="0091545B">
        <w:rPr>
          <w:u w:val="single"/>
        </w:rPr>
        <w:t>ought</w:t>
      </w:r>
      <w:r>
        <w:t xml:space="preserve"> to look like creates </w:t>
      </w:r>
      <w:r w:rsidRPr="0091545B">
        <w:rPr>
          <w:u w:val="single"/>
        </w:rPr>
        <w:t>more skills</w:t>
      </w:r>
      <w:r>
        <w:t xml:space="preserve"> than </w:t>
      </w:r>
      <w:r w:rsidRPr="0091545B">
        <w:rPr>
          <w:u w:val="single"/>
        </w:rPr>
        <w:t>individual rounds</w:t>
      </w:r>
      <w:r>
        <w:t>.</w:t>
      </w:r>
    </w:p>
    <w:p w14:paraId="250CC248" w14:textId="77777777" w:rsidR="0017180C" w:rsidRDefault="0017180C" w:rsidP="0017180C">
      <w:pPr>
        <w:pStyle w:val="Heading4"/>
      </w:pPr>
      <w:r>
        <w:t xml:space="preserve">[2] </w:t>
      </w:r>
      <w:r w:rsidRPr="0091545B">
        <w:rPr>
          <w:u w:val="single"/>
        </w:rPr>
        <w:t>Time skew</w:t>
      </w:r>
      <w:r>
        <w:t xml:space="preserve">---they have the </w:t>
      </w:r>
      <w:r w:rsidRPr="0091545B">
        <w:rPr>
          <w:u w:val="single"/>
        </w:rPr>
        <w:t>first</w:t>
      </w:r>
      <w:r>
        <w:t xml:space="preserve"> and </w:t>
      </w:r>
      <w:r w:rsidRPr="0091545B">
        <w:rPr>
          <w:u w:val="single"/>
        </w:rPr>
        <w:t>last</w:t>
      </w:r>
      <w:r>
        <w:t xml:space="preserve"> speech which means we don’t have </w:t>
      </w:r>
      <w:r w:rsidRPr="0091545B">
        <w:rPr>
          <w:u w:val="single"/>
        </w:rPr>
        <w:t>time</w:t>
      </w:r>
      <w:r>
        <w:t xml:space="preserve"> to win a </w:t>
      </w:r>
      <w:r w:rsidRPr="0091545B">
        <w:t>violation</w:t>
      </w:r>
      <w:r>
        <w:t xml:space="preserve"> </w:t>
      </w:r>
      <w:r w:rsidRPr="0091545B">
        <w:rPr>
          <w:u w:val="single"/>
        </w:rPr>
        <w:t>AND</w:t>
      </w:r>
      <w:r>
        <w:t xml:space="preserve"> that our </w:t>
      </w:r>
      <w:proofErr w:type="spellStart"/>
      <w:r>
        <w:t>interp</w:t>
      </w:r>
      <w:proofErr w:type="spellEnd"/>
      <w:r>
        <w:t xml:space="preserve"> is </w:t>
      </w:r>
      <w:r w:rsidRPr="0091545B">
        <w:t>better</w:t>
      </w:r>
      <w:r>
        <w:t>.</w:t>
      </w:r>
    </w:p>
    <w:p w14:paraId="6F5D9DD2" w14:textId="77777777" w:rsidR="005B5A54" w:rsidRPr="005B5A54" w:rsidRDefault="005B5A54" w:rsidP="005B5A54"/>
    <w:p w14:paraId="52B65B76" w14:textId="77777777" w:rsidR="005B5A54" w:rsidRDefault="005B5A54" w:rsidP="005B5A54">
      <w:pPr>
        <w:pStyle w:val="Heading3"/>
      </w:pPr>
      <w:r>
        <w:t>1NC---OFF</w:t>
      </w:r>
    </w:p>
    <w:p w14:paraId="38DF935C" w14:textId="61409787" w:rsidR="005B5A54" w:rsidRPr="00307016" w:rsidRDefault="00A505AF" w:rsidP="005B5A54">
      <w:r>
        <w:t xml:space="preserve">P - </w:t>
      </w:r>
      <w:r w:rsidR="005B5A54">
        <w:t>Regress.</w:t>
      </w:r>
    </w:p>
    <w:p w14:paraId="742513EC" w14:textId="77777777" w:rsidR="005B5A54" w:rsidRDefault="005B5A54" w:rsidP="005B5A54">
      <w:pPr>
        <w:pStyle w:val="Heading4"/>
      </w:pPr>
      <w:r>
        <w:t xml:space="preserve">Regress renders </w:t>
      </w:r>
      <w:proofErr w:type="gramStart"/>
      <w:r>
        <w:rPr>
          <w:u w:val="single"/>
        </w:rPr>
        <w:t>warrants</w:t>
      </w:r>
      <w:proofErr w:type="gramEnd"/>
      <w:r>
        <w:t xml:space="preserve"> impossible---</w:t>
      </w:r>
      <w:r>
        <w:rPr>
          <w:u w:val="single"/>
        </w:rPr>
        <w:t>presumption</w:t>
      </w:r>
      <w:r>
        <w:t>.</w:t>
      </w:r>
    </w:p>
    <w:p w14:paraId="4D7A4D54" w14:textId="77777777" w:rsidR="005B5A54" w:rsidRPr="00635F19" w:rsidRDefault="005B5A54" w:rsidP="005B5A54">
      <w:r w:rsidRPr="003D23F5">
        <w:rPr>
          <w:rStyle w:val="Style13ptBold"/>
        </w:rPr>
        <w:t>Sus ’23</w:t>
      </w:r>
      <w:r w:rsidRPr="00635F19">
        <w:t xml:space="preserve">, MA in Philosophy; Viktoriya. “What Is the </w:t>
      </w:r>
      <w:proofErr w:type="spellStart"/>
      <w:r w:rsidRPr="00635F19">
        <w:t>Münchhausen</w:t>
      </w:r>
      <w:proofErr w:type="spellEnd"/>
      <w:r w:rsidRPr="00635F19">
        <w:t xml:space="preserve"> Trilemma?” The Collector, June 20, 2023. </w:t>
      </w:r>
      <w:hyperlink r:id="rId6" w:tgtFrame="_new" w:history="1">
        <w:r w:rsidRPr="00635F19">
          <w:rPr>
            <w:rStyle w:val="Hyperlink"/>
          </w:rPr>
          <w:t>https://www.thecollector.com/what-is-munchausen-trilemma/</w:t>
        </w:r>
      </w:hyperlink>
    </w:p>
    <w:p w14:paraId="67F56E73" w14:textId="77777777" w:rsidR="005B5A54" w:rsidRPr="00AC2C39" w:rsidRDefault="005B5A54" w:rsidP="005B5A54">
      <w:pPr>
        <w:rPr>
          <w:sz w:val="16"/>
        </w:rPr>
      </w:pPr>
      <w:r w:rsidRPr="009D5844">
        <w:rPr>
          <w:rStyle w:val="Emphasis"/>
          <w:highlight w:val="cyan"/>
        </w:rPr>
        <w:t>The trilemma</w:t>
      </w:r>
      <w:r w:rsidRPr="009D5844">
        <w:rPr>
          <w:rStyle w:val="StyleUnderline"/>
          <w:highlight w:val="cyan"/>
        </w:rPr>
        <w:t xml:space="preserve"> identifies</w:t>
      </w:r>
      <w:r w:rsidRPr="00720140">
        <w:rPr>
          <w:rStyle w:val="StyleUnderline"/>
        </w:rPr>
        <w:t xml:space="preserve"> three</w:t>
      </w:r>
      <w:r w:rsidRPr="00AC2C39">
        <w:rPr>
          <w:rStyle w:val="StyleUnderline"/>
        </w:rPr>
        <w:t xml:space="preserve"> </w:t>
      </w:r>
      <w:proofErr w:type="gramStart"/>
      <w:r w:rsidRPr="00AC2C39">
        <w:rPr>
          <w:rStyle w:val="StyleUnderline"/>
        </w:rPr>
        <w:t xml:space="preserve">particular </w:t>
      </w:r>
      <w:r w:rsidRPr="009D5844">
        <w:rPr>
          <w:rStyle w:val="StyleUnderline"/>
          <w:highlight w:val="cyan"/>
        </w:rPr>
        <w:t>problems</w:t>
      </w:r>
      <w:proofErr w:type="gramEnd"/>
      <w:r w:rsidRPr="009D5844">
        <w:rPr>
          <w:rStyle w:val="StyleUnderline"/>
          <w:highlight w:val="cyan"/>
        </w:rPr>
        <w:t xml:space="preserve"> with </w:t>
      </w:r>
      <w:r w:rsidRPr="009D5844">
        <w:rPr>
          <w:rStyle w:val="Emphasis"/>
          <w:highlight w:val="cyan"/>
        </w:rPr>
        <w:t>how</w:t>
      </w:r>
      <w:r w:rsidRPr="009D5844">
        <w:rPr>
          <w:rStyle w:val="StyleUnderline"/>
          <w:highlight w:val="cyan"/>
        </w:rPr>
        <w:t xml:space="preserve"> we </w:t>
      </w:r>
      <w:r w:rsidRPr="009D5844">
        <w:rPr>
          <w:rStyle w:val="Emphasis"/>
          <w:highlight w:val="cyan"/>
        </w:rPr>
        <w:t>justify</w:t>
      </w:r>
      <w:r w:rsidRPr="00AC2C39">
        <w:rPr>
          <w:rStyle w:val="StyleUnderline"/>
        </w:rPr>
        <w:t xml:space="preserve"> things.</w:t>
      </w:r>
      <w:r w:rsidRPr="00AC2C39">
        <w:rPr>
          <w:sz w:val="16"/>
        </w:rPr>
        <w:t xml:space="preserve"> First is </w:t>
      </w:r>
      <w:r w:rsidRPr="009D5844">
        <w:rPr>
          <w:rStyle w:val="Emphasis"/>
          <w:highlight w:val="cyan"/>
        </w:rPr>
        <w:t>circular reasoning,</w:t>
      </w:r>
      <w:r w:rsidRPr="00AC2C39">
        <w:rPr>
          <w:sz w:val="16"/>
        </w:rPr>
        <w:t xml:space="preserve"> which is an argument that </w:t>
      </w:r>
      <w:r w:rsidRPr="009D5844">
        <w:rPr>
          <w:rStyle w:val="StyleUnderline"/>
          <w:highlight w:val="cyan"/>
        </w:rPr>
        <w:t>relies on its own conclusion</w:t>
      </w:r>
      <w:r w:rsidRPr="00AC2C39">
        <w:rPr>
          <w:rStyle w:val="StyleUnderline"/>
        </w:rPr>
        <w:t xml:space="preserve"> for support without saying enough about external evidence or reasons.</w:t>
      </w:r>
      <w:r w:rsidRPr="00AC2C39">
        <w:rPr>
          <w:sz w:val="16"/>
        </w:rPr>
        <w:t xml:space="preserve"> This means you end up going around in circles because your argument constantly </w:t>
      </w:r>
      <w:proofErr w:type="gramStart"/>
      <w:r w:rsidRPr="00AC2C39">
        <w:rPr>
          <w:sz w:val="16"/>
        </w:rPr>
        <w:t>refers back</w:t>
      </w:r>
      <w:proofErr w:type="gramEnd"/>
      <w:r w:rsidRPr="00AC2C39">
        <w:rPr>
          <w:sz w:val="16"/>
        </w:rPr>
        <w:t xml:space="preserve"> to itself rather than something objective.</w:t>
      </w:r>
    </w:p>
    <w:p w14:paraId="4D9B10F0" w14:textId="77777777" w:rsidR="005B5A54" w:rsidRDefault="005B5A54" w:rsidP="005B5A54">
      <w:pPr>
        <w:rPr>
          <w:sz w:val="16"/>
        </w:rPr>
      </w:pPr>
      <w:r w:rsidRPr="00AC2C39">
        <w:rPr>
          <w:rStyle w:val="StyleUnderline"/>
        </w:rPr>
        <w:t>Another problem</w:t>
      </w:r>
      <w:r w:rsidRPr="00AC2C39">
        <w:rPr>
          <w:sz w:val="16"/>
        </w:rPr>
        <w:t xml:space="preserve"> with justifying things </w:t>
      </w:r>
      <w:r w:rsidRPr="00AC2C39">
        <w:rPr>
          <w:rStyle w:val="StyleUnderline"/>
        </w:rPr>
        <w:t xml:space="preserve">is </w:t>
      </w:r>
      <w:r w:rsidRPr="009D5844">
        <w:rPr>
          <w:rStyle w:val="Emphasis"/>
          <w:highlight w:val="cyan"/>
        </w:rPr>
        <w:t>infinite regress</w:t>
      </w:r>
      <w:r w:rsidRPr="00AC2C39">
        <w:rPr>
          <w:sz w:val="16"/>
        </w:rPr>
        <w:t xml:space="preserve">. That’s when we try to prove a belief or argument by offering more proof, but then that new </w:t>
      </w:r>
      <w:r w:rsidRPr="009D5844">
        <w:rPr>
          <w:rStyle w:val="Emphasis"/>
          <w:highlight w:val="cyan"/>
        </w:rPr>
        <w:t>proof</w:t>
      </w:r>
      <w:r w:rsidRPr="009D5844">
        <w:rPr>
          <w:rStyle w:val="StyleUnderline"/>
          <w:highlight w:val="cyan"/>
        </w:rPr>
        <w:t xml:space="preserve"> needs </w:t>
      </w:r>
      <w:r w:rsidRPr="009D5844">
        <w:rPr>
          <w:rStyle w:val="Emphasis"/>
          <w:highlight w:val="cyan"/>
        </w:rPr>
        <w:t>even more proof</w:t>
      </w:r>
      <w:r w:rsidRPr="009D5844">
        <w:rPr>
          <w:rStyle w:val="StyleUnderline"/>
          <w:highlight w:val="cyan"/>
        </w:rPr>
        <w:t>, and so on forever.</w:t>
      </w:r>
      <w:r w:rsidRPr="00AC2C39">
        <w:rPr>
          <w:sz w:val="16"/>
        </w:rPr>
        <w:t xml:space="preserve"> It shows that there must be limits to how much justification we can provide for our claims of knowledge.</w:t>
      </w:r>
    </w:p>
    <w:p w14:paraId="758600B2" w14:textId="77777777" w:rsidR="0017180C" w:rsidRPr="0014486E" w:rsidRDefault="0017180C" w:rsidP="0017180C"/>
    <w:p w14:paraId="09A00F5A" w14:textId="77777777" w:rsidR="0017180C" w:rsidRDefault="0017180C" w:rsidP="0017180C">
      <w:pPr>
        <w:pStyle w:val="Heading3"/>
      </w:pPr>
      <w:r w:rsidRPr="009D50CC">
        <w:lastRenderedPageBreak/>
        <w:t>1NC</w:t>
      </w:r>
    </w:p>
    <w:p w14:paraId="409D241E" w14:textId="796DDC13" w:rsidR="0017180C" w:rsidRPr="0017180C" w:rsidRDefault="00A505AF" w:rsidP="0017180C">
      <w:r>
        <w:t>Michael Ross</w:t>
      </w:r>
      <w:r w:rsidR="00642836">
        <w:t xml:space="preserve"> K</w:t>
      </w:r>
    </w:p>
    <w:p w14:paraId="5C79B347" w14:textId="77777777" w:rsidR="0017180C" w:rsidRPr="009D50CC" w:rsidRDefault="0017180C" w:rsidP="0017180C">
      <w:pPr>
        <w:pStyle w:val="Heading4"/>
      </w:pPr>
      <w:r w:rsidRPr="009D50CC">
        <w:t xml:space="preserve">South </w:t>
      </w:r>
      <w:proofErr w:type="spellStart"/>
      <w:r w:rsidRPr="009D50CC">
        <w:t>Asianness</w:t>
      </w:r>
      <w:proofErr w:type="spellEnd"/>
      <w:r w:rsidRPr="009D50CC">
        <w:t xml:space="preserve"> has always been the </w:t>
      </w:r>
      <w:r w:rsidRPr="009D50CC">
        <w:rPr>
          <w:u w:val="single"/>
        </w:rPr>
        <w:t>scourge</w:t>
      </w:r>
      <w:r w:rsidRPr="009D50CC">
        <w:t xml:space="preserve"> of Western existence. </w:t>
      </w:r>
      <w:r w:rsidRPr="009D50CC">
        <w:rPr>
          <w:u w:val="single"/>
        </w:rPr>
        <w:t>Each</w:t>
      </w:r>
      <w:r w:rsidRPr="009D50CC">
        <w:t xml:space="preserve"> step of Westward movement has been met with </w:t>
      </w:r>
      <w:r w:rsidRPr="009D50CC">
        <w:rPr>
          <w:u w:val="single"/>
        </w:rPr>
        <w:t>hatred</w:t>
      </w:r>
      <w:r w:rsidRPr="009D50CC">
        <w:t xml:space="preserve">, from the </w:t>
      </w:r>
      <w:proofErr w:type="spellStart"/>
      <w:r w:rsidRPr="009D50CC">
        <w:rPr>
          <w:u w:val="single"/>
        </w:rPr>
        <w:t>Dotbusters</w:t>
      </w:r>
      <w:proofErr w:type="spellEnd"/>
      <w:r w:rsidRPr="009D50CC">
        <w:t xml:space="preserve"> of the 1990s to the </w:t>
      </w:r>
      <w:r w:rsidRPr="009D50CC">
        <w:rPr>
          <w:u w:val="single"/>
        </w:rPr>
        <w:t>model minority myth</w:t>
      </w:r>
      <w:r w:rsidRPr="009D50CC">
        <w:t xml:space="preserve"> that remains steady in </w:t>
      </w:r>
      <w:r w:rsidRPr="009D50CC">
        <w:rPr>
          <w:u w:val="single"/>
        </w:rPr>
        <w:t>2024</w:t>
      </w:r>
      <w:r w:rsidRPr="009D50CC">
        <w:t xml:space="preserve">. The debate community </w:t>
      </w:r>
      <w:r w:rsidRPr="009D50CC">
        <w:rPr>
          <w:u w:val="single"/>
        </w:rPr>
        <w:t>needs</w:t>
      </w:r>
      <w:r w:rsidRPr="009D50CC">
        <w:t xml:space="preserve"> to come to terms with the </w:t>
      </w:r>
      <w:r w:rsidRPr="009D50CC">
        <w:rPr>
          <w:u w:val="single"/>
        </w:rPr>
        <w:t>harsh reality</w:t>
      </w:r>
      <w:r w:rsidRPr="009D50CC">
        <w:t xml:space="preserve"> of South Asian existence---make </w:t>
      </w:r>
      <w:r w:rsidRPr="009D50CC">
        <w:rPr>
          <w:u w:val="single"/>
        </w:rPr>
        <w:t>that</w:t>
      </w:r>
      <w:r w:rsidRPr="009D50CC">
        <w:t xml:space="preserve"> your </w:t>
      </w:r>
      <w:r w:rsidRPr="009D50CC">
        <w:rPr>
          <w:u w:val="single"/>
        </w:rPr>
        <w:t>educational imperative</w:t>
      </w:r>
      <w:r w:rsidRPr="009D50CC">
        <w:t>.</w:t>
      </w:r>
    </w:p>
    <w:p w14:paraId="43DFA4DA" w14:textId="77777777" w:rsidR="0017180C" w:rsidRPr="009D50CC" w:rsidRDefault="0017180C" w:rsidP="0017180C">
      <w:r w:rsidRPr="009D50CC">
        <w:rPr>
          <w:rStyle w:val="Style13ptBold"/>
        </w:rPr>
        <w:t>Birla 24,</w:t>
      </w:r>
      <w:r w:rsidRPr="009D50CC">
        <w:t xml:space="preserve"> [Archita Birla (Clinical Psychology Candidate, Jack N. Averitt College of Graduate Studies), “South Asian American Experiences of Microaggressions and Wellbeing: The Moderating Role of Social Support,” Georgia Southern Digital Commons, </w:t>
      </w:r>
      <w:hyperlink r:id="rId7" w:history="1">
        <w:r w:rsidRPr="009D50CC">
          <w:rPr>
            <w:rStyle w:val="Hyperlink"/>
          </w:rPr>
          <w:t>https://digitalcommons.georgiasouthern.edu/etd/2734/</w:t>
        </w:r>
      </w:hyperlink>
      <w:r w:rsidRPr="009D50CC">
        <w:t>, accessed 9-11-2024, 5/2/24] suits</w:t>
      </w:r>
    </w:p>
    <w:p w14:paraId="75C414E9" w14:textId="77777777" w:rsidR="0017180C" w:rsidRPr="009D50CC" w:rsidRDefault="0017180C" w:rsidP="0017180C">
      <w:pPr>
        <w:rPr>
          <w:sz w:val="16"/>
        </w:rPr>
      </w:pPr>
      <w:r w:rsidRPr="009D50CC">
        <w:rPr>
          <w:rStyle w:val="Emphasis"/>
          <w:highlight w:val="green"/>
        </w:rPr>
        <w:t>South Asians</w:t>
      </w:r>
      <w:r w:rsidRPr="009D50CC">
        <w:rPr>
          <w:sz w:val="16"/>
        </w:rPr>
        <w:t xml:space="preserve"> as a group </w:t>
      </w:r>
      <w:r w:rsidRPr="009D50CC">
        <w:rPr>
          <w:rStyle w:val="StyleUnderline"/>
          <w:highlight w:val="green"/>
        </w:rPr>
        <w:t xml:space="preserve">began immigrating to the </w:t>
      </w:r>
      <w:r w:rsidRPr="009D50CC">
        <w:rPr>
          <w:rStyle w:val="Emphasis"/>
          <w:highlight w:val="green"/>
        </w:rPr>
        <w:t>U</w:t>
      </w:r>
      <w:r w:rsidRPr="009D50CC">
        <w:rPr>
          <w:rStyle w:val="StyleUnderline"/>
        </w:rPr>
        <w:t xml:space="preserve">nited </w:t>
      </w:r>
      <w:r w:rsidRPr="009D50CC">
        <w:rPr>
          <w:rStyle w:val="Emphasis"/>
          <w:highlight w:val="green"/>
        </w:rPr>
        <w:t>S</w:t>
      </w:r>
      <w:r w:rsidRPr="009D50CC">
        <w:rPr>
          <w:rStyle w:val="StyleUnderline"/>
        </w:rPr>
        <w:t xml:space="preserve">tates </w:t>
      </w:r>
      <w:r w:rsidRPr="009D50CC">
        <w:rPr>
          <w:rStyle w:val="StyleUnderline"/>
          <w:highlight w:val="green"/>
        </w:rPr>
        <w:t>in the</w:t>
      </w:r>
      <w:r w:rsidRPr="009D50CC">
        <w:rPr>
          <w:rStyle w:val="StyleUnderline"/>
        </w:rPr>
        <w:t xml:space="preserve"> late </w:t>
      </w:r>
      <w:r w:rsidRPr="009D50CC">
        <w:rPr>
          <w:rStyle w:val="StyleUnderline"/>
          <w:highlight w:val="green"/>
        </w:rPr>
        <w:t>1800s</w:t>
      </w:r>
      <w:r w:rsidRPr="009D50CC">
        <w:rPr>
          <w:rStyle w:val="StyleUnderline"/>
        </w:rPr>
        <w:t>, primarily from India</w:t>
      </w:r>
      <w:r w:rsidRPr="009D50CC">
        <w:rPr>
          <w:sz w:val="16"/>
        </w:rPr>
        <w:t xml:space="preserve">, Punjab, and Bengal (South Asian American Digital Archive, 2022). </w:t>
      </w:r>
      <w:r w:rsidRPr="009D50CC">
        <w:rPr>
          <w:rStyle w:val="Emphasis"/>
          <w:highlight w:val="green"/>
        </w:rPr>
        <w:t>Early</w:t>
      </w:r>
      <w:r w:rsidRPr="009D50CC">
        <w:rPr>
          <w:rStyle w:val="StyleUnderline"/>
        </w:rPr>
        <w:t xml:space="preserve"> South Asian </w:t>
      </w:r>
      <w:r w:rsidRPr="009D50CC">
        <w:rPr>
          <w:rStyle w:val="StyleUnderline"/>
          <w:highlight w:val="green"/>
        </w:rPr>
        <w:t xml:space="preserve">immigrants experienced </w:t>
      </w:r>
      <w:r w:rsidRPr="009D50CC">
        <w:rPr>
          <w:rStyle w:val="Emphasis"/>
          <w:highlight w:val="green"/>
        </w:rPr>
        <w:t>structural</w:t>
      </w:r>
      <w:r w:rsidRPr="009D50CC">
        <w:rPr>
          <w:rStyle w:val="StyleUnderline"/>
          <w:highlight w:val="green"/>
        </w:rPr>
        <w:t xml:space="preserve"> and </w:t>
      </w:r>
      <w:r w:rsidRPr="009D50CC">
        <w:rPr>
          <w:rStyle w:val="Emphasis"/>
          <w:highlight w:val="green"/>
        </w:rPr>
        <w:t>social</w:t>
      </w:r>
      <w:r w:rsidRPr="009D50CC">
        <w:rPr>
          <w:rStyle w:val="StyleUnderline"/>
          <w:highlight w:val="green"/>
        </w:rPr>
        <w:t xml:space="preserve"> barriers</w:t>
      </w:r>
      <w:r w:rsidRPr="009D50CC">
        <w:rPr>
          <w:sz w:val="16"/>
        </w:rPr>
        <w:t xml:space="preserve">. For instance, </w:t>
      </w:r>
      <w:r w:rsidRPr="009D50CC">
        <w:rPr>
          <w:rStyle w:val="StyleUnderline"/>
        </w:rPr>
        <w:t xml:space="preserve">in 1923, the Supreme Court case of </w:t>
      </w:r>
      <w:r w:rsidRPr="009D50CC">
        <w:rPr>
          <w:rStyle w:val="Emphasis"/>
          <w:highlight w:val="green"/>
        </w:rPr>
        <w:t>U</w:t>
      </w:r>
      <w:r w:rsidRPr="009D50CC">
        <w:rPr>
          <w:rStyle w:val="StyleUnderline"/>
        </w:rPr>
        <w:t xml:space="preserve">nited </w:t>
      </w:r>
      <w:r w:rsidRPr="009D50CC">
        <w:rPr>
          <w:rStyle w:val="Emphasis"/>
          <w:highlight w:val="green"/>
        </w:rPr>
        <w:t>S</w:t>
      </w:r>
      <w:r w:rsidRPr="009D50CC">
        <w:rPr>
          <w:rStyle w:val="StyleUnderline"/>
        </w:rPr>
        <w:t xml:space="preserve">tates </w:t>
      </w:r>
      <w:r w:rsidRPr="009D50CC">
        <w:rPr>
          <w:rStyle w:val="Emphasis"/>
          <w:highlight w:val="green"/>
        </w:rPr>
        <w:t>v</w:t>
      </w:r>
      <w:r w:rsidRPr="009D50CC">
        <w:rPr>
          <w:rStyle w:val="StyleUnderline"/>
        </w:rPr>
        <w:t xml:space="preserve">s. </w:t>
      </w:r>
      <w:r w:rsidRPr="009D50CC">
        <w:rPr>
          <w:rStyle w:val="StyleUnderline"/>
          <w:highlight w:val="green"/>
        </w:rPr>
        <w:t xml:space="preserve">Bhagat Singh Thind </w:t>
      </w:r>
      <w:r w:rsidRPr="009D50CC">
        <w:rPr>
          <w:rStyle w:val="Emphasis"/>
          <w:highlight w:val="green"/>
        </w:rPr>
        <w:t>ruled</w:t>
      </w:r>
      <w:r w:rsidRPr="009D50CC">
        <w:rPr>
          <w:rStyle w:val="StyleUnderline"/>
        </w:rPr>
        <w:t xml:space="preserve"> that </w:t>
      </w:r>
      <w:r w:rsidRPr="009D50CC">
        <w:rPr>
          <w:rStyle w:val="StyleUnderline"/>
          <w:highlight w:val="green"/>
        </w:rPr>
        <w:t xml:space="preserve">South Asians were </w:t>
      </w:r>
      <w:r w:rsidRPr="009D50CC">
        <w:rPr>
          <w:rStyle w:val="Emphasis"/>
          <w:highlight w:val="green"/>
        </w:rPr>
        <w:t>ineligible</w:t>
      </w:r>
      <w:r w:rsidRPr="009D50CC">
        <w:rPr>
          <w:rStyle w:val="StyleUnderline"/>
          <w:highlight w:val="green"/>
        </w:rPr>
        <w:t xml:space="preserve"> for naturalization</w:t>
      </w:r>
      <w:r w:rsidRPr="009D50CC">
        <w:rPr>
          <w:sz w:val="16"/>
        </w:rPr>
        <w:t xml:space="preserve">. This ruling </w:t>
      </w:r>
      <w:r w:rsidRPr="009D50CC">
        <w:rPr>
          <w:rStyle w:val="StyleUnderline"/>
        </w:rPr>
        <w:t>blocked South Asian</w:t>
      </w:r>
      <w:r w:rsidRPr="009D50CC">
        <w:rPr>
          <w:sz w:val="16"/>
        </w:rPr>
        <w:t xml:space="preserve">s from gaining </w:t>
      </w:r>
      <w:r w:rsidRPr="009D50CC">
        <w:rPr>
          <w:rStyle w:val="StyleUnderline"/>
        </w:rPr>
        <w:t>citizenship and revoked citizenship status</w:t>
      </w:r>
      <w:r w:rsidRPr="009D50CC">
        <w:rPr>
          <w:sz w:val="16"/>
        </w:rPr>
        <w:t xml:space="preserve"> from individuals who had already obtained it (South Asian American Digital Archive, n.d.). From 1975-1993, a hate group called </w:t>
      </w:r>
      <w:r w:rsidRPr="009D50CC">
        <w:rPr>
          <w:rStyle w:val="StyleUnderline"/>
          <w:highlight w:val="green"/>
        </w:rPr>
        <w:t xml:space="preserve">the </w:t>
      </w:r>
      <w:r w:rsidRPr="009D50CC">
        <w:rPr>
          <w:rStyle w:val="Emphasis"/>
          <w:highlight w:val="green"/>
        </w:rPr>
        <w:t>'</w:t>
      </w:r>
      <w:proofErr w:type="spellStart"/>
      <w:r w:rsidRPr="009D50CC">
        <w:rPr>
          <w:rStyle w:val="Emphasis"/>
          <w:highlight w:val="green"/>
        </w:rPr>
        <w:t>Dotbusters</w:t>
      </w:r>
      <w:proofErr w:type="spellEnd"/>
      <w:r w:rsidRPr="009D50CC">
        <w:rPr>
          <w:rStyle w:val="Emphasis"/>
          <w:highlight w:val="green"/>
        </w:rPr>
        <w:t>'</w:t>
      </w:r>
      <w:r w:rsidRPr="009D50CC">
        <w:rPr>
          <w:sz w:val="16"/>
        </w:rPr>
        <w:t xml:space="preserve"> in Jersey City, New Jersey </w:t>
      </w:r>
      <w:r w:rsidRPr="009D50CC">
        <w:rPr>
          <w:rStyle w:val="StyleUnderline"/>
          <w:highlight w:val="green"/>
        </w:rPr>
        <w:t xml:space="preserve">perpetrated </w:t>
      </w:r>
      <w:r w:rsidRPr="009D50CC">
        <w:rPr>
          <w:rStyle w:val="Emphasis"/>
          <w:highlight w:val="green"/>
        </w:rPr>
        <w:t>hate crimes</w:t>
      </w:r>
      <w:r w:rsidRPr="009D50CC">
        <w:rPr>
          <w:rStyle w:val="StyleUnderline"/>
        </w:rPr>
        <w:t xml:space="preserve"> against </w:t>
      </w:r>
      <w:r w:rsidRPr="009D50CC">
        <w:rPr>
          <w:rStyle w:val="Emphasis"/>
        </w:rPr>
        <w:t>South Asians</w:t>
      </w:r>
      <w:r w:rsidRPr="009D50CC">
        <w:rPr>
          <w:rStyle w:val="StyleUnderline"/>
        </w:rPr>
        <w:t xml:space="preserve">, often but not exclusively </w:t>
      </w:r>
      <w:r w:rsidRPr="009D50CC">
        <w:rPr>
          <w:rStyle w:val="StyleUnderline"/>
          <w:highlight w:val="green"/>
        </w:rPr>
        <w:t xml:space="preserve">targeting </w:t>
      </w:r>
      <w:r w:rsidRPr="009D50CC">
        <w:rPr>
          <w:rStyle w:val="Emphasis"/>
          <w:highlight w:val="green"/>
        </w:rPr>
        <w:t>Indian women</w:t>
      </w:r>
      <w:r w:rsidRPr="009D50CC">
        <w:rPr>
          <w:sz w:val="16"/>
        </w:rPr>
        <w:t xml:space="preserve"> (Gutierrez, 1996). </w:t>
      </w:r>
      <w:r w:rsidRPr="009D50CC">
        <w:rPr>
          <w:rStyle w:val="StyleUnderline"/>
        </w:rPr>
        <w:t>Former President</w:t>
      </w:r>
      <w:r w:rsidRPr="009D50CC">
        <w:rPr>
          <w:sz w:val="16"/>
        </w:rPr>
        <w:t xml:space="preserve"> Richard </w:t>
      </w:r>
      <w:r w:rsidRPr="009D50CC">
        <w:rPr>
          <w:rStyle w:val="StyleUnderline"/>
          <w:highlight w:val="green"/>
        </w:rPr>
        <w:t>Nixon</w:t>
      </w:r>
      <w:r w:rsidRPr="009D50CC">
        <w:rPr>
          <w:sz w:val="16"/>
        </w:rPr>
        <w:t xml:space="preserve"> described Indian women as the "most unattractive women in the world</w:t>
      </w:r>
      <w:proofErr w:type="gramStart"/>
      <w:r w:rsidRPr="009D50CC">
        <w:rPr>
          <w:sz w:val="16"/>
        </w:rPr>
        <w:t>", and</w:t>
      </w:r>
      <w:proofErr w:type="gramEnd"/>
      <w:r w:rsidRPr="009D50CC">
        <w:rPr>
          <w:sz w:val="16"/>
        </w:rPr>
        <w:t xml:space="preserve"> </w:t>
      </w:r>
      <w:r w:rsidRPr="009D50CC">
        <w:rPr>
          <w:rStyle w:val="Emphasis"/>
          <w:highlight w:val="green"/>
        </w:rPr>
        <w:t>categorized</w:t>
      </w:r>
      <w:r w:rsidRPr="009D50CC">
        <w:rPr>
          <w:rStyle w:val="StyleUnderline"/>
          <w:highlight w:val="green"/>
        </w:rPr>
        <w:t xml:space="preserve"> Indians as</w:t>
      </w:r>
      <w:r w:rsidRPr="009D50CC">
        <w:rPr>
          <w:sz w:val="16"/>
        </w:rPr>
        <w:t xml:space="preserve"> "sexless" and </w:t>
      </w:r>
      <w:r w:rsidRPr="009D50CC">
        <w:rPr>
          <w:rStyle w:val="StyleUnderline"/>
          <w:highlight w:val="green"/>
        </w:rPr>
        <w:t>"</w:t>
      </w:r>
      <w:r w:rsidRPr="009D50CC">
        <w:rPr>
          <w:rStyle w:val="Emphasis"/>
          <w:highlight w:val="green"/>
        </w:rPr>
        <w:t>pathetic</w:t>
      </w:r>
      <w:r w:rsidRPr="009D50CC">
        <w:rPr>
          <w:rStyle w:val="StyleUnderline"/>
          <w:highlight w:val="green"/>
        </w:rPr>
        <w:t>"</w:t>
      </w:r>
      <w:r w:rsidRPr="009D50CC">
        <w:rPr>
          <w:rStyle w:val="StyleUnderline"/>
        </w:rPr>
        <w:t>, in a declassified White House tape</w:t>
      </w:r>
      <w:r w:rsidRPr="009D50CC">
        <w:rPr>
          <w:sz w:val="16"/>
        </w:rPr>
        <w:t xml:space="preserve"> (Roy, 2020).</w:t>
      </w:r>
    </w:p>
    <w:p w14:paraId="7E63270D" w14:textId="77777777" w:rsidR="0017180C" w:rsidRPr="009D50CC" w:rsidRDefault="0017180C" w:rsidP="0017180C">
      <w:pPr>
        <w:rPr>
          <w:sz w:val="16"/>
        </w:rPr>
      </w:pPr>
      <w:r w:rsidRPr="009D50CC">
        <w:rPr>
          <w:sz w:val="16"/>
        </w:rPr>
        <w:t xml:space="preserve">Conversely, </w:t>
      </w:r>
      <w:r w:rsidRPr="009D50CC">
        <w:rPr>
          <w:rStyle w:val="StyleUnderline"/>
          <w:highlight w:val="green"/>
        </w:rPr>
        <w:t>since the</w:t>
      </w:r>
      <w:r w:rsidRPr="009D50CC">
        <w:rPr>
          <w:rStyle w:val="StyleUnderline"/>
        </w:rPr>
        <w:t xml:space="preserve"> 19</w:t>
      </w:r>
      <w:r w:rsidRPr="009D50CC">
        <w:rPr>
          <w:rStyle w:val="Emphasis"/>
          <w:highlight w:val="green"/>
        </w:rPr>
        <w:t>60s</w:t>
      </w:r>
      <w:r w:rsidRPr="009D50CC">
        <w:rPr>
          <w:rStyle w:val="StyleUnderline"/>
        </w:rPr>
        <w:t xml:space="preserve">, </w:t>
      </w:r>
      <w:r w:rsidRPr="009D50CC">
        <w:rPr>
          <w:rStyle w:val="StyleUnderline"/>
          <w:highlight w:val="green"/>
        </w:rPr>
        <w:t>Asian individuals have</w:t>
      </w:r>
      <w:r w:rsidRPr="009D50CC">
        <w:rPr>
          <w:sz w:val="16"/>
        </w:rPr>
        <w:t xml:space="preserve"> also </w:t>
      </w:r>
      <w:r w:rsidRPr="009D50CC">
        <w:rPr>
          <w:rStyle w:val="StyleUnderline"/>
          <w:highlight w:val="green"/>
        </w:rPr>
        <w:t>been</w:t>
      </w:r>
      <w:r w:rsidRPr="009D50CC">
        <w:rPr>
          <w:rStyle w:val="StyleUnderline"/>
        </w:rPr>
        <w:t xml:space="preserve"> portrayed as </w:t>
      </w:r>
      <w:r w:rsidRPr="009D50CC">
        <w:rPr>
          <w:rStyle w:val="StyleUnderline"/>
          <w:highlight w:val="green"/>
        </w:rPr>
        <w:t>the “</w:t>
      </w:r>
      <w:r w:rsidRPr="009D50CC">
        <w:rPr>
          <w:rStyle w:val="Emphasis"/>
          <w:highlight w:val="green"/>
        </w:rPr>
        <w:t>model minority</w:t>
      </w:r>
      <w:r w:rsidRPr="009D50CC">
        <w:rPr>
          <w:sz w:val="16"/>
        </w:rPr>
        <w:t xml:space="preserve">,” or individuals who are able to achieve success in American society despite their minority status (Shih et al., 2019; Wang &amp; Kleiner, 2001). </w:t>
      </w:r>
      <w:r w:rsidRPr="009D50CC">
        <w:rPr>
          <w:rStyle w:val="StyleUnderline"/>
          <w:highlight w:val="green"/>
        </w:rPr>
        <w:t>This status</w:t>
      </w:r>
      <w:r w:rsidRPr="009D50CC">
        <w:rPr>
          <w:rStyle w:val="StyleUnderline"/>
        </w:rPr>
        <w:t xml:space="preserve"> as a model minority</w:t>
      </w:r>
      <w:r w:rsidRPr="009D50CC">
        <w:rPr>
          <w:sz w:val="16"/>
        </w:rPr>
        <w:t xml:space="preserve"> has been used to repeatedly pit Asian Americans broadly against other non-White, individuals of color, as it distinguishes Asian Americans as having been able to achieve success due to their hard work and emphasis on education, as opposed to relying on government programs (Lee &amp; Kyle, 2016; Wang &amp; Kleiner, 2001). Although this statement appears positive, it </w:t>
      </w:r>
      <w:r w:rsidRPr="009D50CC">
        <w:rPr>
          <w:rStyle w:val="Emphasis"/>
          <w:highlight w:val="green"/>
        </w:rPr>
        <w:t>emphasizes</w:t>
      </w:r>
      <w:r w:rsidRPr="009D50CC">
        <w:rPr>
          <w:rStyle w:val="StyleUnderline"/>
        </w:rPr>
        <w:t xml:space="preserve"> underlying beliefs of </w:t>
      </w:r>
      <w:r w:rsidRPr="009D50CC">
        <w:rPr>
          <w:rStyle w:val="StyleUnderline"/>
          <w:highlight w:val="green"/>
        </w:rPr>
        <w:t xml:space="preserve">Asian Americans as </w:t>
      </w:r>
      <w:r w:rsidRPr="009D50CC">
        <w:rPr>
          <w:rStyle w:val="Emphasis"/>
          <w:highlight w:val="green"/>
        </w:rPr>
        <w:t>foreign</w:t>
      </w:r>
      <w:r w:rsidRPr="009D50CC">
        <w:rPr>
          <w:rStyle w:val="StyleUnderline"/>
          <w:highlight w:val="green"/>
        </w:rPr>
        <w:t xml:space="preserve">, and that there </w:t>
      </w:r>
      <w:r w:rsidRPr="009D50CC">
        <w:rPr>
          <w:rStyle w:val="Emphasis"/>
          <w:highlight w:val="green"/>
        </w:rPr>
        <w:t>is little discrimination</w:t>
      </w:r>
      <w:r w:rsidRPr="009D50CC">
        <w:rPr>
          <w:sz w:val="16"/>
        </w:rPr>
        <w:t xml:space="preserve"> for minoritized individuals to experience </w:t>
      </w:r>
      <w:r w:rsidRPr="009D50CC">
        <w:rPr>
          <w:rStyle w:val="StyleUnderline"/>
        </w:rPr>
        <w:t xml:space="preserve">in the </w:t>
      </w:r>
      <w:r w:rsidRPr="009D50CC">
        <w:rPr>
          <w:rStyle w:val="Emphasis"/>
        </w:rPr>
        <w:t>US</w:t>
      </w:r>
      <w:r w:rsidRPr="009D50CC">
        <w:rPr>
          <w:sz w:val="16"/>
        </w:rPr>
        <w:t xml:space="preserve">. Further, </w:t>
      </w:r>
      <w:r w:rsidRPr="009D50CC">
        <w:rPr>
          <w:rStyle w:val="StyleUnderline"/>
          <w:highlight w:val="green"/>
        </w:rPr>
        <w:t xml:space="preserve">it posits </w:t>
      </w:r>
      <w:r w:rsidRPr="009D50CC">
        <w:rPr>
          <w:rStyle w:val="Emphasis"/>
          <w:highlight w:val="green"/>
        </w:rPr>
        <w:t>minoritized</w:t>
      </w:r>
      <w:r w:rsidRPr="009D50CC">
        <w:rPr>
          <w:rStyle w:val="StyleUnderline"/>
          <w:highlight w:val="green"/>
        </w:rPr>
        <w:t xml:space="preserve"> individuals</w:t>
      </w:r>
      <w:r w:rsidRPr="009D50CC">
        <w:rPr>
          <w:rStyle w:val="StyleUnderline"/>
        </w:rPr>
        <w:t xml:space="preserve"> and immigrants who have been </w:t>
      </w:r>
      <w:r w:rsidRPr="009D50CC">
        <w:rPr>
          <w:rStyle w:val="Emphasis"/>
        </w:rPr>
        <w:t>unable</w:t>
      </w:r>
      <w:r w:rsidRPr="009D50CC">
        <w:rPr>
          <w:rStyle w:val="StyleUnderline"/>
        </w:rPr>
        <w:t xml:space="preserve"> to experience success </w:t>
      </w:r>
      <w:r w:rsidRPr="009D50CC">
        <w:rPr>
          <w:rStyle w:val="StyleUnderline"/>
          <w:highlight w:val="green"/>
        </w:rPr>
        <w:t xml:space="preserve">have not </w:t>
      </w:r>
      <w:r w:rsidRPr="009D50CC">
        <w:rPr>
          <w:rStyle w:val="Emphasis"/>
          <w:highlight w:val="green"/>
        </w:rPr>
        <w:t>worked hard enough</w:t>
      </w:r>
      <w:r w:rsidRPr="009D50CC">
        <w:rPr>
          <w:sz w:val="16"/>
        </w:rPr>
        <w:t xml:space="preserve"> and promotes hostility between communities of color (McGowan &amp; Lindgren, 2006).</w:t>
      </w:r>
    </w:p>
    <w:p w14:paraId="3CDE1A07" w14:textId="77777777" w:rsidR="0017180C" w:rsidRPr="009D50CC" w:rsidRDefault="0017180C" w:rsidP="0017180C">
      <w:pPr>
        <w:rPr>
          <w:sz w:val="16"/>
        </w:rPr>
      </w:pPr>
      <w:r w:rsidRPr="009D50CC">
        <w:rPr>
          <w:sz w:val="16"/>
        </w:rPr>
        <w:t xml:space="preserve">Additionally, </w:t>
      </w:r>
      <w:r w:rsidRPr="009D50CC">
        <w:rPr>
          <w:rStyle w:val="StyleUnderline"/>
          <w:highlight w:val="green"/>
        </w:rPr>
        <w:t>this</w:t>
      </w:r>
      <w:r w:rsidRPr="009D50CC">
        <w:rPr>
          <w:rStyle w:val="StyleUnderline"/>
        </w:rPr>
        <w:t xml:space="preserve"> statement </w:t>
      </w:r>
      <w:r w:rsidRPr="009D50CC">
        <w:rPr>
          <w:rStyle w:val="StyleUnderline"/>
          <w:highlight w:val="green"/>
        </w:rPr>
        <w:t>is</w:t>
      </w:r>
      <w:r w:rsidRPr="009D50CC">
        <w:rPr>
          <w:rStyle w:val="StyleUnderline"/>
        </w:rPr>
        <w:t xml:space="preserve"> a </w:t>
      </w:r>
      <w:r w:rsidRPr="009D50CC">
        <w:rPr>
          <w:rStyle w:val="StyleUnderline"/>
          <w:highlight w:val="green"/>
        </w:rPr>
        <w:t>false</w:t>
      </w:r>
      <w:r w:rsidRPr="009D50CC">
        <w:rPr>
          <w:rStyle w:val="StyleUnderline"/>
        </w:rPr>
        <w:t>hood</w:t>
      </w:r>
      <w:r w:rsidRPr="009D50CC">
        <w:rPr>
          <w:sz w:val="16"/>
        </w:rPr>
        <w:t xml:space="preserve"> as </w:t>
      </w:r>
      <w:r w:rsidRPr="009D50CC">
        <w:rPr>
          <w:rStyle w:val="StyleUnderline"/>
        </w:rPr>
        <w:t>it misrepresents the Asian American community as a monolith</w:t>
      </w:r>
      <w:r w:rsidRPr="009D50CC">
        <w:rPr>
          <w:sz w:val="16"/>
        </w:rPr>
        <w:t xml:space="preserve"> of upper-middle-class individuals, </w:t>
      </w:r>
      <w:r w:rsidRPr="009D50CC">
        <w:rPr>
          <w:rStyle w:val="StyleUnderline"/>
        </w:rPr>
        <w:t>when the community encompasses a wide</w:t>
      </w:r>
      <w:r w:rsidRPr="009D50CC">
        <w:rPr>
          <w:sz w:val="16"/>
        </w:rPr>
        <w:t xml:space="preserve"> diaspora of individuals from a </w:t>
      </w:r>
      <w:r w:rsidRPr="009D50CC">
        <w:rPr>
          <w:rStyle w:val="StyleUnderline"/>
        </w:rPr>
        <w:t>range of class differences</w:t>
      </w:r>
      <w:r w:rsidRPr="009D50CC">
        <w:rPr>
          <w:sz w:val="16"/>
        </w:rPr>
        <w:t xml:space="preserve">. Although the median wealth for Asian American families in 2013 was around $91,440, half of all </w:t>
      </w:r>
      <w:proofErr w:type="gramStart"/>
      <w:r w:rsidRPr="009D50CC">
        <w:rPr>
          <w:sz w:val="16"/>
        </w:rPr>
        <w:t>Asian-American</w:t>
      </w:r>
      <w:proofErr w:type="gramEnd"/>
      <w:r w:rsidRPr="009D50CC">
        <w:rPr>
          <w:sz w:val="16"/>
        </w:rPr>
        <w:t xml:space="preserve"> income is represented by the top 20% of </w:t>
      </w:r>
      <w:proofErr w:type="gramStart"/>
      <w:r w:rsidRPr="009D50CC">
        <w:rPr>
          <w:sz w:val="16"/>
        </w:rPr>
        <w:t>Asian-Americans</w:t>
      </w:r>
      <w:proofErr w:type="gramEnd"/>
      <w:r w:rsidRPr="009D50CC">
        <w:rPr>
          <w:sz w:val="16"/>
        </w:rPr>
        <w:t xml:space="preserve"> (AAPI Data, 2015 &amp; Center for Household Financial Stability, 2015). This indicates that a substantial portion of Asian Americans have moderate to high incomes. But in contrast the bottom 40% of </w:t>
      </w:r>
      <w:proofErr w:type="gramStart"/>
      <w:r w:rsidRPr="009D50CC">
        <w:rPr>
          <w:sz w:val="16"/>
        </w:rPr>
        <w:t>Asian-Americans</w:t>
      </w:r>
      <w:proofErr w:type="gramEnd"/>
      <w:r w:rsidRPr="009D50CC">
        <w:rPr>
          <w:sz w:val="16"/>
        </w:rPr>
        <w:t xml:space="preserve">' income only represents 13% of the group income, with an average income of $23,744 in the lowest SES strata (AAPI Data, 2015 &amp; Center for Household Financial Stability, 2015). Thus, </w:t>
      </w:r>
      <w:r w:rsidRPr="009D50CC">
        <w:rPr>
          <w:rStyle w:val="StyleUnderline"/>
          <w:highlight w:val="green"/>
        </w:rPr>
        <w:t xml:space="preserve">for </w:t>
      </w:r>
      <w:r w:rsidRPr="009D50CC">
        <w:rPr>
          <w:rStyle w:val="Emphasis"/>
          <w:highlight w:val="green"/>
        </w:rPr>
        <w:t>Asian American</w:t>
      </w:r>
      <w:r w:rsidRPr="009D50CC">
        <w:rPr>
          <w:rStyle w:val="StyleUnderline"/>
          <w:highlight w:val="green"/>
        </w:rPr>
        <w:t xml:space="preserve"> families, the odds are </w:t>
      </w:r>
      <w:r w:rsidRPr="009D50CC">
        <w:rPr>
          <w:rStyle w:val="Emphasis"/>
          <w:highlight w:val="green"/>
        </w:rPr>
        <w:t>1 in 8</w:t>
      </w:r>
      <w:r w:rsidRPr="009D50CC">
        <w:rPr>
          <w:rStyle w:val="StyleUnderline"/>
        </w:rPr>
        <w:t xml:space="preserve"> that </w:t>
      </w:r>
      <w:r w:rsidRPr="009D50CC">
        <w:rPr>
          <w:rStyle w:val="StyleUnderline"/>
          <w:highlight w:val="green"/>
        </w:rPr>
        <w:t xml:space="preserve">they have </w:t>
      </w:r>
      <w:r w:rsidRPr="009D50CC">
        <w:rPr>
          <w:rStyle w:val="Emphasis"/>
          <w:highlight w:val="green"/>
        </w:rPr>
        <w:t>less</w:t>
      </w:r>
      <w:r w:rsidRPr="009D50CC">
        <w:rPr>
          <w:rStyle w:val="StyleUnderline"/>
          <w:highlight w:val="green"/>
        </w:rPr>
        <w:t xml:space="preserve"> than </w:t>
      </w:r>
      <w:r w:rsidRPr="009D50CC">
        <w:rPr>
          <w:rStyle w:val="Emphasis"/>
          <w:highlight w:val="green"/>
        </w:rPr>
        <w:t>$1,000</w:t>
      </w:r>
      <w:r w:rsidRPr="009D50CC">
        <w:rPr>
          <w:sz w:val="16"/>
        </w:rPr>
        <w:t xml:space="preserve"> in accumulated wealth (Center for Household Financial Stability, 2015). Additionally, around 10% of all Asian Americans live in poverty, but there is discrepancy amongst Asian origin groups. For example, Bangladeshi Americans have a poverty rate of 19% compared to Indian Americans who have a poverty rate of only 6% (Budiman &amp; </w:t>
      </w:r>
      <w:proofErr w:type="spellStart"/>
      <w:r w:rsidRPr="009D50CC">
        <w:rPr>
          <w:sz w:val="16"/>
        </w:rPr>
        <w:t>Guiz</w:t>
      </w:r>
      <w:proofErr w:type="spellEnd"/>
      <w:r w:rsidRPr="009D50CC">
        <w:rPr>
          <w:sz w:val="16"/>
        </w:rPr>
        <w:t>, 2001).</w:t>
      </w:r>
    </w:p>
    <w:p w14:paraId="2F996592" w14:textId="77777777" w:rsidR="0017180C" w:rsidRPr="009D50CC" w:rsidRDefault="0017180C" w:rsidP="0017180C">
      <w:pPr>
        <w:rPr>
          <w:sz w:val="16"/>
        </w:rPr>
      </w:pPr>
      <w:r w:rsidRPr="009D50CC">
        <w:rPr>
          <w:sz w:val="16"/>
        </w:rPr>
        <w:t xml:space="preserve">Thus, we see financially that </w:t>
      </w:r>
      <w:r w:rsidRPr="009D50CC">
        <w:rPr>
          <w:rStyle w:val="StyleUnderline"/>
          <w:highlight w:val="green"/>
        </w:rPr>
        <w:t>a large spectrum</w:t>
      </w:r>
      <w:r w:rsidRPr="009D50CC">
        <w:rPr>
          <w:rStyle w:val="StyleUnderline"/>
        </w:rPr>
        <w:t xml:space="preserve"> exists</w:t>
      </w:r>
      <w:r w:rsidRPr="009D50CC">
        <w:rPr>
          <w:sz w:val="16"/>
        </w:rPr>
        <w:t xml:space="preserve"> of privilege and wealth amongst the South Asian American community. </w:t>
      </w:r>
      <w:r w:rsidRPr="009D50CC">
        <w:rPr>
          <w:rStyle w:val="StyleUnderline"/>
        </w:rPr>
        <w:t>This</w:t>
      </w:r>
      <w:r w:rsidRPr="009D50CC">
        <w:rPr>
          <w:sz w:val="16"/>
        </w:rPr>
        <w:t xml:space="preserve"> research </w:t>
      </w:r>
      <w:r w:rsidRPr="009D50CC">
        <w:rPr>
          <w:rStyle w:val="StyleUnderline"/>
          <w:highlight w:val="green"/>
        </w:rPr>
        <w:t xml:space="preserve">highlights the faults of the </w:t>
      </w:r>
      <w:r w:rsidRPr="009D50CC">
        <w:rPr>
          <w:rStyle w:val="Emphasis"/>
          <w:highlight w:val="green"/>
        </w:rPr>
        <w:t>m</w:t>
      </w:r>
      <w:r w:rsidRPr="009D50CC">
        <w:rPr>
          <w:rStyle w:val="StyleUnderline"/>
        </w:rPr>
        <w:t xml:space="preserve">odel </w:t>
      </w:r>
      <w:r w:rsidRPr="009D50CC">
        <w:rPr>
          <w:rStyle w:val="Emphasis"/>
          <w:highlight w:val="green"/>
        </w:rPr>
        <w:t>m</w:t>
      </w:r>
      <w:r w:rsidRPr="009D50CC">
        <w:rPr>
          <w:rStyle w:val="StyleUnderline"/>
        </w:rPr>
        <w:t xml:space="preserve">inority </w:t>
      </w:r>
      <w:r w:rsidRPr="009D50CC">
        <w:rPr>
          <w:rStyle w:val="Emphasis"/>
          <w:highlight w:val="green"/>
        </w:rPr>
        <w:t>m</w:t>
      </w:r>
      <w:r w:rsidRPr="009D50CC">
        <w:rPr>
          <w:rStyle w:val="StyleUnderline"/>
        </w:rPr>
        <w:t>yth</w:t>
      </w:r>
      <w:r w:rsidRPr="009D50CC">
        <w:rPr>
          <w:sz w:val="16"/>
        </w:rPr>
        <w:t xml:space="preserve">, showing the ways in which the model minority myth does not represent South Asian American experiences. Relatedly, work and class-related stereotypes against South Asians come in two broad categories. Firstly, </w:t>
      </w:r>
      <w:r w:rsidRPr="009D50CC">
        <w:rPr>
          <w:rStyle w:val="Emphasis"/>
          <w:highlight w:val="green"/>
        </w:rPr>
        <w:t>South Asians</w:t>
      </w:r>
      <w:r w:rsidRPr="009D50CC">
        <w:rPr>
          <w:rStyle w:val="StyleUnderline"/>
          <w:highlight w:val="green"/>
        </w:rPr>
        <w:t xml:space="preserve"> may be </w:t>
      </w:r>
      <w:r w:rsidRPr="009D50CC">
        <w:rPr>
          <w:rStyle w:val="Emphasis"/>
          <w:highlight w:val="green"/>
        </w:rPr>
        <w:t>stereotyped</w:t>
      </w:r>
      <w:r w:rsidRPr="009D50CC">
        <w:rPr>
          <w:sz w:val="16"/>
        </w:rPr>
        <w:t xml:space="preserve"> as coming from working class backgrounds </w:t>
      </w:r>
      <w:r w:rsidRPr="009D50CC">
        <w:rPr>
          <w:rStyle w:val="StyleUnderline"/>
        </w:rPr>
        <w:t>with</w:t>
      </w:r>
      <w:r w:rsidRPr="009D50CC">
        <w:rPr>
          <w:sz w:val="16"/>
        </w:rPr>
        <w:t xml:space="preserve"> typical professions of owning </w:t>
      </w:r>
      <w:r w:rsidRPr="009D50CC">
        <w:rPr>
          <w:rStyle w:val="StyleUnderline"/>
        </w:rPr>
        <w:t>a convenience store, driving a taxi car, or running a motel</w:t>
      </w:r>
      <w:r w:rsidRPr="009D50CC">
        <w:rPr>
          <w:sz w:val="16"/>
        </w:rPr>
        <w:t xml:space="preserve">. Individuals in this category are </w:t>
      </w:r>
      <w:r w:rsidRPr="009D50CC">
        <w:rPr>
          <w:rStyle w:val="StyleUnderline"/>
          <w:highlight w:val="green"/>
        </w:rPr>
        <w:t xml:space="preserve">thought to be </w:t>
      </w:r>
      <w:r w:rsidRPr="009D50CC">
        <w:rPr>
          <w:rStyle w:val="Emphasis"/>
          <w:highlight w:val="green"/>
        </w:rPr>
        <w:t>stingy</w:t>
      </w:r>
      <w:r w:rsidRPr="009D50CC">
        <w:rPr>
          <w:rStyle w:val="StyleUnderline"/>
        </w:rPr>
        <w:t xml:space="preserve"> with money </w:t>
      </w:r>
      <w:r w:rsidRPr="009D50CC">
        <w:rPr>
          <w:rStyle w:val="StyleUnderline"/>
          <w:highlight w:val="green"/>
        </w:rPr>
        <w:t xml:space="preserve">and decidedly </w:t>
      </w:r>
      <w:r w:rsidRPr="009D50CC">
        <w:rPr>
          <w:rStyle w:val="Emphasis"/>
          <w:highlight w:val="green"/>
        </w:rPr>
        <w:t>foreign</w:t>
      </w:r>
      <w:r w:rsidRPr="009D50CC">
        <w:rPr>
          <w:sz w:val="16"/>
        </w:rPr>
        <w:t xml:space="preserve"> (</w:t>
      </w:r>
      <w:proofErr w:type="spellStart"/>
      <w:r w:rsidRPr="009D50CC">
        <w:rPr>
          <w:sz w:val="16"/>
        </w:rPr>
        <w:t>Baipai</w:t>
      </w:r>
      <w:proofErr w:type="spellEnd"/>
      <w:r w:rsidRPr="009D50CC">
        <w:rPr>
          <w:sz w:val="16"/>
        </w:rPr>
        <w:t xml:space="preserve">, 2020; Viswanathan &amp; </w:t>
      </w:r>
      <w:proofErr w:type="spellStart"/>
      <w:r w:rsidRPr="009D50CC">
        <w:rPr>
          <w:sz w:val="16"/>
        </w:rPr>
        <w:t>Vernachio</w:t>
      </w:r>
      <w:proofErr w:type="spellEnd"/>
      <w:r w:rsidRPr="009D50CC">
        <w:rPr>
          <w:sz w:val="16"/>
        </w:rPr>
        <w:t xml:space="preserve">, 2021). The second category South Asians are often stereotyped in is the one of an </w:t>
      </w:r>
      <w:r w:rsidRPr="009D50CC">
        <w:rPr>
          <w:rStyle w:val="Emphasis"/>
          <w:highlight w:val="green"/>
        </w:rPr>
        <w:t>intelligent</w:t>
      </w:r>
      <w:r w:rsidRPr="009D50CC">
        <w:rPr>
          <w:sz w:val="16"/>
        </w:rPr>
        <w:t xml:space="preserve">, individual who is a doctor or engineer, </w:t>
      </w:r>
      <w:r w:rsidRPr="009D50CC">
        <w:rPr>
          <w:rStyle w:val="StyleUnderline"/>
          <w:highlight w:val="green"/>
        </w:rPr>
        <w:t>and</w:t>
      </w:r>
      <w:r w:rsidRPr="009D50CC">
        <w:rPr>
          <w:sz w:val="16"/>
        </w:rPr>
        <w:t xml:space="preserve"> is generally </w:t>
      </w:r>
      <w:r w:rsidRPr="009D50CC">
        <w:rPr>
          <w:rStyle w:val="StyleUnderline"/>
          <w:highlight w:val="green"/>
        </w:rPr>
        <w:t xml:space="preserve">unattractive and </w:t>
      </w:r>
      <w:r w:rsidRPr="009D50CC">
        <w:rPr>
          <w:rStyle w:val="Emphasis"/>
          <w:highlight w:val="green"/>
        </w:rPr>
        <w:t>awkward</w:t>
      </w:r>
      <w:r w:rsidRPr="009D50CC">
        <w:rPr>
          <w:sz w:val="16"/>
        </w:rPr>
        <w:t xml:space="preserve"> (</w:t>
      </w:r>
      <w:proofErr w:type="spellStart"/>
      <w:r w:rsidRPr="009D50CC">
        <w:rPr>
          <w:sz w:val="16"/>
        </w:rPr>
        <w:t>Baipai</w:t>
      </w:r>
      <w:proofErr w:type="spellEnd"/>
      <w:r w:rsidRPr="009D50CC">
        <w:rPr>
          <w:sz w:val="16"/>
        </w:rPr>
        <w:t xml:space="preserve">, 2020; The Asian American Man Study, </w:t>
      </w:r>
      <w:proofErr w:type="spellStart"/>
      <w:r w:rsidRPr="009D50CC">
        <w:rPr>
          <w:sz w:val="16"/>
        </w:rPr>
        <w:t>n.d</w:t>
      </w:r>
      <w:proofErr w:type="spellEnd"/>
      <w:r w:rsidRPr="009D50CC">
        <w:rPr>
          <w:sz w:val="16"/>
        </w:rPr>
        <w:t>).</w:t>
      </w:r>
    </w:p>
    <w:p w14:paraId="074B4034" w14:textId="77777777" w:rsidR="0017180C" w:rsidRPr="009D50CC" w:rsidRDefault="0017180C" w:rsidP="0017180C">
      <w:pPr>
        <w:pStyle w:val="Heading4"/>
      </w:pPr>
      <w:r w:rsidRPr="009D50CC">
        <w:t xml:space="preserve">Role of the judge is to maximize </w:t>
      </w:r>
      <w:r w:rsidRPr="009D50CC">
        <w:rPr>
          <w:u w:val="single"/>
        </w:rPr>
        <w:t>luminosity</w:t>
      </w:r>
      <w:r w:rsidRPr="009D50CC">
        <w:t xml:space="preserve">. This spiritual praxis constitutes immense </w:t>
      </w:r>
      <w:r w:rsidRPr="009D50CC">
        <w:rPr>
          <w:u w:val="single"/>
        </w:rPr>
        <w:t>selfhood</w:t>
      </w:r>
      <w:r w:rsidRPr="009D50CC">
        <w:t xml:space="preserve"> for </w:t>
      </w:r>
      <w:r w:rsidRPr="009D50CC">
        <w:rPr>
          <w:u w:val="single"/>
        </w:rPr>
        <w:t>Indian bodies</w:t>
      </w:r>
      <w:r w:rsidRPr="009D50CC">
        <w:t xml:space="preserve"> in the face of their insistence on </w:t>
      </w:r>
      <w:r w:rsidRPr="009D50CC">
        <w:rPr>
          <w:u w:val="single"/>
        </w:rPr>
        <w:t>depersonalized</w:t>
      </w:r>
      <w:r w:rsidRPr="009D50CC">
        <w:t xml:space="preserve"> stasis. This is the only strategy that gives Indian Americans like me in debate a </w:t>
      </w:r>
      <w:r w:rsidRPr="009D50CC">
        <w:rPr>
          <w:u w:val="single"/>
        </w:rPr>
        <w:t>spiritual praxis</w:t>
      </w:r>
      <w:r w:rsidRPr="009D50CC">
        <w:t xml:space="preserve"> to wake up </w:t>
      </w:r>
      <w:proofErr w:type="spellStart"/>
      <w:r w:rsidRPr="009D50CC">
        <w:t>everyday</w:t>
      </w:r>
      <w:proofErr w:type="spellEnd"/>
      <w:r w:rsidRPr="009D50CC">
        <w:t xml:space="preserve"> and come back to an activity they care about but doesn’t care about them. </w:t>
      </w:r>
    </w:p>
    <w:p w14:paraId="6CEAC21C" w14:textId="77777777" w:rsidR="0017180C" w:rsidRPr="009D50CC" w:rsidRDefault="0017180C" w:rsidP="0017180C">
      <w:r w:rsidRPr="009D50CC">
        <w:rPr>
          <w:b/>
          <w:bCs/>
          <w:sz w:val="28"/>
          <w:szCs w:val="28"/>
        </w:rPr>
        <w:t>Berger 14,</w:t>
      </w:r>
      <w:r w:rsidRPr="009D50CC">
        <w:rPr>
          <w:sz w:val="28"/>
          <w:szCs w:val="28"/>
        </w:rPr>
        <w:t xml:space="preserve"> </w:t>
      </w:r>
      <w:r w:rsidRPr="009D50CC">
        <w:t xml:space="preserve">[Douglas L. Berger (Professor Berger is Academic Director of the Institute for Philosophy and teaches and conducts research in the areas of Early and Medieval Chinese and Indian philosophical traditions, 19th Century German philosophy and cross-cultural philosophical hermeneutics), “Encounters of Mind: Luminosity and Personhood in Indian and Chinese Thought,” </w:t>
      </w:r>
      <w:hyperlink r:id="rId8" w:history="1">
        <w:r w:rsidRPr="009D50CC">
          <w:rPr>
            <w:rStyle w:val="Hyperlink"/>
          </w:rPr>
          <w:t>https://sunypress.edu/Books/E/Encounters-of-Mind</w:t>
        </w:r>
      </w:hyperlink>
      <w:r w:rsidRPr="009D50CC">
        <w:t xml:space="preserve">, 2014] </w:t>
      </w:r>
    </w:p>
    <w:p w14:paraId="0525A75C" w14:textId="77777777" w:rsidR="0017180C" w:rsidRPr="009D50CC" w:rsidRDefault="0017180C" w:rsidP="0017180C">
      <w:r w:rsidRPr="009D50CC">
        <w:rPr>
          <w:sz w:val="16"/>
          <w:szCs w:val="16"/>
        </w:rPr>
        <w:t>The time has come to reflect on our journeys through classical</w:t>
      </w:r>
      <w:r w:rsidRPr="009D50CC">
        <w:rPr>
          <w:u w:val="single"/>
        </w:rPr>
        <w:t xml:space="preserve"> </w:t>
      </w:r>
      <w:r w:rsidRPr="009D50CC">
        <w:rPr>
          <w:rStyle w:val="Emphasis"/>
          <w:highlight w:val="green"/>
        </w:rPr>
        <w:t>Indian</w:t>
      </w:r>
      <w:r w:rsidRPr="009D50CC">
        <w:rPr>
          <w:u w:val="single"/>
        </w:rPr>
        <w:t xml:space="preserve"> </w:t>
      </w:r>
      <w:r w:rsidRPr="009D50CC">
        <w:rPr>
          <w:sz w:val="16"/>
          <w:szCs w:val="16"/>
        </w:rPr>
        <w:t>and Chinese</w:t>
      </w:r>
      <w:r w:rsidRPr="009D50CC">
        <w:rPr>
          <w:u w:val="single"/>
        </w:rPr>
        <w:t xml:space="preserve"> </w:t>
      </w:r>
      <w:r w:rsidRPr="009D50CC">
        <w:rPr>
          <w:rStyle w:val="Emphasis"/>
          <w:highlight w:val="green"/>
        </w:rPr>
        <w:t>theories of</w:t>
      </w:r>
      <w:r w:rsidRPr="009D50CC">
        <w:rPr>
          <w:rStyle w:val="Emphasis"/>
        </w:rPr>
        <w:t xml:space="preserve"> mind and </w:t>
      </w:r>
      <w:r w:rsidRPr="009D50CC">
        <w:rPr>
          <w:rStyle w:val="Emphasis"/>
          <w:highlight w:val="green"/>
        </w:rPr>
        <w:t>personhood</w:t>
      </w:r>
      <w:r w:rsidRPr="009D50CC">
        <w:rPr>
          <w:u w:val="single"/>
        </w:rPr>
        <w:t xml:space="preserve">, </w:t>
      </w:r>
      <w:r w:rsidRPr="009D50CC">
        <w:rPr>
          <w:sz w:val="16"/>
          <w:szCs w:val="16"/>
        </w:rPr>
        <w:t>and how the Buddhist tradition, which these two great cultural and philosophical heritages shared, was both influenced by and in turn exerted influences on these spheres of thought</w:t>
      </w:r>
      <w:r w:rsidRPr="009D50CC">
        <w:t>.</w:t>
      </w:r>
      <w:r w:rsidRPr="009D50CC">
        <w:rPr>
          <w:sz w:val="16"/>
          <w:szCs w:val="16"/>
        </w:rPr>
        <w:t xml:space="preserve"> </w:t>
      </w:r>
      <w:proofErr w:type="gramStart"/>
      <w:r w:rsidRPr="009D50CC">
        <w:rPr>
          <w:sz w:val="16"/>
          <w:szCs w:val="16"/>
        </w:rPr>
        <w:t>Clearly</w:t>
      </w:r>
      <w:proofErr w:type="gramEnd"/>
      <w:r w:rsidRPr="009D50CC">
        <w:rPr>
          <w:sz w:val="16"/>
          <w:szCs w:val="16"/>
        </w:rPr>
        <w:t xml:space="preserve"> we have made great generalizations in </w:t>
      </w:r>
      <w:proofErr w:type="gramStart"/>
      <w:r w:rsidRPr="009D50CC">
        <w:rPr>
          <w:sz w:val="16"/>
          <w:szCs w:val="16"/>
        </w:rPr>
        <w:t>comparing and contrasting</w:t>
      </w:r>
      <w:proofErr w:type="gramEnd"/>
      <w:r w:rsidRPr="009D50CC">
        <w:rPr>
          <w:sz w:val="16"/>
          <w:szCs w:val="16"/>
        </w:rPr>
        <w:t xml:space="preserve"> the various philosophical moveme</w:t>
      </w:r>
      <w:r w:rsidRPr="009D50CC">
        <w:rPr>
          <w:sz w:val="16"/>
          <w:szCs w:val="16"/>
        </w:rPr>
        <w:lastRenderedPageBreak/>
        <w:t xml:space="preserve">nts of these traditions, both in the choices about which materials to include and not to include as well as in the emphases that have been placed on what has been covered. Whatever conclusions are reached here are, of course, qualified by these limitations, and hopefully this will only prompt further debate and dialogue between scholarly and philosophical representatives of all these traditions. Nonetheless, in the great encounters that took place between the ever-transforming thought of Buddhism and South Asian </w:t>
      </w:r>
      <w:proofErr w:type="spellStart"/>
      <w:r w:rsidRPr="009D50CC">
        <w:rPr>
          <w:sz w:val="16"/>
          <w:szCs w:val="16"/>
        </w:rPr>
        <w:t>Brāhmiṇical</w:t>
      </w:r>
      <w:proofErr w:type="spellEnd"/>
      <w:r w:rsidRPr="009D50CC">
        <w:rPr>
          <w:sz w:val="16"/>
          <w:szCs w:val="16"/>
        </w:rPr>
        <w:t xml:space="preserve"> and Chinese Confucian ideas, some very conspicuous themes emerge whose philosophical significance justifies the foregoing investigations and deserves to be explored more fully and fruitfully. </w:t>
      </w:r>
    </w:p>
    <w:p w14:paraId="10921937" w14:textId="77777777" w:rsidR="0017180C" w:rsidRPr="009D50CC" w:rsidRDefault="0017180C" w:rsidP="0017180C">
      <w:r w:rsidRPr="009D50CC">
        <w:rPr>
          <w:sz w:val="16"/>
          <w:szCs w:val="16"/>
        </w:rPr>
        <w:t xml:space="preserve">In classical </w:t>
      </w:r>
      <w:proofErr w:type="spellStart"/>
      <w:r w:rsidRPr="009D50CC">
        <w:rPr>
          <w:sz w:val="16"/>
          <w:szCs w:val="16"/>
        </w:rPr>
        <w:t>Brāhmiṇical</w:t>
      </w:r>
      <w:proofErr w:type="spellEnd"/>
      <w:r w:rsidRPr="009D50CC">
        <w:rPr>
          <w:sz w:val="16"/>
          <w:szCs w:val="16"/>
        </w:rPr>
        <w:t xml:space="preserve"> schools, despite their fundamental internal differences from one another</w:t>
      </w:r>
      <w:r w:rsidRPr="009D50CC">
        <w:rPr>
          <w:sz w:val="16"/>
          <w:szCs w:val="16"/>
          <w:u w:val="single"/>
        </w:rPr>
        <w:t>,</w:t>
      </w:r>
      <w:r w:rsidRPr="009D50CC">
        <w:rPr>
          <w:u w:val="single"/>
        </w:rPr>
        <w:t xml:space="preserve"> </w:t>
      </w:r>
      <w:r w:rsidRPr="009D50CC">
        <w:rPr>
          <w:rStyle w:val="Emphasis"/>
          <w:highlight w:val="green"/>
        </w:rPr>
        <w:t>ultimate selfhood</w:t>
      </w:r>
      <w:r w:rsidRPr="009D50CC">
        <w:rPr>
          <w:b/>
          <w:bCs/>
          <w:u w:val="single"/>
        </w:rPr>
        <w:t xml:space="preserve"> </w:t>
      </w:r>
      <w:r w:rsidRPr="009D50CC">
        <w:rPr>
          <w:sz w:val="16"/>
          <w:szCs w:val="16"/>
        </w:rPr>
        <w:t>or consciousness</w:t>
      </w:r>
      <w:r w:rsidRPr="009D50CC">
        <w:rPr>
          <w:u w:val="single"/>
        </w:rPr>
        <w:t xml:space="preserve"> </w:t>
      </w:r>
      <w:r w:rsidRPr="009D50CC">
        <w:rPr>
          <w:highlight w:val="green"/>
          <w:u w:val="single"/>
        </w:rPr>
        <w:t>was thought to have</w:t>
      </w:r>
      <w:r w:rsidRPr="009D50CC">
        <w:rPr>
          <w:u w:val="single"/>
        </w:rPr>
        <w:t xml:space="preserve"> a </w:t>
      </w:r>
      <w:r w:rsidRPr="009D50CC">
        <w:rPr>
          <w:highlight w:val="green"/>
          <w:u w:val="single"/>
        </w:rPr>
        <w:t>capacity</w:t>
      </w:r>
      <w:r w:rsidRPr="009D50CC">
        <w:rPr>
          <w:u w:val="single"/>
        </w:rPr>
        <w:t xml:space="preserve"> that </w:t>
      </w:r>
      <w:r w:rsidRPr="009D50CC">
        <w:rPr>
          <w:highlight w:val="green"/>
          <w:u w:val="single"/>
        </w:rPr>
        <w:t>no</w:t>
      </w:r>
      <w:r w:rsidRPr="009D50CC">
        <w:rPr>
          <w:u w:val="single"/>
        </w:rPr>
        <w:t xml:space="preserve"> </w:t>
      </w:r>
      <w:r w:rsidRPr="009D50CC">
        <w:rPr>
          <w:highlight w:val="green"/>
          <w:u w:val="single"/>
        </w:rPr>
        <w:t>other feature</w:t>
      </w:r>
      <w:r w:rsidRPr="009D50CC">
        <w:rPr>
          <w:u w:val="single"/>
        </w:rPr>
        <w:t xml:space="preserve"> of either existence as a whole or any </w:t>
      </w:r>
      <w:r w:rsidRPr="009D50CC">
        <w:rPr>
          <w:rStyle w:val="Emphasis"/>
          <w:highlight w:val="green"/>
        </w:rPr>
        <w:t>individual physical body possessed</w:t>
      </w:r>
      <w:r w:rsidRPr="009D50CC">
        <w:rPr>
          <w:rStyle w:val="Emphasis"/>
        </w:rPr>
        <w:t xml:space="preserve">, and </w:t>
      </w:r>
      <w:r w:rsidRPr="009D50CC">
        <w:rPr>
          <w:rStyle w:val="Emphasis"/>
          <w:highlight w:val="green"/>
        </w:rPr>
        <w:t>that was the power of “luminosity</w:t>
      </w:r>
      <w:r w:rsidRPr="009D50CC">
        <w:rPr>
          <w:u w:val="single"/>
        </w:rPr>
        <w:t>” (</w:t>
      </w:r>
      <w:proofErr w:type="spellStart"/>
      <w:r w:rsidRPr="009D50CC">
        <w:rPr>
          <w:u w:val="single"/>
        </w:rPr>
        <w:t>prakāśatva</w:t>
      </w:r>
      <w:proofErr w:type="spellEnd"/>
      <w:r w:rsidRPr="009D50CC">
        <w:rPr>
          <w:u w:val="single"/>
        </w:rPr>
        <w:t xml:space="preserve">). </w:t>
      </w:r>
      <w:r w:rsidRPr="009D50CC">
        <w:rPr>
          <w:sz w:val="16"/>
          <w:szCs w:val="16"/>
        </w:rPr>
        <w:t>While it was generally thought of the body’s physical organs of external and internal sensation that they had special capacities to “penetrate” or “apprehend” other physical bodies owing to their possession of rarified “brilliance” (sattva) or their unstructured (</w:t>
      </w:r>
      <w:proofErr w:type="spellStart"/>
      <w:r w:rsidRPr="009D50CC">
        <w:rPr>
          <w:sz w:val="16"/>
          <w:szCs w:val="16"/>
        </w:rPr>
        <w:t>nirākāra</w:t>
      </w:r>
      <w:proofErr w:type="spellEnd"/>
      <w:r w:rsidRPr="009D50CC">
        <w:rPr>
          <w:sz w:val="16"/>
          <w:szCs w:val="16"/>
        </w:rPr>
        <w:t xml:space="preserve">) transparency to things, these capacities of the organs to sense did not, it was thought, itself result in awareness. </w:t>
      </w:r>
      <w:r w:rsidRPr="009D50CC">
        <w:t>Instead, “</w:t>
      </w:r>
      <w:r w:rsidRPr="009D50CC">
        <w:rPr>
          <w:rStyle w:val="Emphasis"/>
          <w:highlight w:val="green"/>
        </w:rPr>
        <w:t>luminosity</w:t>
      </w:r>
      <w:r w:rsidRPr="009D50CC">
        <w:rPr>
          <w:highlight w:val="green"/>
          <w:u w:val="single"/>
        </w:rPr>
        <w:t>” was</w:t>
      </w:r>
      <w:r w:rsidRPr="009D50CC">
        <w:rPr>
          <w:u w:val="single"/>
        </w:rPr>
        <w:t xml:space="preserve"> </w:t>
      </w:r>
      <w:r w:rsidRPr="009D50CC">
        <w:rPr>
          <w:sz w:val="16"/>
          <w:szCs w:val="16"/>
        </w:rPr>
        <w:t>thought to be the singularly unique</w:t>
      </w:r>
      <w:r w:rsidRPr="009D50CC">
        <w:rPr>
          <w:b/>
          <w:bCs/>
          <w:u w:val="single"/>
        </w:rPr>
        <w:t xml:space="preserve"> </w:t>
      </w:r>
      <w:r w:rsidRPr="009D50CC">
        <w:rPr>
          <w:rStyle w:val="Emphasis"/>
          <w:highlight w:val="green"/>
        </w:rPr>
        <w:t>essence of the spiritual self</w:t>
      </w:r>
      <w:r w:rsidRPr="009D50CC">
        <w:t xml:space="preserve"> </w:t>
      </w:r>
      <w:r w:rsidRPr="009D50CC">
        <w:rPr>
          <w:sz w:val="16"/>
          <w:szCs w:val="16"/>
        </w:rPr>
        <w:t>that, when it inhabited physical bodies, used them as its instrument to make the world manifest. The Buddhists, of course, rejected the notion of a spiritual self that transcended bodily existence, but they did at first, in slightly different vocabulary, characterize certain specifically enlightened states of awareness as exhibiting a “splendor” or “luminescence” (</w:t>
      </w:r>
      <w:proofErr w:type="spellStart"/>
      <w:r w:rsidRPr="009D50CC">
        <w:rPr>
          <w:sz w:val="16"/>
          <w:szCs w:val="16"/>
        </w:rPr>
        <w:t>prabhāsvara</w:t>
      </w:r>
      <w:proofErr w:type="spellEnd"/>
      <w:r w:rsidRPr="009D50CC">
        <w:rPr>
          <w:sz w:val="16"/>
          <w:szCs w:val="16"/>
        </w:rPr>
        <w:t xml:space="preserve">). And, when this notion reached the hands of the </w:t>
      </w:r>
      <w:proofErr w:type="spellStart"/>
      <w:r w:rsidRPr="009D50CC">
        <w:rPr>
          <w:sz w:val="16"/>
          <w:szCs w:val="16"/>
        </w:rPr>
        <w:t>Vijñānavādins</w:t>
      </w:r>
      <w:proofErr w:type="spellEnd"/>
      <w:r w:rsidRPr="009D50CC">
        <w:rPr>
          <w:sz w:val="16"/>
          <w:szCs w:val="16"/>
        </w:rPr>
        <w:t>, especially those that rendered this system into the Chinese world, the Buddhist conception of the luminescent</w:t>
      </w:r>
      <w:r w:rsidRPr="009D50CC">
        <w:t xml:space="preserve">, </w:t>
      </w:r>
      <w:r w:rsidRPr="009D50CC">
        <w:rPr>
          <w:rStyle w:val="Emphasis"/>
          <w:highlight w:val="green"/>
        </w:rPr>
        <w:t>enlightened</w:t>
      </w:r>
      <w:r w:rsidRPr="009D50CC">
        <w:rPr>
          <w:b/>
          <w:bCs/>
          <w:highlight w:val="green"/>
          <w:u w:val="single"/>
        </w:rPr>
        <w:t xml:space="preserve"> </w:t>
      </w:r>
      <w:r w:rsidRPr="009D50CC">
        <w:rPr>
          <w:rStyle w:val="Emphasis"/>
          <w:highlight w:val="green"/>
        </w:rPr>
        <w:t>mind</w:t>
      </w:r>
      <w:r w:rsidRPr="009D50CC">
        <w:rPr>
          <w:highlight w:val="green"/>
          <w:u w:val="single"/>
        </w:rPr>
        <w:t xml:space="preserve"> was transformed</w:t>
      </w:r>
      <w:r w:rsidRPr="009D50CC">
        <w:t xml:space="preserve"> </w:t>
      </w:r>
      <w:r w:rsidRPr="009D50CC">
        <w:rPr>
          <w:sz w:val="16"/>
          <w:szCs w:val="16"/>
        </w:rPr>
        <w:t xml:space="preserve">into the inalienable and basic form of all awareness, translated as </w:t>
      </w:r>
      <w:proofErr w:type="spellStart"/>
      <w:r w:rsidRPr="009D50CC">
        <w:rPr>
          <w:rFonts w:eastAsia="MS Gothic"/>
          <w:sz w:val="16"/>
          <w:szCs w:val="16"/>
        </w:rPr>
        <w:t>明心</w:t>
      </w:r>
      <w:proofErr w:type="spellEnd"/>
      <w:r w:rsidRPr="009D50CC">
        <w:rPr>
          <w:sz w:val="16"/>
          <w:szCs w:val="16"/>
        </w:rPr>
        <w:t xml:space="preserve"> ming </w:t>
      </w:r>
      <w:proofErr w:type="spellStart"/>
      <w:r w:rsidRPr="009D50CC">
        <w:rPr>
          <w:sz w:val="16"/>
          <w:szCs w:val="16"/>
        </w:rPr>
        <w:t>xin</w:t>
      </w:r>
      <w:proofErr w:type="spellEnd"/>
      <w:r w:rsidRPr="009D50CC">
        <w:rPr>
          <w:sz w:val="16"/>
          <w:szCs w:val="16"/>
        </w:rPr>
        <w:t>, which accounted for the very condition for beings to become fully enlightened in their worldly lives and conduct.</w:t>
      </w:r>
      <w:r w:rsidRPr="009D50CC">
        <w:t xml:space="preserve">    </w:t>
      </w:r>
    </w:p>
    <w:p w14:paraId="4FDE0D93" w14:textId="77777777" w:rsidR="0017180C" w:rsidRPr="009D50CC" w:rsidRDefault="0017180C" w:rsidP="0017180C">
      <w:pPr>
        <w:rPr>
          <w:sz w:val="16"/>
          <w:szCs w:val="16"/>
        </w:rPr>
      </w:pPr>
      <w:r w:rsidRPr="009D50CC">
        <w:rPr>
          <w:sz w:val="16"/>
          <w:szCs w:val="16"/>
        </w:rPr>
        <w:t>The incredible currency that this idea gained, particularly in the medieval Confucian tradition’s adoption of the notion as explaining our ability to learn, should prompt us to tarry with its significance. What does it mean for awareness or consciousness to be luminous?</w:t>
      </w:r>
      <w:r w:rsidRPr="009D50CC">
        <w:t xml:space="preserve"> </w:t>
      </w:r>
      <w:r w:rsidRPr="009D50CC">
        <w:rPr>
          <w:rStyle w:val="Emphasis"/>
          <w:highlight w:val="green"/>
        </w:rPr>
        <w:t>Luminosity</w:t>
      </w:r>
      <w:r w:rsidRPr="009D50CC">
        <w:t xml:space="preserve">, </w:t>
      </w:r>
      <w:r w:rsidRPr="009D50CC">
        <w:rPr>
          <w:sz w:val="16"/>
          <w:szCs w:val="16"/>
        </w:rPr>
        <w:t>taken either as a strict description or a loosely connoting metaphor, speaks to a conviction that</w:t>
      </w:r>
      <w:r w:rsidRPr="009D50CC">
        <w:t xml:space="preserve"> </w:t>
      </w:r>
      <w:r w:rsidRPr="009D50CC">
        <w:rPr>
          <w:highlight w:val="green"/>
          <w:u w:val="single"/>
        </w:rPr>
        <w:t>does not fit into</w:t>
      </w:r>
      <w:r w:rsidRPr="009D50CC">
        <w:rPr>
          <w:u w:val="single"/>
        </w:rPr>
        <w:t xml:space="preserve"> </w:t>
      </w:r>
      <w:r w:rsidRPr="009D50CC">
        <w:rPr>
          <w:sz w:val="16"/>
          <w:szCs w:val="16"/>
        </w:rPr>
        <w:t>the spectrum of</w:t>
      </w:r>
      <w:r w:rsidRPr="009D50CC">
        <w:rPr>
          <w:u w:val="single"/>
        </w:rPr>
        <w:t xml:space="preserve"> </w:t>
      </w:r>
      <w:r w:rsidRPr="009D50CC">
        <w:rPr>
          <w:highlight w:val="green"/>
          <w:u w:val="single"/>
        </w:rPr>
        <w:t>familiar Western frameworks</w:t>
      </w:r>
      <w:r w:rsidRPr="009D50CC">
        <w:rPr>
          <w:u w:val="single"/>
        </w:rPr>
        <w:t xml:space="preserve"> </w:t>
      </w:r>
      <w:r w:rsidRPr="009D50CC">
        <w:rPr>
          <w:sz w:val="16"/>
          <w:szCs w:val="16"/>
        </w:rPr>
        <w:t>that represent consciousness</w:t>
      </w:r>
      <w:r w:rsidRPr="009D50CC">
        <w:t xml:space="preserve"> </w:t>
      </w:r>
      <w:r w:rsidRPr="009D50CC">
        <w:rPr>
          <w:highlight w:val="green"/>
          <w:u w:val="single"/>
        </w:rPr>
        <w:t>as</w:t>
      </w:r>
      <w:r w:rsidRPr="009D50CC">
        <w:rPr>
          <w:u w:val="single"/>
        </w:rPr>
        <w:t xml:space="preserve"> </w:t>
      </w:r>
      <w:r w:rsidRPr="009D50CC">
        <w:rPr>
          <w:sz w:val="16"/>
          <w:szCs w:val="16"/>
        </w:rPr>
        <w:t>either merely</w:t>
      </w:r>
      <w:r w:rsidRPr="009D50CC">
        <w:rPr>
          <w:u w:val="single"/>
        </w:rPr>
        <w:t xml:space="preserve"> “</w:t>
      </w:r>
      <w:r w:rsidRPr="009D50CC">
        <w:rPr>
          <w:rStyle w:val="Emphasis"/>
          <w:highlight w:val="green"/>
        </w:rPr>
        <w:t>reflecting” or “mirroring” reality</w:t>
      </w:r>
      <w:r w:rsidRPr="009D50CC">
        <w:rPr>
          <w:u w:val="single"/>
        </w:rPr>
        <w:t xml:space="preserve"> </w:t>
      </w:r>
      <w:r w:rsidRPr="009D50CC">
        <w:rPr>
          <w:sz w:val="16"/>
          <w:szCs w:val="16"/>
        </w:rPr>
        <w:t>or constructing it according to its own inherent concepts or categories</w:t>
      </w:r>
      <w:r w:rsidRPr="009D50CC">
        <w:rPr>
          <w:u w:val="single"/>
        </w:rPr>
        <w:t>.</w:t>
      </w:r>
      <w:r w:rsidRPr="009D50CC">
        <w:t xml:space="preserve"> </w:t>
      </w:r>
      <w:r w:rsidRPr="009D50CC">
        <w:rPr>
          <w:sz w:val="16"/>
          <w:szCs w:val="16"/>
        </w:rPr>
        <w:t xml:space="preserve">It is certainly true, particularly </w:t>
      </w:r>
      <w:proofErr w:type="gramStart"/>
      <w:r w:rsidRPr="009D50CC">
        <w:rPr>
          <w:sz w:val="16"/>
          <w:szCs w:val="16"/>
        </w:rPr>
        <w:t>with regard to</w:t>
      </w:r>
      <w:proofErr w:type="gramEnd"/>
      <w:r w:rsidRPr="009D50CC">
        <w:rPr>
          <w:sz w:val="16"/>
          <w:szCs w:val="16"/>
        </w:rPr>
        <w:t xml:space="preserve"> the sense organs themselves, that notions of “mirroring” or “transparency” or “construction” of things in our experience are present in many different varieties in classical Asian systems. But these functions or relationships of the powers of the sense organs vis-à-vis the objects of our experience are, in the schools we have covered, clearly distinguished from the more fundamental luminosity of mind. The mind’s luminosity does not simply reflect the world or arrange it according to its own principles but instead does something to nature that could not otherwise be done to it, namely, makes it fully manifest and allows every reach and feature of it, from its most elemental workings to its limitless breadth and duration, to be experienced, appreciated, fathomed, understood, put into words, and used.</w:t>
      </w:r>
      <w:r w:rsidRPr="009D50CC">
        <w:t xml:space="preserve"> </w:t>
      </w:r>
      <w:r w:rsidRPr="009D50CC">
        <w:rPr>
          <w:sz w:val="16"/>
          <w:szCs w:val="16"/>
        </w:rPr>
        <w:t>In Sanskrit terminology</w:t>
      </w:r>
      <w:r w:rsidRPr="009D50CC">
        <w:t xml:space="preserve">, </w:t>
      </w:r>
      <w:r w:rsidRPr="009D50CC">
        <w:rPr>
          <w:rStyle w:val="Emphasis"/>
          <w:highlight w:val="green"/>
        </w:rPr>
        <w:t>without</w:t>
      </w:r>
      <w:r w:rsidRPr="009D50CC">
        <w:rPr>
          <w:rStyle w:val="Emphasis"/>
        </w:rPr>
        <w:t xml:space="preserve"> this </w:t>
      </w:r>
      <w:r w:rsidRPr="009D50CC">
        <w:rPr>
          <w:rStyle w:val="Emphasis"/>
          <w:highlight w:val="green"/>
        </w:rPr>
        <w:t>luminosity</w:t>
      </w:r>
      <w:r w:rsidRPr="009D50CC">
        <w:rPr>
          <w:rStyle w:val="Emphasis"/>
        </w:rPr>
        <w:t xml:space="preserve">, </w:t>
      </w:r>
      <w:r w:rsidRPr="009D50CC">
        <w:rPr>
          <w:rStyle w:val="Emphasis"/>
          <w:highlight w:val="green"/>
        </w:rPr>
        <w:t>the world would remain in</w:t>
      </w:r>
      <w:r w:rsidRPr="009D50CC">
        <w:t xml:space="preserve"> </w:t>
      </w:r>
      <w:r w:rsidRPr="009D50CC">
        <w:rPr>
          <w:sz w:val="16"/>
          <w:szCs w:val="16"/>
        </w:rPr>
        <w:t>utter and pervasive</w:t>
      </w:r>
      <w:r w:rsidRPr="009D50CC">
        <w:t xml:space="preserve"> </w:t>
      </w:r>
      <w:r w:rsidRPr="009D50CC">
        <w:rPr>
          <w:rStyle w:val="Emphasis"/>
          <w:highlight w:val="green"/>
        </w:rPr>
        <w:t>darkness</w:t>
      </w:r>
      <w:r w:rsidRPr="009D50CC">
        <w:t xml:space="preserve"> (</w:t>
      </w:r>
      <w:proofErr w:type="spellStart"/>
      <w:r w:rsidRPr="009D50CC">
        <w:rPr>
          <w:sz w:val="16"/>
          <w:szCs w:val="16"/>
        </w:rPr>
        <w:t>jagadāndhyaprasanga</w:t>
      </w:r>
      <w:proofErr w:type="spellEnd"/>
      <w:r w:rsidRPr="009D50CC">
        <w:rPr>
          <w:sz w:val="16"/>
          <w:szCs w:val="16"/>
        </w:rPr>
        <w:t>).1 The “luminous mind” that lies at the basis of our experience makes the world visible, tangible, thinkable, accessible, to the creatures that live in it</w:t>
      </w:r>
      <w:r w:rsidRPr="009D50CC">
        <w:t xml:space="preserve">. </w:t>
      </w:r>
      <w:r w:rsidRPr="009D50CC">
        <w:rPr>
          <w:rStyle w:val="Emphasis"/>
          <w:highlight w:val="green"/>
        </w:rPr>
        <w:t xml:space="preserve">Without this </w:t>
      </w:r>
      <w:proofErr w:type="spellStart"/>
      <w:r w:rsidRPr="009D50CC">
        <w:rPr>
          <w:rStyle w:val="Emphasis"/>
          <w:highlight w:val="green"/>
        </w:rPr>
        <w:t>lumi-nosity</w:t>
      </w:r>
      <w:proofErr w:type="spellEnd"/>
      <w:r w:rsidRPr="009D50CC">
        <w:t xml:space="preserve">, </w:t>
      </w:r>
      <w:r w:rsidRPr="009D50CC">
        <w:rPr>
          <w:sz w:val="16"/>
          <w:szCs w:val="16"/>
        </w:rPr>
        <w:t>while the natural world would still undoubtedly be there, and would still bring about things, bodies, impulsive affects, and constant dynamic transformation</w:t>
      </w:r>
      <w:r w:rsidRPr="009D50CC">
        <w:t xml:space="preserve">, </w:t>
      </w:r>
      <w:r w:rsidRPr="009D50CC">
        <w:rPr>
          <w:rStyle w:val="Emphasis"/>
          <w:highlight w:val="green"/>
        </w:rPr>
        <w:t>none of this would</w:t>
      </w:r>
      <w:r w:rsidRPr="009D50CC">
        <w:rPr>
          <w:highlight w:val="green"/>
        </w:rPr>
        <w:t xml:space="preserve"> </w:t>
      </w:r>
      <w:r w:rsidRPr="009D50CC">
        <w:rPr>
          <w:sz w:val="16"/>
          <w:szCs w:val="16"/>
        </w:rPr>
        <w:t>be revealed to anyone</w:t>
      </w:r>
      <w:r w:rsidRPr="009D50CC">
        <w:t xml:space="preserve"> </w:t>
      </w:r>
      <w:r w:rsidRPr="009D50CC">
        <w:rPr>
          <w:sz w:val="16"/>
          <w:szCs w:val="16"/>
        </w:rPr>
        <w:t>and would never serve anything that could deservedly</w:t>
      </w:r>
      <w:r w:rsidRPr="009D50CC">
        <w:t xml:space="preserve"> </w:t>
      </w:r>
      <w:r w:rsidRPr="009D50CC">
        <w:rPr>
          <w:rStyle w:val="Emphasis"/>
          <w:highlight w:val="green"/>
        </w:rPr>
        <w:t>be called a purpose</w:t>
      </w:r>
      <w:r w:rsidRPr="009D50CC">
        <w:t xml:space="preserve">. </w:t>
      </w:r>
      <w:r w:rsidRPr="009D50CC">
        <w:rPr>
          <w:sz w:val="16"/>
          <w:szCs w:val="16"/>
        </w:rPr>
        <w:t>Only</w:t>
      </w:r>
      <w:r w:rsidRPr="009D50CC">
        <w:t xml:space="preserve"> </w:t>
      </w:r>
      <w:r w:rsidRPr="009D50CC">
        <w:rPr>
          <w:rStyle w:val="Emphasis"/>
          <w:highlight w:val="green"/>
        </w:rPr>
        <w:t>this brand</w:t>
      </w:r>
      <w:r w:rsidRPr="009D50CC">
        <w:t xml:space="preserve"> </w:t>
      </w:r>
      <w:r w:rsidRPr="009D50CC">
        <w:rPr>
          <w:sz w:val="16"/>
          <w:szCs w:val="16"/>
        </w:rPr>
        <w:t>of luminosity can</w:t>
      </w:r>
      <w:r w:rsidRPr="009D50CC">
        <w:t xml:space="preserve"> </w:t>
      </w:r>
      <w:r w:rsidRPr="009D50CC">
        <w:rPr>
          <w:rStyle w:val="Emphasis"/>
          <w:highlight w:val="green"/>
        </w:rPr>
        <w:t>make the natural</w:t>
      </w:r>
      <w:r w:rsidRPr="009D50CC">
        <w:rPr>
          <w:rStyle w:val="Emphasis"/>
        </w:rPr>
        <w:t xml:space="preserve"> </w:t>
      </w:r>
      <w:r w:rsidRPr="009D50CC">
        <w:rPr>
          <w:rStyle w:val="Emphasis"/>
          <w:highlight w:val="green"/>
        </w:rPr>
        <w:t>world an experienced world</w:t>
      </w:r>
      <w:r w:rsidRPr="009D50CC">
        <w:rPr>
          <w:b/>
          <w:bCs/>
          <w:u w:val="single"/>
        </w:rPr>
        <w:t>,</w:t>
      </w:r>
      <w:r w:rsidRPr="009D50CC">
        <w:t xml:space="preserve"> </w:t>
      </w:r>
      <w:r w:rsidRPr="009D50CC">
        <w:rPr>
          <w:sz w:val="16"/>
          <w:szCs w:val="16"/>
        </w:rPr>
        <w:t xml:space="preserve">and such luminosity alone can make us not just physiological creatures but experiencing creatures. </w:t>
      </w:r>
      <w:r w:rsidRPr="009D50CC">
        <w:rPr>
          <w:u w:val="single"/>
        </w:rPr>
        <w:t xml:space="preserve">And </w:t>
      </w:r>
      <w:r w:rsidRPr="009D50CC">
        <w:rPr>
          <w:highlight w:val="green"/>
          <w:u w:val="single"/>
        </w:rPr>
        <w:t>only</w:t>
      </w:r>
      <w:r w:rsidRPr="009D50CC">
        <w:rPr>
          <w:u w:val="single"/>
        </w:rPr>
        <w:t xml:space="preserve"> the </w:t>
      </w:r>
      <w:r w:rsidRPr="009D50CC">
        <w:rPr>
          <w:rStyle w:val="Emphasis"/>
          <w:highlight w:val="green"/>
        </w:rPr>
        <w:t>complete enlightenment</w:t>
      </w:r>
      <w:r w:rsidRPr="009D50CC">
        <w:rPr>
          <w:highlight w:val="green"/>
          <w:u w:val="single"/>
        </w:rPr>
        <w:t xml:space="preserve"> that results from </w:t>
      </w:r>
      <w:r w:rsidRPr="009D50CC">
        <w:rPr>
          <w:rStyle w:val="Emphasis"/>
          <w:highlight w:val="green"/>
        </w:rPr>
        <w:t>total identification</w:t>
      </w:r>
      <w:r w:rsidRPr="009D50CC">
        <w:rPr>
          <w:highlight w:val="green"/>
          <w:u w:val="single"/>
        </w:rPr>
        <w:t xml:space="preserve"> with</w:t>
      </w:r>
      <w:r w:rsidRPr="009D50CC">
        <w:rPr>
          <w:u w:val="single"/>
        </w:rPr>
        <w:t xml:space="preserve"> this essence of </w:t>
      </w:r>
      <w:r w:rsidRPr="009D50CC">
        <w:rPr>
          <w:rStyle w:val="Emphasis"/>
          <w:highlight w:val="green"/>
        </w:rPr>
        <w:t>luminosity can allow for optimal human experience</w:t>
      </w:r>
      <w:r w:rsidRPr="009D50CC">
        <w:rPr>
          <w:u w:val="single"/>
        </w:rPr>
        <w:t xml:space="preserve"> and conduct. In their various fashions, </w:t>
      </w:r>
      <w:r w:rsidRPr="009D50CC">
        <w:rPr>
          <w:highlight w:val="green"/>
          <w:u w:val="single"/>
        </w:rPr>
        <w:t>the</w:t>
      </w:r>
      <w:r w:rsidRPr="009D50CC">
        <w:rPr>
          <w:u w:val="single"/>
        </w:rPr>
        <w:t xml:space="preserve"> strands of </w:t>
      </w:r>
      <w:r w:rsidRPr="009D50CC">
        <w:rPr>
          <w:highlight w:val="green"/>
          <w:u w:val="single"/>
        </w:rPr>
        <w:t>thought</w:t>
      </w:r>
      <w:r w:rsidRPr="009D50CC">
        <w:rPr>
          <w:u w:val="single"/>
        </w:rPr>
        <w:t xml:space="preserve"> we have covered have </w:t>
      </w:r>
      <w:r w:rsidRPr="009D50CC">
        <w:rPr>
          <w:highlight w:val="green"/>
          <w:u w:val="single"/>
        </w:rPr>
        <w:t>identified</w:t>
      </w:r>
      <w:r w:rsidRPr="009D50CC">
        <w:rPr>
          <w:u w:val="single"/>
        </w:rPr>
        <w:t xml:space="preserve"> this </w:t>
      </w:r>
      <w:r w:rsidRPr="009D50CC">
        <w:rPr>
          <w:rStyle w:val="Emphasis"/>
          <w:highlight w:val="green"/>
        </w:rPr>
        <w:t>luminosity</w:t>
      </w:r>
      <w:r w:rsidRPr="009D50CC">
        <w:rPr>
          <w:rStyle w:val="Emphasis"/>
        </w:rPr>
        <w:t xml:space="preserve"> </w:t>
      </w:r>
      <w:r w:rsidRPr="009D50CC">
        <w:rPr>
          <w:rStyle w:val="Emphasis"/>
          <w:highlight w:val="green"/>
        </w:rPr>
        <w:t>of the mind</w:t>
      </w:r>
      <w:r w:rsidRPr="009D50CC">
        <w:rPr>
          <w:highlight w:val="green"/>
          <w:u w:val="single"/>
        </w:rPr>
        <w:t xml:space="preserve"> with</w:t>
      </w:r>
      <w:r w:rsidRPr="009D50CC">
        <w:rPr>
          <w:u w:val="single"/>
        </w:rPr>
        <w:t xml:space="preserve"> the </w:t>
      </w:r>
      <w:r w:rsidRPr="009D50CC">
        <w:rPr>
          <w:rStyle w:val="Emphasis"/>
          <w:highlight w:val="green"/>
        </w:rPr>
        <w:t>ultimate core of our personhood</w:t>
      </w:r>
      <w:r w:rsidRPr="009D50CC">
        <w:rPr>
          <w:sz w:val="16"/>
          <w:szCs w:val="16"/>
        </w:rPr>
        <w:t xml:space="preserve">. Despite their rejections of the notions of an eternal selfhood, the Buddhists also asserted this. We shall, therefore, spend some time in this chapter exploring this notion in more depth.     </w:t>
      </w:r>
    </w:p>
    <w:p w14:paraId="14BB9BE5" w14:textId="77777777" w:rsidR="0017180C" w:rsidRPr="009D50CC" w:rsidRDefault="0017180C" w:rsidP="0017180C">
      <w:r w:rsidRPr="009D50CC">
        <w:rPr>
          <w:sz w:val="16"/>
          <w:szCs w:val="16"/>
        </w:rPr>
        <w:t>Now, at the same time, for all that was invested in the notion of</w:t>
      </w:r>
      <w:r w:rsidRPr="009D50CC">
        <w:rPr>
          <w:sz w:val="16"/>
          <w:szCs w:val="16"/>
        </w:rPr>
        <w:lastRenderedPageBreak/>
        <w:t xml:space="preserve"> mental luminosity and how it could be thought of as the irreducible core of human existence, no school of thought in the spectrum of classical Asian traditions ever denied that our capacity to fully manifest both the world and ourselves in knowing and conduct was crucially dependent on our physical existence and what potentials attended our physicality. In pre-Buddhist Chinese thought, understanding the specifically human bodily configurations of </w:t>
      </w:r>
      <w:r w:rsidRPr="009D50CC">
        <w:rPr>
          <w:rFonts w:eastAsia="MS Gothic"/>
          <w:sz w:val="16"/>
          <w:szCs w:val="16"/>
        </w:rPr>
        <w:t>氣</w:t>
      </w:r>
      <w:r w:rsidRPr="009D50CC">
        <w:rPr>
          <w:sz w:val="16"/>
          <w:szCs w:val="16"/>
        </w:rPr>
        <w:t xml:space="preserve"> qi or “vital vapor” and the basic capacities of the heart (</w:t>
      </w:r>
      <w:r w:rsidRPr="009D50CC">
        <w:rPr>
          <w:rFonts w:eastAsia="MS Gothic"/>
          <w:sz w:val="16"/>
          <w:szCs w:val="16"/>
        </w:rPr>
        <w:t>心</w:t>
      </w:r>
      <w:r w:rsidRPr="009D50CC">
        <w:rPr>
          <w:sz w:val="16"/>
          <w:szCs w:val="16"/>
        </w:rPr>
        <w:t xml:space="preserve"> </w:t>
      </w:r>
      <w:proofErr w:type="spellStart"/>
      <w:r w:rsidRPr="009D50CC">
        <w:rPr>
          <w:sz w:val="16"/>
          <w:szCs w:val="16"/>
        </w:rPr>
        <w:t>xin</w:t>
      </w:r>
      <w:proofErr w:type="spellEnd"/>
      <w:r w:rsidRPr="009D50CC">
        <w:rPr>
          <w:sz w:val="16"/>
          <w:szCs w:val="16"/>
        </w:rPr>
        <w:t xml:space="preserve">), itself a physical organ, could help us uncover both the original condition of human dispositions and the social and moral ideals toward which we ought to strive. In classical </w:t>
      </w:r>
      <w:proofErr w:type="spellStart"/>
      <w:r w:rsidRPr="009D50CC">
        <w:rPr>
          <w:sz w:val="16"/>
          <w:szCs w:val="16"/>
        </w:rPr>
        <w:t>Brāhmiṇical</w:t>
      </w:r>
      <w:proofErr w:type="spellEnd"/>
      <w:r w:rsidRPr="009D50CC">
        <w:rPr>
          <w:sz w:val="16"/>
          <w:szCs w:val="16"/>
        </w:rPr>
        <w:t xml:space="preserve"> thought</w:t>
      </w:r>
      <w:r w:rsidRPr="009D50CC">
        <w:t xml:space="preserve">, </w:t>
      </w:r>
      <w:r w:rsidRPr="009D50CC">
        <w:rPr>
          <w:rStyle w:val="Emphasis"/>
          <w:highlight w:val="green"/>
        </w:rPr>
        <w:t xml:space="preserve">the energetic and dynamic configurations of </w:t>
      </w:r>
      <w:proofErr w:type="spellStart"/>
      <w:r w:rsidRPr="009D50CC">
        <w:rPr>
          <w:rStyle w:val="Emphasis"/>
          <w:highlight w:val="green"/>
        </w:rPr>
        <w:t>prakṛti</w:t>
      </w:r>
      <w:proofErr w:type="spellEnd"/>
      <w:r w:rsidRPr="009D50CC">
        <w:t xml:space="preserve"> </w:t>
      </w:r>
      <w:r w:rsidRPr="009D50CC">
        <w:rPr>
          <w:sz w:val="16"/>
          <w:szCs w:val="16"/>
        </w:rPr>
        <w:t>or “primordial matter”</w:t>
      </w:r>
      <w:r w:rsidRPr="009D50CC">
        <w:rPr>
          <w:b/>
          <w:bCs/>
          <w:u w:val="single"/>
        </w:rPr>
        <w:t xml:space="preserve"> </w:t>
      </w:r>
      <w:r w:rsidRPr="009D50CC">
        <w:rPr>
          <w:rStyle w:val="Emphasis"/>
          <w:highlight w:val="green"/>
        </w:rPr>
        <w:t>provide us with physiological</w:t>
      </w:r>
      <w:r w:rsidRPr="009D50CC">
        <w:t xml:space="preserve"> </w:t>
      </w:r>
      <w:r w:rsidRPr="009D50CC">
        <w:rPr>
          <w:sz w:val="16"/>
          <w:szCs w:val="16"/>
        </w:rPr>
        <w:t>and psychological</w:t>
      </w:r>
      <w:r w:rsidRPr="009D50CC">
        <w:t xml:space="preserve"> </w:t>
      </w:r>
      <w:proofErr w:type="gramStart"/>
      <w:r w:rsidRPr="009D50CC">
        <w:rPr>
          <w:rStyle w:val="Emphasis"/>
          <w:highlight w:val="green"/>
        </w:rPr>
        <w:t>dispositions</w:t>
      </w:r>
      <w:r w:rsidRPr="009D50CC">
        <w:t xml:space="preserve">,  </w:t>
      </w:r>
      <w:r w:rsidRPr="009D50CC">
        <w:rPr>
          <w:sz w:val="16"/>
          <w:szCs w:val="16"/>
        </w:rPr>
        <w:t>which</w:t>
      </w:r>
      <w:proofErr w:type="gramEnd"/>
      <w:r w:rsidRPr="009D50CC">
        <w:rPr>
          <w:sz w:val="16"/>
          <w:szCs w:val="16"/>
        </w:rPr>
        <w:t xml:space="preserve"> define the full range of our possible inclinations, habits, and intelligence. In the South Asian traditions, the notion of karma (rendered into </w:t>
      </w:r>
      <w:r w:rsidRPr="009D50CC">
        <w:rPr>
          <w:rFonts w:eastAsia="MS Gothic"/>
          <w:sz w:val="16"/>
          <w:szCs w:val="16"/>
        </w:rPr>
        <w:t>業</w:t>
      </w:r>
      <w:r w:rsidRPr="009D50CC">
        <w:rPr>
          <w:sz w:val="16"/>
          <w:szCs w:val="16"/>
        </w:rPr>
        <w:t xml:space="preserve"> ye in Chinese Buddhist texts) is not merely an abstract moral </w:t>
      </w:r>
      <w:proofErr w:type="gramStart"/>
      <w:r w:rsidRPr="009D50CC">
        <w:rPr>
          <w:sz w:val="16"/>
          <w:szCs w:val="16"/>
        </w:rPr>
        <w:t>notion, but</w:t>
      </w:r>
      <w:proofErr w:type="gramEnd"/>
      <w:r w:rsidRPr="009D50CC">
        <w:rPr>
          <w:sz w:val="16"/>
          <w:szCs w:val="16"/>
        </w:rPr>
        <w:t xml:space="preserve"> is physically created by intentional bodily “actions.” Even in the earliest Vedic texts, karma is frequently referred to as a kind of fine “residue” (</w:t>
      </w:r>
      <w:proofErr w:type="spellStart"/>
      <w:r w:rsidRPr="009D50CC">
        <w:rPr>
          <w:sz w:val="16"/>
          <w:szCs w:val="16"/>
        </w:rPr>
        <w:t>anusāya</w:t>
      </w:r>
      <w:proofErr w:type="spellEnd"/>
      <w:r w:rsidRPr="009D50CC">
        <w:rPr>
          <w:sz w:val="16"/>
          <w:szCs w:val="16"/>
        </w:rPr>
        <w:t>) and “remainders” or “leftovers” of the results of past deeds (</w:t>
      </w:r>
      <w:proofErr w:type="spellStart"/>
      <w:r w:rsidRPr="009D50CC">
        <w:rPr>
          <w:sz w:val="16"/>
          <w:szCs w:val="16"/>
        </w:rPr>
        <w:t>karmaphalaśeṣa</w:t>
      </w:r>
      <w:proofErr w:type="spellEnd"/>
      <w:r w:rsidRPr="009D50CC">
        <w:rPr>
          <w:sz w:val="16"/>
          <w:szCs w:val="16"/>
        </w:rPr>
        <w:t xml:space="preserve">), making morality very much into a physical matter.2 Of course, in Chinese Buddhist thought, only material </w:t>
      </w:r>
      <w:r w:rsidRPr="009D50CC">
        <w:rPr>
          <w:rFonts w:eastAsia="MS Gothic"/>
          <w:sz w:val="16"/>
          <w:szCs w:val="16"/>
        </w:rPr>
        <w:t>氣</w:t>
      </w:r>
      <w:r w:rsidRPr="009D50CC">
        <w:rPr>
          <w:sz w:val="16"/>
          <w:szCs w:val="16"/>
        </w:rPr>
        <w:t xml:space="preserve"> qi combined with material karma and mind could make living bodies also sentient and possessive of certain character traits and moral inclinations. Though medieval Confucians rejected the Buddhist idea that certain desirous inclinations were inherited through karma, they reformulated the early </w:t>
      </w:r>
      <w:proofErr w:type="spellStart"/>
      <w:r w:rsidRPr="009D50CC">
        <w:rPr>
          <w:sz w:val="16"/>
          <w:szCs w:val="16"/>
        </w:rPr>
        <w:t>Mencian</w:t>
      </w:r>
      <w:proofErr w:type="spellEnd"/>
      <w:r w:rsidRPr="009D50CC">
        <w:rPr>
          <w:sz w:val="16"/>
          <w:szCs w:val="16"/>
        </w:rPr>
        <w:t xml:space="preserve"> conviction that moral motives were inborn and looked to a specially delineated conception of </w:t>
      </w:r>
      <w:r w:rsidRPr="009D50CC">
        <w:rPr>
          <w:rFonts w:eastAsia="MS Gothic"/>
          <w:sz w:val="16"/>
          <w:szCs w:val="16"/>
        </w:rPr>
        <w:t>理</w:t>
      </w:r>
      <w:r w:rsidRPr="009D50CC">
        <w:rPr>
          <w:sz w:val="16"/>
          <w:szCs w:val="16"/>
        </w:rPr>
        <w:t xml:space="preserve"> li or “natural coherence” to crystallize the scope of our physical, learning, and moral capacities (</w:t>
      </w:r>
      <w:r w:rsidRPr="009D50CC">
        <w:rPr>
          <w:rFonts w:eastAsia="MS Gothic"/>
          <w:sz w:val="16"/>
          <w:szCs w:val="16"/>
        </w:rPr>
        <w:t>才</w:t>
      </w:r>
      <w:r w:rsidRPr="009D50CC">
        <w:rPr>
          <w:sz w:val="16"/>
          <w:szCs w:val="16"/>
        </w:rPr>
        <w:t xml:space="preserve"> </w:t>
      </w:r>
      <w:proofErr w:type="spellStart"/>
      <w:r w:rsidRPr="009D50CC">
        <w:rPr>
          <w:sz w:val="16"/>
          <w:szCs w:val="16"/>
        </w:rPr>
        <w:t>cai</w:t>
      </w:r>
      <w:proofErr w:type="spellEnd"/>
      <w:r w:rsidRPr="009D50CC">
        <w:rPr>
          <w:sz w:val="16"/>
          <w:szCs w:val="16"/>
        </w:rPr>
        <w:t xml:space="preserve">). Whether we </w:t>
      </w:r>
      <w:proofErr w:type="gramStart"/>
      <w:r w:rsidRPr="009D50CC">
        <w:rPr>
          <w:sz w:val="16"/>
          <w:szCs w:val="16"/>
        </w:rPr>
        <w:t>actually achieve</w:t>
      </w:r>
      <w:proofErr w:type="gramEnd"/>
      <w:r w:rsidRPr="009D50CC">
        <w:rPr>
          <w:sz w:val="16"/>
          <w:szCs w:val="16"/>
        </w:rPr>
        <w:t xml:space="preserve"> variously idealized states of wisdom and behavior is, of course, contingent on the sincerity and intensity of our personal practice and cultivation. Buddhist views fit within this general framework quite easily, in the sense that they also believed that our natural, physical constitution told a great deal of the story of our present circumstances and ultimate possibilities. However, at least as they thematized the issues, Buddhist philosophers placed enormous emphasis in both South and East Asia on the dynamically complex and yet strictly causal nature of everything that comes about, which includes whatever occurs in the psychological lives of people and how our psychic stores of potentiality enabled the full range of human experiences, from those afflicted with extreme pain to the fully emancipated</w:t>
      </w:r>
      <w:r w:rsidRPr="009D50CC">
        <w:rPr>
          <w:b/>
          <w:bCs/>
          <w:sz w:val="16"/>
          <w:szCs w:val="16"/>
          <w:u w:val="single"/>
        </w:rPr>
        <w:t xml:space="preserve">. </w:t>
      </w:r>
      <w:r w:rsidRPr="009D50CC">
        <w:rPr>
          <w:rStyle w:val="Emphasis"/>
          <w:highlight w:val="green"/>
        </w:rPr>
        <w:t>Our cognitions</w:t>
      </w:r>
      <w:r w:rsidRPr="009D50CC">
        <w:t xml:space="preserve"> arise and </w:t>
      </w:r>
      <w:r w:rsidRPr="009D50CC">
        <w:rPr>
          <w:rStyle w:val="Emphasis"/>
          <w:highlight w:val="green"/>
        </w:rPr>
        <w:t>take</w:t>
      </w:r>
      <w:r w:rsidRPr="009D50CC">
        <w:rPr>
          <w:rStyle w:val="Emphasis"/>
        </w:rPr>
        <w:t xml:space="preserve"> their </w:t>
      </w:r>
      <w:r w:rsidRPr="009D50CC">
        <w:rPr>
          <w:rStyle w:val="Emphasis"/>
          <w:highlight w:val="green"/>
        </w:rPr>
        <w:t xml:space="preserve">shape </w:t>
      </w:r>
      <w:proofErr w:type="gramStart"/>
      <w:r w:rsidRPr="009D50CC">
        <w:rPr>
          <w:rStyle w:val="Emphasis"/>
          <w:highlight w:val="green"/>
        </w:rPr>
        <w:t>on</w:t>
      </w:r>
      <w:r w:rsidRPr="009D50CC">
        <w:rPr>
          <w:rStyle w:val="Emphasis"/>
        </w:rPr>
        <w:t xml:space="preserve"> the basis of</w:t>
      </w:r>
      <w:proofErr w:type="gramEnd"/>
      <w:r w:rsidRPr="009D50CC">
        <w:rPr>
          <w:rStyle w:val="Emphasis"/>
        </w:rPr>
        <w:t xml:space="preserve"> </w:t>
      </w:r>
      <w:r w:rsidRPr="009D50CC">
        <w:rPr>
          <w:rStyle w:val="Emphasis"/>
          <w:highlight w:val="green"/>
        </w:rPr>
        <w:t>previous causal conditions</w:t>
      </w:r>
      <w:r w:rsidRPr="009D50CC">
        <w:t xml:space="preserve"> </w:t>
      </w:r>
      <w:r w:rsidRPr="009D50CC">
        <w:rPr>
          <w:sz w:val="16"/>
          <w:szCs w:val="16"/>
        </w:rPr>
        <w:t>(</w:t>
      </w:r>
      <w:proofErr w:type="spellStart"/>
      <w:r w:rsidRPr="009D50CC">
        <w:rPr>
          <w:sz w:val="16"/>
          <w:szCs w:val="16"/>
        </w:rPr>
        <w:t>pratyaya</w:t>
      </w:r>
      <w:proofErr w:type="spellEnd"/>
      <w:r w:rsidRPr="009D50CC">
        <w:rPr>
          <w:sz w:val="16"/>
          <w:szCs w:val="16"/>
        </w:rPr>
        <w:t xml:space="preserve">-s, </w:t>
      </w:r>
      <w:proofErr w:type="spellStart"/>
      <w:r w:rsidRPr="009D50CC">
        <w:rPr>
          <w:rFonts w:eastAsia="MS Gothic"/>
          <w:sz w:val="16"/>
          <w:szCs w:val="16"/>
        </w:rPr>
        <w:t>因緣</w:t>
      </w:r>
      <w:proofErr w:type="spellEnd"/>
      <w:r w:rsidRPr="009D50CC">
        <w:rPr>
          <w:sz w:val="16"/>
          <w:szCs w:val="16"/>
        </w:rPr>
        <w:t>)</w:t>
      </w:r>
      <w:r w:rsidRPr="009D50CC">
        <w:t xml:space="preserve"> </w:t>
      </w:r>
      <w:r w:rsidRPr="009D50CC">
        <w:rPr>
          <w:rStyle w:val="Emphasis"/>
          <w:highlight w:val="green"/>
        </w:rPr>
        <w:t>and</w:t>
      </w:r>
      <w:r w:rsidRPr="009D50CC">
        <w:t xml:space="preserve"> </w:t>
      </w:r>
      <w:r w:rsidRPr="009D50CC">
        <w:rPr>
          <w:sz w:val="16"/>
          <w:szCs w:val="16"/>
        </w:rPr>
        <w:t>in their turn</w:t>
      </w:r>
      <w:r w:rsidRPr="009D50CC">
        <w:t xml:space="preserve"> </w:t>
      </w:r>
      <w:r w:rsidRPr="009D50CC">
        <w:rPr>
          <w:highlight w:val="green"/>
          <w:u w:val="single"/>
        </w:rPr>
        <w:t>serve</w:t>
      </w:r>
      <w:r w:rsidRPr="009D50CC">
        <w:rPr>
          <w:b/>
          <w:bCs/>
          <w:highlight w:val="green"/>
          <w:u w:val="single"/>
        </w:rPr>
        <w:t xml:space="preserve"> </w:t>
      </w:r>
      <w:r w:rsidRPr="009D50CC">
        <w:rPr>
          <w:rStyle w:val="Emphasis"/>
          <w:highlight w:val="green"/>
        </w:rPr>
        <w:t>as the</w:t>
      </w:r>
      <w:r w:rsidRPr="009D50CC">
        <w:rPr>
          <w:b/>
          <w:bCs/>
          <w:u w:val="single"/>
        </w:rPr>
        <w:t xml:space="preserve"> </w:t>
      </w:r>
      <w:r w:rsidRPr="009D50CC">
        <w:rPr>
          <w:u w:val="single"/>
        </w:rPr>
        <w:t xml:space="preserve">causal </w:t>
      </w:r>
      <w:r w:rsidRPr="009D50CC">
        <w:rPr>
          <w:highlight w:val="green"/>
          <w:u w:val="single"/>
        </w:rPr>
        <w:t>conditions</w:t>
      </w:r>
      <w:r w:rsidRPr="009D50CC">
        <w:rPr>
          <w:b/>
          <w:bCs/>
          <w:highlight w:val="green"/>
          <w:u w:val="single"/>
        </w:rPr>
        <w:t xml:space="preserve"> </w:t>
      </w:r>
      <w:r w:rsidRPr="009D50CC">
        <w:rPr>
          <w:rStyle w:val="Emphasis"/>
          <w:highlight w:val="green"/>
        </w:rPr>
        <w:t>for future experiences</w:t>
      </w:r>
      <w:r w:rsidRPr="009D50CC">
        <w:t xml:space="preserve">. </w:t>
      </w:r>
      <w:r w:rsidRPr="009D50CC">
        <w:rPr>
          <w:sz w:val="16"/>
          <w:szCs w:val="16"/>
        </w:rPr>
        <w:t xml:space="preserve">But, as noted earlier, </w:t>
      </w:r>
      <w:proofErr w:type="spellStart"/>
      <w:r w:rsidRPr="009D50CC">
        <w:rPr>
          <w:sz w:val="16"/>
          <w:szCs w:val="16"/>
        </w:rPr>
        <w:t>Vijñānavāda</w:t>
      </w:r>
      <w:proofErr w:type="spellEnd"/>
      <w:r w:rsidRPr="009D50CC">
        <w:rPr>
          <w:sz w:val="16"/>
          <w:szCs w:val="16"/>
        </w:rPr>
        <w:t xml:space="preserve"> Buddhists, in the historical development of their system, came to the conclusion </w:t>
      </w:r>
      <w:r w:rsidRPr="009D50CC">
        <w:rPr>
          <w:u w:val="single"/>
        </w:rPr>
        <w:t xml:space="preserve">that </w:t>
      </w:r>
      <w:r w:rsidRPr="009D50CC">
        <w:rPr>
          <w:highlight w:val="green"/>
          <w:u w:val="single"/>
        </w:rPr>
        <w:t xml:space="preserve">the possibility of </w:t>
      </w:r>
      <w:r w:rsidRPr="009D50CC">
        <w:rPr>
          <w:rStyle w:val="Emphasis"/>
          <w:highlight w:val="green"/>
        </w:rPr>
        <w:t>enlightenment</w:t>
      </w:r>
      <w:r w:rsidRPr="009D50CC">
        <w:rPr>
          <w:highlight w:val="green"/>
          <w:u w:val="single"/>
        </w:rPr>
        <w:t xml:space="preserve"> had to </w:t>
      </w:r>
      <w:r w:rsidRPr="009D50CC">
        <w:rPr>
          <w:rStyle w:val="Emphasis"/>
          <w:highlight w:val="green"/>
        </w:rPr>
        <w:t>reside in a psychologically ultimate basis</w:t>
      </w:r>
      <w:r w:rsidRPr="009D50CC">
        <w:rPr>
          <w:rStyle w:val="Emphasis"/>
        </w:rPr>
        <w:t xml:space="preserve"> </w:t>
      </w:r>
      <w:r w:rsidRPr="009D50CC">
        <w:rPr>
          <w:sz w:val="16"/>
          <w:szCs w:val="16"/>
        </w:rPr>
        <w:t>(</w:t>
      </w:r>
      <w:proofErr w:type="spellStart"/>
      <w:r w:rsidRPr="009D50CC">
        <w:rPr>
          <w:rFonts w:eastAsia="MS Gothic"/>
          <w:sz w:val="16"/>
          <w:szCs w:val="16"/>
        </w:rPr>
        <w:t>根本</w:t>
      </w:r>
      <w:proofErr w:type="spellEnd"/>
      <w:r w:rsidRPr="009D50CC">
        <w:rPr>
          <w:sz w:val="16"/>
          <w:szCs w:val="16"/>
        </w:rPr>
        <w:t xml:space="preserve"> gen ben), immune from corruption, though not from concealment, by other experiences, and thus could serve as the finally </w:t>
      </w:r>
      <w:proofErr w:type="spellStart"/>
      <w:r w:rsidRPr="009D50CC">
        <w:rPr>
          <w:sz w:val="16"/>
          <w:szCs w:val="16"/>
        </w:rPr>
        <w:t>originary</w:t>
      </w:r>
      <w:proofErr w:type="spellEnd"/>
      <w:r w:rsidRPr="009D50CC">
        <w:rPr>
          <w:sz w:val="16"/>
          <w:szCs w:val="16"/>
        </w:rPr>
        <w:t xml:space="preserve"> cause (</w:t>
      </w:r>
      <w:r w:rsidRPr="009D50CC">
        <w:rPr>
          <w:rFonts w:eastAsia="MS Gothic"/>
          <w:sz w:val="16"/>
          <w:szCs w:val="16"/>
        </w:rPr>
        <w:t>本</w:t>
      </w:r>
      <w:r w:rsidRPr="009D50CC">
        <w:rPr>
          <w:sz w:val="16"/>
          <w:szCs w:val="16"/>
        </w:rPr>
        <w:t xml:space="preserve"> </w:t>
      </w:r>
      <w:r w:rsidRPr="009D50CC">
        <w:rPr>
          <w:rFonts w:eastAsia="MS Gothic"/>
          <w:sz w:val="16"/>
          <w:szCs w:val="16"/>
        </w:rPr>
        <w:t>源</w:t>
      </w:r>
      <w:r w:rsidRPr="009D50CC">
        <w:rPr>
          <w:sz w:val="16"/>
          <w:szCs w:val="16"/>
        </w:rPr>
        <w:t xml:space="preserve"> ben yuan) of complete human perfection. </w:t>
      </w:r>
      <w:r w:rsidRPr="009D50CC">
        <w:rPr>
          <w:highlight w:val="green"/>
          <w:u w:val="single"/>
        </w:rPr>
        <w:t>This basis they identified as</w:t>
      </w:r>
      <w:r w:rsidRPr="009D50CC">
        <w:rPr>
          <w:u w:val="single"/>
        </w:rPr>
        <w:t xml:space="preserve"> the “</w:t>
      </w:r>
      <w:r w:rsidRPr="009D50CC">
        <w:rPr>
          <w:rStyle w:val="Emphasis"/>
          <w:highlight w:val="green"/>
        </w:rPr>
        <w:t>untainted cognition</w:t>
      </w:r>
      <w:r w:rsidRPr="009D50CC">
        <w:rPr>
          <w:u w:val="single"/>
        </w:rPr>
        <w:t>” (</w:t>
      </w:r>
      <w:proofErr w:type="spellStart"/>
      <w:r w:rsidRPr="009D50CC">
        <w:rPr>
          <w:u w:val="single"/>
        </w:rPr>
        <w:t>amalavijñāna</w:t>
      </w:r>
      <w:proofErr w:type="spellEnd"/>
      <w:r w:rsidRPr="009D50CC">
        <w:rPr>
          <w:u w:val="single"/>
        </w:rPr>
        <w:t xml:space="preserve">, </w:t>
      </w:r>
      <w:proofErr w:type="spellStart"/>
      <w:r w:rsidRPr="009D50CC">
        <w:rPr>
          <w:rFonts w:eastAsia="MS Gothic"/>
          <w:u w:val="single"/>
        </w:rPr>
        <w:t>阿摩羅識</w:t>
      </w:r>
      <w:proofErr w:type="spellEnd"/>
      <w:r w:rsidRPr="009D50CC">
        <w:rPr>
          <w:u w:val="single"/>
        </w:rPr>
        <w:t xml:space="preserve">), and it was precisely in this </w:t>
      </w:r>
      <w:r w:rsidRPr="009D50CC">
        <w:rPr>
          <w:rStyle w:val="Emphasis"/>
        </w:rPr>
        <w:t>untainted cognition</w:t>
      </w:r>
      <w:r w:rsidRPr="009D50CC">
        <w:rPr>
          <w:u w:val="single"/>
        </w:rPr>
        <w:t xml:space="preserve"> </w:t>
      </w:r>
      <w:r w:rsidRPr="009D50CC">
        <w:rPr>
          <w:highlight w:val="green"/>
          <w:u w:val="single"/>
        </w:rPr>
        <w:t xml:space="preserve">that could be found the </w:t>
      </w:r>
      <w:r w:rsidRPr="009D50CC">
        <w:rPr>
          <w:rStyle w:val="Emphasis"/>
          <w:highlight w:val="green"/>
        </w:rPr>
        <w:t>mind’s “luminosity</w:t>
      </w:r>
      <w:r w:rsidRPr="009D50CC">
        <w:rPr>
          <w:u w:val="single"/>
        </w:rPr>
        <w:t>” (</w:t>
      </w:r>
      <w:proofErr w:type="spellStart"/>
      <w:r w:rsidRPr="009D50CC">
        <w:rPr>
          <w:u w:val="single"/>
        </w:rPr>
        <w:t>prabhāsvaraṃ</w:t>
      </w:r>
      <w:proofErr w:type="spellEnd"/>
      <w:r w:rsidRPr="009D50CC">
        <w:rPr>
          <w:u w:val="single"/>
        </w:rPr>
        <w:t xml:space="preserve"> </w:t>
      </w:r>
      <w:proofErr w:type="spellStart"/>
      <w:r w:rsidRPr="009D50CC">
        <w:rPr>
          <w:u w:val="single"/>
        </w:rPr>
        <w:t>cittaṃ</w:t>
      </w:r>
      <w:proofErr w:type="spellEnd"/>
      <w:r w:rsidRPr="009D50CC">
        <w:rPr>
          <w:u w:val="single"/>
        </w:rPr>
        <w:t xml:space="preserve">, </w:t>
      </w:r>
      <w:proofErr w:type="spellStart"/>
      <w:r w:rsidRPr="009D50CC">
        <w:rPr>
          <w:rFonts w:eastAsia="MS Gothic"/>
          <w:u w:val="single"/>
        </w:rPr>
        <w:t>清浄心</w:t>
      </w:r>
      <w:proofErr w:type="spellEnd"/>
      <w:r w:rsidRPr="009D50CC">
        <w:rPr>
          <w:u w:val="single"/>
        </w:rPr>
        <w:t>).</w:t>
      </w:r>
      <w:r w:rsidRPr="009D50CC">
        <w:rPr>
          <w:sz w:val="16"/>
          <w:szCs w:val="16"/>
          <w:u w:val="single"/>
        </w:rPr>
        <w:t xml:space="preserve"> </w:t>
      </w:r>
      <w:r w:rsidRPr="009D50CC">
        <w:rPr>
          <w:u w:val="single"/>
        </w:rPr>
        <w:t>However</w:t>
      </w:r>
      <w:r w:rsidRPr="009D50CC">
        <w:rPr>
          <w:highlight w:val="green"/>
          <w:u w:val="single"/>
        </w:rPr>
        <w:t>, it must be remembered</w:t>
      </w:r>
      <w:r w:rsidRPr="009D50CC">
        <w:rPr>
          <w:u w:val="single"/>
        </w:rPr>
        <w:t xml:space="preserve"> that </w:t>
      </w:r>
      <w:r w:rsidRPr="009D50CC">
        <w:rPr>
          <w:highlight w:val="green"/>
          <w:u w:val="single"/>
        </w:rPr>
        <w:t>the</w:t>
      </w:r>
      <w:r w:rsidRPr="009D50CC">
        <w:rPr>
          <w:u w:val="single"/>
        </w:rPr>
        <w:t xml:space="preserve"> occurrence or the </w:t>
      </w:r>
      <w:r w:rsidRPr="009D50CC">
        <w:rPr>
          <w:highlight w:val="green"/>
          <w:u w:val="single"/>
        </w:rPr>
        <w:t>existence of</w:t>
      </w:r>
      <w:r w:rsidRPr="009D50CC">
        <w:rPr>
          <w:u w:val="single"/>
        </w:rPr>
        <w:t xml:space="preserve"> such a causal </w:t>
      </w:r>
      <w:r w:rsidRPr="009D50CC">
        <w:rPr>
          <w:rStyle w:val="Emphasis"/>
          <w:highlight w:val="green"/>
        </w:rPr>
        <w:t>basis of enlightenment</w:t>
      </w:r>
      <w:r w:rsidRPr="009D50CC">
        <w:rPr>
          <w:highlight w:val="green"/>
          <w:u w:val="single"/>
        </w:rPr>
        <w:t xml:space="preserve"> was not</w:t>
      </w:r>
      <w:r w:rsidRPr="009D50CC">
        <w:rPr>
          <w:u w:val="single"/>
        </w:rPr>
        <w:t xml:space="preserve">, in the extended history of </w:t>
      </w:r>
      <w:r w:rsidRPr="009D50CC">
        <w:rPr>
          <w:highlight w:val="green"/>
          <w:u w:val="single"/>
        </w:rPr>
        <w:t>the school, construed in terms that made it in</w:t>
      </w:r>
      <w:r w:rsidRPr="009D50CC">
        <w:rPr>
          <w:u w:val="single"/>
        </w:rPr>
        <w:t xml:space="preserve"> any way “</w:t>
      </w:r>
      <w:r w:rsidRPr="009D50CC">
        <w:rPr>
          <w:rStyle w:val="Emphasis"/>
          <w:highlight w:val="green"/>
        </w:rPr>
        <w:t>supernatural” or transcendent of nature</w:t>
      </w:r>
      <w:r w:rsidRPr="009D50CC">
        <w:rPr>
          <w:u w:val="single"/>
        </w:rPr>
        <w:t xml:space="preserve"> but instead one that lies at the very heart of the natural order</w:t>
      </w:r>
      <w:r w:rsidRPr="009D50CC">
        <w:t xml:space="preserve">. </w:t>
      </w:r>
      <w:r w:rsidRPr="009D50CC">
        <w:rPr>
          <w:sz w:val="16"/>
          <w:szCs w:val="16"/>
        </w:rPr>
        <w:t xml:space="preserve">In the context of the larger South Asian philosophical tradition, this formulation placed the </w:t>
      </w:r>
      <w:proofErr w:type="spellStart"/>
      <w:r w:rsidRPr="009D50CC">
        <w:rPr>
          <w:sz w:val="16"/>
          <w:szCs w:val="16"/>
        </w:rPr>
        <w:t>Vijñānavādins</w:t>
      </w:r>
      <w:proofErr w:type="spellEnd"/>
      <w:r w:rsidRPr="009D50CC">
        <w:rPr>
          <w:sz w:val="16"/>
          <w:szCs w:val="16"/>
        </w:rPr>
        <w:t xml:space="preserve"> in the position of, on the one hand, denying the </w:t>
      </w:r>
      <w:proofErr w:type="spellStart"/>
      <w:r w:rsidRPr="009D50CC">
        <w:rPr>
          <w:sz w:val="16"/>
          <w:szCs w:val="16"/>
        </w:rPr>
        <w:t>Brāhmiṇical</w:t>
      </w:r>
      <w:proofErr w:type="spellEnd"/>
      <w:r w:rsidRPr="009D50CC">
        <w:rPr>
          <w:sz w:val="16"/>
          <w:szCs w:val="16"/>
        </w:rPr>
        <w:t xml:space="preserve"> assumption that the embodied individual could only be known and freed by a spiritual self that was not of the body and maintaining on the contrary that psychophysical phenomena accounted for everything in our experience. But on the other hand, in the Chinese context, this primordial and invulnerable potentiality for enlightenment, while surely at one with the </w:t>
      </w:r>
      <w:r w:rsidRPr="009D50CC">
        <w:rPr>
          <w:rFonts w:eastAsia="MS Gothic"/>
          <w:sz w:val="16"/>
          <w:szCs w:val="16"/>
        </w:rPr>
        <w:t>氣</w:t>
      </w:r>
      <w:r w:rsidRPr="009D50CC">
        <w:rPr>
          <w:sz w:val="16"/>
          <w:szCs w:val="16"/>
        </w:rPr>
        <w:t xml:space="preserve"> qi that makes up the physical heart (</w:t>
      </w:r>
      <w:r w:rsidRPr="009D50CC">
        <w:rPr>
          <w:rFonts w:eastAsia="MS Gothic"/>
          <w:sz w:val="16"/>
          <w:szCs w:val="16"/>
        </w:rPr>
        <w:t>心</w:t>
      </w:r>
      <w:r w:rsidRPr="009D50CC">
        <w:rPr>
          <w:sz w:val="16"/>
          <w:szCs w:val="16"/>
        </w:rPr>
        <w:t xml:space="preserve"> </w:t>
      </w:r>
      <w:proofErr w:type="spellStart"/>
      <w:r w:rsidRPr="009D50CC">
        <w:rPr>
          <w:sz w:val="16"/>
          <w:szCs w:val="16"/>
        </w:rPr>
        <w:t>xin</w:t>
      </w:r>
      <w:proofErr w:type="spellEnd"/>
      <w:r w:rsidRPr="009D50CC">
        <w:rPr>
          <w:sz w:val="16"/>
          <w:szCs w:val="16"/>
        </w:rPr>
        <w:t xml:space="preserve">), is, alternatively in </w:t>
      </w:r>
      <w:proofErr w:type="spellStart"/>
      <w:r w:rsidRPr="009D50CC">
        <w:rPr>
          <w:sz w:val="16"/>
          <w:szCs w:val="16"/>
        </w:rPr>
        <w:t>Huayen</w:t>
      </w:r>
      <w:proofErr w:type="spellEnd"/>
      <w:r w:rsidRPr="009D50CC">
        <w:rPr>
          <w:sz w:val="16"/>
          <w:szCs w:val="16"/>
        </w:rPr>
        <w:t xml:space="preserve"> and Chan, thought to be the very causal source (</w:t>
      </w:r>
      <w:r w:rsidRPr="009D50CC">
        <w:rPr>
          <w:rFonts w:eastAsia="MS Gothic"/>
          <w:sz w:val="16"/>
          <w:szCs w:val="16"/>
        </w:rPr>
        <w:t>理</w:t>
      </w:r>
      <w:r w:rsidRPr="009D50CC">
        <w:rPr>
          <w:sz w:val="16"/>
          <w:szCs w:val="16"/>
        </w:rPr>
        <w:t xml:space="preserve"> li) of the natural order and thus defining of the possibilities of its realization. It was also thought here to be the guarantor that we can slough off all the artificial habits that we have acquired and bring forth a genuineness that the merely impulse-driven body on its own never could. This new vision of the basic perfection</w:t>
      </w:r>
      <w:r w:rsidRPr="009D50CC">
        <w:rPr>
          <w:sz w:val="16"/>
          <w:szCs w:val="16"/>
        </w:rPr>
        <w:lastRenderedPageBreak/>
        <w:t xml:space="preserve"> of the human mind enabled the Confucian philosophers that followed them to theoretically safeguard the potential for their own moral and social </w:t>
      </w:r>
      <w:proofErr w:type="spellStart"/>
      <w:r w:rsidRPr="009D50CC">
        <w:rPr>
          <w:sz w:val="16"/>
          <w:szCs w:val="16"/>
        </w:rPr>
        <w:t>sagehood</w:t>
      </w:r>
      <w:proofErr w:type="spellEnd"/>
      <w:r w:rsidRPr="009D50CC">
        <w:rPr>
          <w:sz w:val="16"/>
          <w:szCs w:val="16"/>
        </w:rPr>
        <w:t xml:space="preserve"> from any corrupting influence. The Buddhists were, therefore, staunch naturalists, but naturalists with faith or trust (</w:t>
      </w:r>
      <w:r w:rsidRPr="009D50CC">
        <w:rPr>
          <w:rFonts w:eastAsia="MS Gothic"/>
          <w:sz w:val="16"/>
          <w:szCs w:val="16"/>
        </w:rPr>
        <w:t>信</w:t>
      </w:r>
      <w:r w:rsidRPr="009D50CC">
        <w:rPr>
          <w:sz w:val="16"/>
          <w:szCs w:val="16"/>
        </w:rPr>
        <w:t xml:space="preserve"> </w:t>
      </w:r>
      <w:proofErr w:type="spellStart"/>
      <w:r w:rsidRPr="009D50CC">
        <w:rPr>
          <w:sz w:val="16"/>
          <w:szCs w:val="16"/>
        </w:rPr>
        <w:t>xin</w:t>
      </w:r>
      <w:proofErr w:type="spellEnd"/>
      <w:r w:rsidRPr="009D50CC">
        <w:rPr>
          <w:sz w:val="16"/>
          <w:szCs w:val="16"/>
        </w:rPr>
        <w:t xml:space="preserve">) that, in its original condition, an original condition that is ever accessible through practice, nature is suffused with perfection.  </w:t>
      </w:r>
    </w:p>
    <w:p w14:paraId="7C584B59" w14:textId="77777777" w:rsidR="0017180C" w:rsidRPr="009D50CC" w:rsidRDefault="0017180C" w:rsidP="0017180C">
      <w:pPr>
        <w:rPr>
          <w:sz w:val="16"/>
          <w:szCs w:val="16"/>
        </w:rPr>
      </w:pPr>
      <w:r w:rsidRPr="009D50CC">
        <w:rPr>
          <w:sz w:val="16"/>
          <w:szCs w:val="16"/>
        </w:rPr>
        <w:t xml:space="preserve">This will bring us to the concluding mediation, as it were, of the present study. It is a conclusion that is sometimes lost on Western </w:t>
      </w:r>
      <w:proofErr w:type="gramStart"/>
      <w:r w:rsidRPr="009D50CC">
        <w:rPr>
          <w:sz w:val="16"/>
          <w:szCs w:val="16"/>
        </w:rPr>
        <w:t>readers, and</w:t>
      </w:r>
      <w:proofErr w:type="gramEnd"/>
      <w:r w:rsidRPr="009D50CC">
        <w:rPr>
          <w:sz w:val="16"/>
          <w:szCs w:val="16"/>
        </w:rPr>
        <w:t xml:space="preserve"> occasionally is even misjudged by classical and modern Asian thinkers with respect to certain of their own traditions.</w:t>
      </w:r>
      <w:r w:rsidRPr="009D50CC">
        <w:t xml:space="preserve"> </w:t>
      </w:r>
      <w:r w:rsidRPr="009D50CC">
        <w:rPr>
          <w:sz w:val="16"/>
          <w:szCs w:val="16"/>
        </w:rPr>
        <w:t xml:space="preserve">But, in view of all that we have considered, the conclusion is a fully justified one. </w:t>
      </w:r>
      <w:proofErr w:type="gramStart"/>
      <w:r w:rsidRPr="009D50CC">
        <w:rPr>
          <w:sz w:val="16"/>
          <w:szCs w:val="16"/>
        </w:rPr>
        <w:t>With regard to</w:t>
      </w:r>
      <w:proofErr w:type="gramEnd"/>
      <w:r w:rsidRPr="009D50CC">
        <w:rPr>
          <w:sz w:val="16"/>
          <w:szCs w:val="16"/>
        </w:rPr>
        <w:t xml:space="preserve"> the possibilities of human experience, classical Asian philosophers and practitioners, and surely the Buddhists among them, were incorrigible optimists. They were not, by any stretch of the imagination, naïve optimists.</w:t>
      </w:r>
      <w:r w:rsidRPr="009D50CC">
        <w:t xml:space="preserve"> </w:t>
      </w:r>
      <w:r w:rsidRPr="009D50CC">
        <w:rPr>
          <w:rStyle w:val="Emphasis"/>
          <w:highlight w:val="green"/>
        </w:rPr>
        <w:t xml:space="preserve">South Asian </w:t>
      </w:r>
      <w:proofErr w:type="spellStart"/>
      <w:r w:rsidRPr="009D50CC">
        <w:rPr>
          <w:rStyle w:val="Emphasis"/>
          <w:highlight w:val="green"/>
        </w:rPr>
        <w:t>Brāhmiṇical</w:t>
      </w:r>
      <w:proofErr w:type="spellEnd"/>
      <w:r w:rsidRPr="009D50CC">
        <w:rPr>
          <w:u w:val="single"/>
        </w:rPr>
        <w:t xml:space="preserve"> and Buddhist </w:t>
      </w:r>
      <w:r w:rsidRPr="009D50CC">
        <w:rPr>
          <w:highlight w:val="green"/>
          <w:u w:val="single"/>
        </w:rPr>
        <w:t>thinkers</w:t>
      </w:r>
      <w:r w:rsidRPr="009D50CC">
        <w:rPr>
          <w:u w:val="single"/>
        </w:rPr>
        <w:t>,</w:t>
      </w:r>
      <w:r w:rsidRPr="009D50CC">
        <w:t xml:space="preserve"> after </w:t>
      </w:r>
      <w:proofErr w:type="gramStart"/>
      <w:r w:rsidRPr="009D50CC">
        <w:t xml:space="preserve">all,  </w:t>
      </w:r>
      <w:r w:rsidRPr="009D50CC">
        <w:rPr>
          <w:highlight w:val="green"/>
          <w:u w:val="single"/>
        </w:rPr>
        <w:t>believed</w:t>
      </w:r>
      <w:proofErr w:type="gramEnd"/>
      <w:r w:rsidRPr="009D50CC">
        <w:t xml:space="preserve"> that </w:t>
      </w:r>
      <w:r w:rsidRPr="009D50CC">
        <w:rPr>
          <w:u w:val="single"/>
        </w:rPr>
        <w:t xml:space="preserve">the </w:t>
      </w:r>
      <w:r w:rsidRPr="009D50CC">
        <w:rPr>
          <w:highlight w:val="green"/>
          <w:u w:val="single"/>
        </w:rPr>
        <w:t>unavoidable frustration</w:t>
      </w:r>
      <w:r w:rsidRPr="009D50CC">
        <w:rPr>
          <w:u w:val="single"/>
        </w:rPr>
        <w:t xml:space="preserve"> and loss </w:t>
      </w:r>
      <w:r w:rsidRPr="009D50CC">
        <w:rPr>
          <w:rStyle w:val="StyleUnderline"/>
        </w:rPr>
        <w:t xml:space="preserve">of worldly life </w:t>
      </w:r>
      <w:r w:rsidRPr="009D50CC">
        <w:rPr>
          <w:rStyle w:val="StyleUnderline"/>
          <w:highlight w:val="green"/>
        </w:rPr>
        <w:t xml:space="preserve">made the pursuit of </w:t>
      </w:r>
      <w:r w:rsidRPr="009D50CC">
        <w:rPr>
          <w:rStyle w:val="Emphasis"/>
          <w:highlight w:val="green"/>
        </w:rPr>
        <w:t>release from rebirth</w:t>
      </w:r>
      <w:r w:rsidRPr="009D50CC">
        <w:rPr>
          <w:rStyle w:val="StyleUnderline"/>
          <w:bCs/>
        </w:rPr>
        <w:t xml:space="preserve"> </w:t>
      </w:r>
      <w:r w:rsidRPr="009D50CC">
        <w:rPr>
          <w:rStyle w:val="StyleUnderline"/>
        </w:rPr>
        <w:t xml:space="preserve">in the physical realms </w:t>
      </w:r>
      <w:r w:rsidRPr="009D50CC">
        <w:rPr>
          <w:rStyle w:val="Emphasis"/>
          <w:highlight w:val="green"/>
        </w:rPr>
        <w:t>the most noble</w:t>
      </w:r>
      <w:r w:rsidRPr="009D50CC">
        <w:rPr>
          <w:rStyle w:val="StyleUnderline"/>
        </w:rPr>
        <w:t xml:space="preserve"> of all human ideals.</w:t>
      </w:r>
      <w:r w:rsidRPr="009D50CC">
        <w:t xml:space="preserve"> </w:t>
      </w:r>
      <w:r w:rsidRPr="009D50CC">
        <w:rPr>
          <w:sz w:val="16"/>
          <w:szCs w:val="16"/>
        </w:rPr>
        <w:t>Buddhist thinkers were not only perhaps more attuned than others to the frailties, ailments, and imperfections of human beings but made great catalogues of and composed innumerable expositions on them.</w:t>
      </w:r>
      <w:r w:rsidRPr="009D50CC">
        <w:t xml:space="preserve"> </w:t>
      </w:r>
      <w:r w:rsidRPr="009D50CC">
        <w:rPr>
          <w:sz w:val="16"/>
          <w:szCs w:val="16"/>
        </w:rPr>
        <w:t>And, despite their high-minded ideals and mythical archetypes of surpassing virtue, Confucians incessantly ran aground on the intractability of ambitious rulers and the shifting tides of history and found themselves objects of sport and derision perhaps more frequently than ones of admiration and emulation, both inside and outside the halls of ritual and ministries. All the same,</w:t>
      </w:r>
      <w:r w:rsidRPr="009D50CC">
        <w:t xml:space="preserve"> </w:t>
      </w:r>
      <w:r w:rsidRPr="009D50CC">
        <w:rPr>
          <w:rStyle w:val="Emphasis"/>
          <w:highlight w:val="green"/>
        </w:rPr>
        <w:t>what is</w:t>
      </w:r>
      <w:r w:rsidRPr="009D50CC">
        <w:rPr>
          <w:b/>
          <w:bCs/>
          <w:u w:val="single"/>
        </w:rPr>
        <w:t xml:space="preserve"> </w:t>
      </w:r>
      <w:r w:rsidRPr="009D50CC">
        <w:rPr>
          <w:u w:val="single"/>
        </w:rPr>
        <w:t xml:space="preserve">particularly </w:t>
      </w:r>
      <w:r w:rsidRPr="009D50CC">
        <w:rPr>
          <w:rStyle w:val="Emphasis"/>
        </w:rPr>
        <w:t xml:space="preserve">philosophically </w:t>
      </w:r>
      <w:r w:rsidRPr="009D50CC">
        <w:rPr>
          <w:rStyle w:val="Emphasis"/>
          <w:highlight w:val="green"/>
        </w:rPr>
        <w:t>compelling</w:t>
      </w:r>
      <w:r w:rsidRPr="009D50CC">
        <w:t xml:space="preserve"> about </w:t>
      </w:r>
      <w:r w:rsidRPr="009D50CC">
        <w:rPr>
          <w:u w:val="single"/>
        </w:rPr>
        <w:t xml:space="preserve">the </w:t>
      </w:r>
      <w:r w:rsidRPr="009D50CC">
        <w:rPr>
          <w:rStyle w:val="Emphasis"/>
        </w:rPr>
        <w:t>classical Asian traditions</w:t>
      </w:r>
      <w:r w:rsidRPr="009D50CC">
        <w:rPr>
          <w:u w:val="single"/>
        </w:rPr>
        <w:t xml:space="preserve"> </w:t>
      </w:r>
      <w:r w:rsidRPr="009D50CC">
        <w:rPr>
          <w:highlight w:val="green"/>
          <w:u w:val="single"/>
        </w:rPr>
        <w:t>is</w:t>
      </w:r>
      <w:r w:rsidRPr="009D50CC">
        <w:rPr>
          <w:u w:val="single"/>
        </w:rPr>
        <w:t xml:space="preserve"> that</w:t>
      </w:r>
      <w:r w:rsidRPr="009D50CC">
        <w:t xml:space="preserve">, </w:t>
      </w:r>
      <w:r w:rsidRPr="009D50CC">
        <w:rPr>
          <w:highlight w:val="green"/>
          <w:u w:val="single"/>
        </w:rPr>
        <w:t>despite</w:t>
      </w:r>
      <w:r w:rsidRPr="009D50CC">
        <w:rPr>
          <w:u w:val="single"/>
        </w:rPr>
        <w:t xml:space="preserve"> their </w:t>
      </w:r>
      <w:r w:rsidRPr="009D50CC">
        <w:rPr>
          <w:highlight w:val="green"/>
          <w:u w:val="single"/>
        </w:rPr>
        <w:t>full</w:t>
      </w:r>
      <w:r w:rsidRPr="009D50CC">
        <w:rPr>
          <w:u w:val="single"/>
        </w:rPr>
        <w:t xml:space="preserve"> and sustained </w:t>
      </w:r>
      <w:r w:rsidRPr="009D50CC">
        <w:rPr>
          <w:highlight w:val="green"/>
          <w:u w:val="single"/>
        </w:rPr>
        <w:t>exposure</w:t>
      </w:r>
      <w:r w:rsidRPr="009D50CC">
        <w:rPr>
          <w:u w:val="single"/>
        </w:rPr>
        <w:t xml:space="preserve"> to the fragility and evils of human life, </w:t>
      </w:r>
      <w:r w:rsidRPr="009D50CC">
        <w:rPr>
          <w:rStyle w:val="Emphasis"/>
        </w:rPr>
        <w:t xml:space="preserve">this </w:t>
      </w:r>
      <w:r w:rsidRPr="009D50CC">
        <w:rPr>
          <w:rStyle w:val="Emphasis"/>
          <w:highlight w:val="green"/>
        </w:rPr>
        <w:t>exposure</w:t>
      </w:r>
      <w:r w:rsidRPr="009D50CC">
        <w:rPr>
          <w:highlight w:val="green"/>
          <w:u w:val="single"/>
        </w:rPr>
        <w:t xml:space="preserve"> did not cause them to lose heart</w:t>
      </w:r>
      <w:r w:rsidRPr="009D50CC">
        <w:rPr>
          <w:highlight w:val="green"/>
        </w:rPr>
        <w:t>.</w:t>
      </w:r>
      <w:r w:rsidRPr="009D50CC">
        <w:t xml:space="preserve"> </w:t>
      </w:r>
      <w:r w:rsidRPr="009D50CC">
        <w:rPr>
          <w:sz w:val="16"/>
          <w:szCs w:val="16"/>
        </w:rPr>
        <w:t xml:space="preserve">After all, real insight for them revealed that the heart could not be lost. For most of the philosophers we have considered who represented these heritages, when observed and analyzed to its core, human nature was, when traced to its original state, perfect, and so, given enough time and effort, any human being could become perfect. </w:t>
      </w:r>
      <w:r w:rsidRPr="009D50CC">
        <w:t xml:space="preserve">Their </w:t>
      </w:r>
      <w:r w:rsidRPr="009D50CC">
        <w:rPr>
          <w:rStyle w:val="Emphasis"/>
          <w:highlight w:val="green"/>
        </w:rPr>
        <w:t>visions of perfection</w:t>
      </w:r>
      <w:r w:rsidRPr="009D50CC">
        <w:rPr>
          <w:highlight w:val="green"/>
          <w:u w:val="single"/>
        </w:rPr>
        <w:t xml:space="preserve"> are</w:t>
      </w:r>
      <w:r w:rsidRPr="009D50CC">
        <w:rPr>
          <w:u w:val="single"/>
        </w:rPr>
        <w:t xml:space="preserve"> </w:t>
      </w:r>
      <w:r w:rsidRPr="009D50CC">
        <w:rPr>
          <w:sz w:val="16"/>
          <w:szCs w:val="16"/>
        </w:rPr>
        <w:t>sometimes</w:t>
      </w:r>
      <w:r w:rsidRPr="009D50CC">
        <w:rPr>
          <w:u w:val="single"/>
        </w:rPr>
        <w:t xml:space="preserve"> </w:t>
      </w:r>
      <w:r w:rsidRPr="009D50CC">
        <w:rPr>
          <w:highlight w:val="green"/>
          <w:u w:val="single"/>
        </w:rPr>
        <w:t xml:space="preserve">mistaken for </w:t>
      </w:r>
      <w:r w:rsidRPr="009D50CC">
        <w:rPr>
          <w:rStyle w:val="Emphasis"/>
          <w:highlight w:val="green"/>
        </w:rPr>
        <w:t>pessimistic</w:t>
      </w:r>
      <w:r w:rsidRPr="009D50CC">
        <w:rPr>
          <w:u w:val="single"/>
        </w:rPr>
        <w:t xml:space="preserve"> outlooks </w:t>
      </w:r>
      <w:r w:rsidRPr="009D50CC">
        <w:rPr>
          <w:sz w:val="16"/>
          <w:szCs w:val="16"/>
        </w:rPr>
        <w:t>mostly because of the contesting ideals of those, for instance, who assume perhaps more exclusively hedonic, pragmatic, or fateful standpoints on what persons are and, given these standpoints, what</w:t>
      </w:r>
      <w:r w:rsidRPr="009D50CC">
        <w:t xml:space="preserve"> </w:t>
      </w:r>
      <w:r w:rsidRPr="009D50CC">
        <w:rPr>
          <w:b/>
          <w:bCs/>
          <w:highlight w:val="green"/>
          <w:u w:val="single"/>
        </w:rPr>
        <w:t>people</w:t>
      </w:r>
      <w:r w:rsidRPr="009D50CC">
        <w:rPr>
          <w:highlight w:val="green"/>
          <w:u w:val="single"/>
        </w:rPr>
        <w:t xml:space="preserve"> should pursue</w:t>
      </w:r>
      <w:r w:rsidRPr="009D50CC">
        <w:rPr>
          <w:u w:val="single"/>
        </w:rPr>
        <w:t xml:space="preserve"> in their </w:t>
      </w:r>
      <w:r w:rsidRPr="009D50CC">
        <w:rPr>
          <w:b/>
          <w:bCs/>
          <w:highlight w:val="green"/>
          <w:u w:val="single"/>
        </w:rPr>
        <w:t xml:space="preserve">temporally </w:t>
      </w:r>
      <w:r w:rsidRPr="009D50CC">
        <w:rPr>
          <w:b/>
          <w:bCs/>
          <w:highlight w:val="green"/>
          <w:u w:val="single"/>
        </w:rPr>
        <w:lastRenderedPageBreak/>
        <w:t xml:space="preserve">and culturally </w:t>
      </w:r>
      <w:r w:rsidRPr="009D50CC">
        <w:rPr>
          <w:highlight w:val="green"/>
          <w:u w:val="single"/>
        </w:rPr>
        <w:t>bounded lives</w:t>
      </w:r>
      <w:r w:rsidRPr="009D50CC">
        <w:t xml:space="preserve">. </w:t>
      </w:r>
      <w:r w:rsidRPr="009D50CC">
        <w:rPr>
          <w:sz w:val="16"/>
          <w:szCs w:val="16"/>
        </w:rPr>
        <w:t xml:space="preserve">Perhaps, however, it behooves us, in the face of the long-standing civilizational pedigree of these traditions, to reconsider their optimisms about human existence as a worthy philosophical challenge, even a provocation.  </w:t>
      </w:r>
    </w:p>
    <w:p w14:paraId="624F8725" w14:textId="77777777" w:rsidR="0017180C" w:rsidRPr="009D50CC" w:rsidRDefault="0017180C" w:rsidP="0017180C">
      <w:pPr>
        <w:pStyle w:val="Heading4"/>
      </w:pPr>
      <w:r w:rsidRPr="009D50CC">
        <w:t xml:space="preserve">Prioritize making room for </w:t>
      </w:r>
      <w:r w:rsidRPr="009D50CC">
        <w:rPr>
          <w:u w:val="single"/>
        </w:rPr>
        <w:t>embodied praxis</w:t>
      </w:r>
      <w:r w:rsidRPr="009D50CC">
        <w:t xml:space="preserve"> in the classroom---that empowers students to </w:t>
      </w:r>
      <w:r w:rsidRPr="009D50CC">
        <w:rPr>
          <w:u w:val="single"/>
        </w:rPr>
        <w:t>divest</w:t>
      </w:r>
      <w:r w:rsidRPr="009D50CC">
        <w:t xml:space="preserve"> from statist modalities that entrench </w:t>
      </w:r>
      <w:r w:rsidRPr="009D50CC">
        <w:rPr>
          <w:u w:val="single"/>
        </w:rPr>
        <w:t>hegemonic power</w:t>
      </w:r>
      <w:r w:rsidRPr="009D50CC">
        <w:t xml:space="preserve"> relations and cause </w:t>
      </w:r>
      <w:r w:rsidRPr="009D50CC">
        <w:rPr>
          <w:u w:val="single"/>
        </w:rPr>
        <w:t>cognitive dissonance</w:t>
      </w:r>
      <w:r w:rsidRPr="009D50CC">
        <w:t xml:space="preserve"> for colonized debaters.</w:t>
      </w:r>
    </w:p>
    <w:p w14:paraId="20009359" w14:textId="77777777" w:rsidR="0017180C" w:rsidRPr="009D50CC" w:rsidRDefault="0017180C" w:rsidP="0017180C">
      <w:proofErr w:type="spellStart"/>
      <w:r w:rsidRPr="009D50CC">
        <w:rPr>
          <w:b/>
          <w:bCs/>
          <w:sz w:val="26"/>
          <w:szCs w:val="26"/>
        </w:rPr>
        <w:t>Zembylas</w:t>
      </w:r>
      <w:proofErr w:type="spellEnd"/>
      <w:r w:rsidRPr="009D50CC">
        <w:rPr>
          <w:b/>
          <w:bCs/>
          <w:sz w:val="26"/>
          <w:szCs w:val="26"/>
        </w:rPr>
        <w:t xml:space="preserve"> 22</w:t>
      </w:r>
      <w:r w:rsidRPr="009D50CC">
        <w:t xml:space="preserve"> [</w:t>
      </w:r>
      <w:proofErr w:type="spellStart"/>
      <w:r w:rsidRPr="009D50CC">
        <w:t>Michalinos</w:t>
      </w:r>
      <w:proofErr w:type="spellEnd"/>
      <w:r w:rsidRPr="009D50CC">
        <w:t xml:space="preserve">, Open University of Cyprus, “Decolonizing and re-theorizing radical democratic education: Toward a politics and practice of refusal,” 2022] </w:t>
      </w:r>
      <w:proofErr w:type="spellStart"/>
      <w:r w:rsidRPr="009D50CC">
        <w:t>etkin</w:t>
      </w:r>
      <w:proofErr w:type="spellEnd"/>
    </w:p>
    <w:p w14:paraId="51218F4E" w14:textId="77777777" w:rsidR="0017180C" w:rsidRPr="009D50CC" w:rsidRDefault="0017180C" w:rsidP="0017180C">
      <w:pPr>
        <w:rPr>
          <w:sz w:val="16"/>
        </w:rPr>
      </w:pPr>
      <w:r w:rsidRPr="009D50CC">
        <w:rPr>
          <w:highlight w:val="green"/>
          <w:u w:val="single"/>
        </w:rPr>
        <w:t>Instead of</w:t>
      </w:r>
      <w:r w:rsidRPr="009D50CC">
        <w:rPr>
          <w:sz w:val="16"/>
        </w:rPr>
        <w:t xml:space="preserve"> focusing solely on </w:t>
      </w:r>
      <w:r w:rsidRPr="009D50CC">
        <w:rPr>
          <w:rStyle w:val="Emphasis"/>
          <w:highlight w:val="green"/>
        </w:rPr>
        <w:t>making demands</w:t>
      </w:r>
      <w:r w:rsidRPr="009D50CC">
        <w:rPr>
          <w:rStyle w:val="StyleUnderline"/>
          <w:highlight w:val="green"/>
        </w:rPr>
        <w:t xml:space="preserve"> on the </w:t>
      </w:r>
      <w:r w:rsidRPr="009D50CC">
        <w:rPr>
          <w:rStyle w:val="Emphasis"/>
          <w:highlight w:val="green"/>
        </w:rPr>
        <w:t>state</w:t>
      </w:r>
      <w:r w:rsidRPr="009D50CC">
        <w:rPr>
          <w:sz w:val="16"/>
        </w:rPr>
        <w:t xml:space="preserve"> or other hegemonic institutions for asserting liberal democratic rights such as representation, recognition, and inclusion, the </w:t>
      </w:r>
      <w:r w:rsidRPr="009D50CC">
        <w:rPr>
          <w:rStyle w:val="Emphasis"/>
          <w:highlight w:val="green"/>
        </w:rPr>
        <w:t>priority</w:t>
      </w:r>
      <w:r w:rsidRPr="009D50CC">
        <w:rPr>
          <w:rStyle w:val="StyleUnderline"/>
          <w:highlight w:val="green"/>
        </w:rPr>
        <w:t xml:space="preserve"> is</w:t>
      </w:r>
      <w:r w:rsidRPr="009D50CC">
        <w:rPr>
          <w:rStyle w:val="StyleUnderline"/>
        </w:rPr>
        <w:t xml:space="preserve"> to enact a </w:t>
      </w:r>
      <w:r w:rsidRPr="009D50CC">
        <w:rPr>
          <w:rStyle w:val="StyleUnderline"/>
          <w:highlight w:val="green"/>
        </w:rPr>
        <w:t>different</w:t>
      </w:r>
      <w:r w:rsidRPr="009D50CC">
        <w:rPr>
          <w:rStyle w:val="StyleUnderline"/>
        </w:rPr>
        <w:t xml:space="preserve"> </w:t>
      </w:r>
      <w:r w:rsidRPr="009D50CC">
        <w:rPr>
          <w:rStyle w:val="Emphasis"/>
        </w:rPr>
        <w:t xml:space="preserve">way of </w:t>
      </w:r>
      <w:r w:rsidRPr="009D50CC">
        <w:rPr>
          <w:rStyle w:val="Emphasis"/>
          <w:highlight w:val="green"/>
        </w:rPr>
        <w:t>life</w:t>
      </w:r>
      <w:r w:rsidRPr="009D50CC">
        <w:rPr>
          <w:sz w:val="16"/>
        </w:rPr>
        <w:t xml:space="preserve"> (e.g., </w:t>
      </w:r>
      <w:r w:rsidRPr="009D50CC">
        <w:rPr>
          <w:rStyle w:val="StyleUnderline"/>
          <w:highlight w:val="green"/>
        </w:rPr>
        <w:t xml:space="preserve">in the </w:t>
      </w:r>
      <w:r w:rsidRPr="009D50CC">
        <w:rPr>
          <w:rStyle w:val="Emphasis"/>
          <w:highlight w:val="green"/>
        </w:rPr>
        <w:t>classroom</w:t>
      </w:r>
      <w:r w:rsidRPr="009D50CC">
        <w:rPr>
          <w:sz w:val="16"/>
        </w:rPr>
        <w:t xml:space="preserve"> and beyond) “</w:t>
      </w:r>
      <w:r w:rsidRPr="009D50CC">
        <w:rPr>
          <w:rStyle w:val="StyleUnderline"/>
          <w:highlight w:val="green"/>
        </w:rPr>
        <w:t>through</w:t>
      </w:r>
      <w:r w:rsidRPr="009D50CC">
        <w:rPr>
          <w:rStyle w:val="StyleUnderline"/>
        </w:rPr>
        <w:t xml:space="preserve"> concrete, </w:t>
      </w:r>
      <w:r w:rsidRPr="009D50CC">
        <w:rPr>
          <w:rStyle w:val="Emphasis"/>
          <w:highlight w:val="green"/>
        </w:rPr>
        <w:t>embodied practices</w:t>
      </w:r>
      <w:r w:rsidRPr="009D50CC">
        <w:rPr>
          <w:sz w:val="16"/>
        </w:rPr>
        <w:t>” that are “</w:t>
      </w:r>
      <w:r w:rsidRPr="009D50CC">
        <w:rPr>
          <w:rStyle w:val="StyleUnderline"/>
          <w:highlight w:val="green"/>
        </w:rPr>
        <w:t>grounded in</w:t>
      </w:r>
      <w:r w:rsidRPr="009D50CC">
        <w:rPr>
          <w:rStyle w:val="StyleUnderline"/>
        </w:rPr>
        <w:t xml:space="preserve"> a wide variety of </w:t>
      </w:r>
      <w:r w:rsidRPr="009D50CC">
        <w:rPr>
          <w:rStyle w:val="StyleUnderline"/>
          <w:highlight w:val="green"/>
        </w:rPr>
        <w:t>non-statist</w:t>
      </w:r>
      <w:r w:rsidRPr="009D50CC">
        <w:rPr>
          <w:rStyle w:val="StyleUnderline"/>
        </w:rPr>
        <w:t xml:space="preserve">, non-juridical, and/or place-based </w:t>
      </w:r>
      <w:r w:rsidRPr="009D50CC">
        <w:rPr>
          <w:rStyle w:val="Emphasis"/>
        </w:rPr>
        <w:t xml:space="preserve">subaltern </w:t>
      </w:r>
      <w:proofErr w:type="spellStart"/>
      <w:r w:rsidRPr="009D50CC">
        <w:rPr>
          <w:rStyle w:val="Emphasis"/>
          <w:highlight w:val="green"/>
        </w:rPr>
        <w:t>normativities</w:t>
      </w:r>
      <w:proofErr w:type="spellEnd"/>
      <w:r w:rsidRPr="009D50CC">
        <w:rPr>
          <w:sz w:val="16"/>
        </w:rPr>
        <w:t>” (Singh, 2018: 346). For example, this would mean asserting practices such as regenerating alternative (e.g., Indigenous) political and intellectual traditions; articulating and living Indigenous legal traditions; language learning; creating and using Indigenous artistic and performance-based traditions (L. Simpson in Coulthard, 2014). In the context of K-12 or higher education, this means recognizing and using Indigenous traditions and practices as the first step in a long process of decolonizing education that enacts ways of living which practically challenge the racial and colonial formations of the past (Stein, 2019).</w:t>
      </w:r>
    </w:p>
    <w:p w14:paraId="0F83723D" w14:textId="77777777" w:rsidR="0017180C" w:rsidRPr="009D50CC" w:rsidRDefault="0017180C" w:rsidP="0017180C">
      <w:pPr>
        <w:rPr>
          <w:sz w:val="16"/>
        </w:rPr>
      </w:pPr>
      <w:r w:rsidRPr="009D50CC">
        <w:rPr>
          <w:sz w:val="16"/>
        </w:rPr>
        <w:t>Returning to the discourse of radical democracy in education, the notion of “refusal” would take the form of “</w:t>
      </w:r>
      <w:r w:rsidRPr="009D50CC">
        <w:rPr>
          <w:rStyle w:val="Emphasis"/>
          <w:highlight w:val="green"/>
        </w:rPr>
        <w:t>disinvestment</w:t>
      </w:r>
      <w:r w:rsidRPr="009D50CC">
        <w:rPr>
          <w:sz w:val="16"/>
        </w:rPr>
        <w:t>” (</w:t>
      </w:r>
      <w:proofErr w:type="spellStart"/>
      <w:r w:rsidRPr="009D50CC">
        <w:rPr>
          <w:sz w:val="16"/>
        </w:rPr>
        <w:t>Bhungalia</w:t>
      </w:r>
      <w:proofErr w:type="spellEnd"/>
      <w:r w:rsidRPr="009D50CC">
        <w:rPr>
          <w:sz w:val="16"/>
        </w:rPr>
        <w:t xml:space="preserve">, 2020) </w:t>
      </w:r>
      <w:r w:rsidRPr="009D50CC">
        <w:rPr>
          <w:rStyle w:val="StyleUnderline"/>
          <w:highlight w:val="green"/>
        </w:rPr>
        <w:t>from</w:t>
      </w:r>
      <w:r w:rsidRPr="009D50CC">
        <w:rPr>
          <w:rStyle w:val="StyleUnderline"/>
        </w:rPr>
        <w:t xml:space="preserve"> liberal rules, </w:t>
      </w:r>
      <w:r w:rsidRPr="009D50CC">
        <w:rPr>
          <w:rStyle w:val="Emphasis"/>
          <w:highlight w:val="green"/>
        </w:rPr>
        <w:t>norms</w:t>
      </w:r>
      <w:r w:rsidRPr="009D50CC">
        <w:rPr>
          <w:rStyle w:val="StyleUnderline"/>
        </w:rPr>
        <w:t xml:space="preserve"> and relations</w:t>
      </w:r>
      <w:r w:rsidRPr="009D50CC">
        <w:rPr>
          <w:sz w:val="16"/>
        </w:rPr>
        <w:t xml:space="preserve"> as the only available ethical and political framework of democracy and an “affirmative investment” (Weiss, 2016: 352) to alternative practices such as the ones suggested above. In pedagogical terms, this would mean moving beyond “pedagogies of agonistic democracy” (Sant et al., 2020) that reiterate liberal democratic principles toward “pedagogies of refusal” (Tuck and Yang 2014; Rodríguez 2019; </w:t>
      </w:r>
      <w:proofErr w:type="spellStart"/>
      <w:r w:rsidRPr="009D50CC">
        <w:rPr>
          <w:sz w:val="16"/>
        </w:rPr>
        <w:t>Zembylas</w:t>
      </w:r>
      <w:proofErr w:type="spellEnd"/>
      <w:r w:rsidRPr="009D50CC">
        <w:rPr>
          <w:sz w:val="16"/>
        </w:rPr>
        <w:t xml:space="preserve">, 2021b) that refuse the hegemonic power structures of liberal democracy. While pedagogies of agonistic democracy fail to recognize and challenge coloniality, pedagogies of refusal </w:t>
      </w:r>
      <w:r w:rsidRPr="009D50CC">
        <w:rPr>
          <w:rStyle w:val="Emphasis"/>
          <w:highlight w:val="green"/>
        </w:rPr>
        <w:t>empower</w:t>
      </w:r>
      <w:r w:rsidRPr="009D50CC">
        <w:rPr>
          <w:rStyle w:val="StyleUnderline"/>
          <w:highlight w:val="green"/>
        </w:rPr>
        <w:t xml:space="preserve"> students to</w:t>
      </w:r>
      <w:r w:rsidRPr="009D50CC">
        <w:rPr>
          <w:sz w:val="16"/>
        </w:rPr>
        <w:t xml:space="preserve"> not only </w:t>
      </w:r>
      <w:r w:rsidRPr="009D50CC">
        <w:rPr>
          <w:rStyle w:val="StyleUnderline"/>
          <w:highlight w:val="green"/>
        </w:rPr>
        <w:t>recognize</w:t>
      </w:r>
      <w:r w:rsidRPr="009D50CC">
        <w:rPr>
          <w:sz w:val="16"/>
        </w:rPr>
        <w:t xml:space="preserve"> the limitations of liberal democracy emerging </w:t>
      </w:r>
      <w:r w:rsidRPr="009D50CC">
        <w:rPr>
          <w:rStyle w:val="StyleUnderline"/>
        </w:rPr>
        <w:t xml:space="preserve">from its </w:t>
      </w:r>
      <w:r w:rsidRPr="009D50CC">
        <w:rPr>
          <w:rStyle w:val="Emphasis"/>
          <w:highlight w:val="green"/>
        </w:rPr>
        <w:t>colonial roots</w:t>
      </w:r>
      <w:r w:rsidRPr="009D50CC">
        <w:rPr>
          <w:sz w:val="16"/>
        </w:rPr>
        <w:t>, but also disrupt, refuse, and displace liberal democratic principles with alternative practices that affirm decolonizing imaginaries. Practically this means, for example, engaging students in community projects that provide them with opportunities to “see” in practice some of the challenges of liberal democracy and how Indigenous traditions may provide viable “solutions.”</w:t>
      </w:r>
    </w:p>
    <w:p w14:paraId="40C24BE7" w14:textId="77777777" w:rsidR="0017180C" w:rsidRPr="009D50CC" w:rsidRDefault="0017180C" w:rsidP="0017180C">
      <w:pPr>
        <w:rPr>
          <w:sz w:val="16"/>
        </w:rPr>
      </w:pPr>
      <w:r w:rsidRPr="009D50CC">
        <w:rPr>
          <w:sz w:val="16"/>
        </w:rPr>
        <w:t xml:space="preserve">As Singh (2018), suggests, this move toward refusal does not mean that it denies the necessity of, at various times, to engage with or appeal to liberal democratic principles; besides, it is unrealistic to ignore hegemonic institutions such as democracy. However, what this means for radical democratic education projects is to create </w:t>
      </w:r>
      <w:r w:rsidRPr="009D50CC">
        <w:rPr>
          <w:rStyle w:val="Emphasis"/>
          <w:highlight w:val="green"/>
        </w:rPr>
        <w:t>pedagogical</w:t>
      </w:r>
      <w:r w:rsidRPr="009D50CC">
        <w:rPr>
          <w:rStyle w:val="StyleUnderline"/>
          <w:highlight w:val="green"/>
        </w:rPr>
        <w:t xml:space="preserve"> spaces</w:t>
      </w:r>
      <w:r w:rsidRPr="009D50CC">
        <w:rPr>
          <w:rStyle w:val="StyleUnderline"/>
        </w:rPr>
        <w:t xml:space="preserve"> to confront, negotiate with, or </w:t>
      </w:r>
      <w:r w:rsidRPr="009D50CC">
        <w:rPr>
          <w:rStyle w:val="StyleUnderline"/>
          <w:highlight w:val="green"/>
        </w:rPr>
        <w:t xml:space="preserve">make </w:t>
      </w:r>
      <w:r w:rsidRPr="009D50CC">
        <w:rPr>
          <w:rStyle w:val="Emphasis"/>
          <w:highlight w:val="green"/>
        </w:rPr>
        <w:t>alternative</w:t>
      </w:r>
      <w:r w:rsidRPr="009D50CC">
        <w:rPr>
          <w:rStyle w:val="StyleUnderline"/>
          <w:highlight w:val="green"/>
        </w:rPr>
        <w:t xml:space="preserve"> claims</w:t>
      </w:r>
      <w:r w:rsidRPr="009D50CC">
        <w:rPr>
          <w:sz w:val="16"/>
        </w:rPr>
        <w:t xml:space="preserve"> on these liberal democratic principles in ways </w:t>
      </w:r>
      <w:r w:rsidRPr="009D50CC">
        <w:rPr>
          <w:rStyle w:val="StyleUnderline"/>
          <w:highlight w:val="green"/>
        </w:rPr>
        <w:t xml:space="preserve">that </w:t>
      </w:r>
      <w:r w:rsidRPr="009D50CC">
        <w:rPr>
          <w:rStyle w:val="Emphasis"/>
          <w:highlight w:val="green"/>
        </w:rPr>
        <w:t>resist</w:t>
      </w:r>
      <w:r w:rsidRPr="009D50CC">
        <w:rPr>
          <w:rStyle w:val="StyleUnderline"/>
          <w:highlight w:val="green"/>
        </w:rPr>
        <w:t xml:space="preserve"> hegemonic power</w:t>
      </w:r>
      <w:r w:rsidRPr="009D50CC">
        <w:rPr>
          <w:rStyle w:val="StyleUnderline"/>
        </w:rPr>
        <w:t xml:space="preserve"> structures</w:t>
      </w:r>
      <w:r w:rsidRPr="009D50CC">
        <w:rPr>
          <w:sz w:val="16"/>
        </w:rPr>
        <w:t xml:space="preserve">. The pedagogical move of “turning away” is a crucial aspect of challenging settler colonial violence, as it is manifested in liberal democratic institutions. This conjoining of refusal and simultaneously strategic engagement, points out Singh (2018), resonates with calls within the Black radical tradition for fugitive study, </w:t>
      </w:r>
      <w:r w:rsidRPr="009D50CC">
        <w:rPr>
          <w:rStyle w:val="StyleUnderline"/>
          <w:highlight w:val="green"/>
        </w:rPr>
        <w:t>planning and struggle</w:t>
      </w:r>
      <w:r w:rsidRPr="009D50CC">
        <w:rPr>
          <w:sz w:val="16"/>
        </w:rPr>
        <w:t xml:space="preserve"> from the </w:t>
      </w:r>
      <w:proofErr w:type="spellStart"/>
      <w:r w:rsidRPr="009D50CC">
        <w:rPr>
          <w:sz w:val="16"/>
        </w:rPr>
        <w:t>undercommons</w:t>
      </w:r>
      <w:proofErr w:type="spellEnd"/>
      <w:r w:rsidRPr="009D50CC">
        <w:rPr>
          <w:sz w:val="16"/>
        </w:rPr>
        <w:t xml:space="preserve">, that </w:t>
      </w:r>
      <w:r w:rsidRPr="009D50CC">
        <w:rPr>
          <w:rStyle w:val="StyleUnderline"/>
        </w:rPr>
        <w:t xml:space="preserve">is, a subversive way of being </w:t>
      </w:r>
      <w:r w:rsidRPr="009D50CC">
        <w:rPr>
          <w:rStyle w:val="Emphasis"/>
          <w:highlight w:val="green"/>
        </w:rPr>
        <w:t>in but not of</w:t>
      </w:r>
      <w:r w:rsidRPr="009D50CC">
        <w:rPr>
          <w:rStyle w:val="StyleUnderline"/>
          <w:highlight w:val="green"/>
        </w:rPr>
        <w:t xml:space="preserve"> a colonial </w:t>
      </w:r>
      <w:r w:rsidRPr="009D50CC">
        <w:rPr>
          <w:rStyle w:val="Emphasis"/>
          <w:highlight w:val="green"/>
        </w:rPr>
        <w:t>institution</w:t>
      </w:r>
      <w:r w:rsidRPr="009D50CC">
        <w:rPr>
          <w:sz w:val="16"/>
        </w:rPr>
        <w:t xml:space="preserve"> such as the university (Harney &amp; Moten, 2013).</w:t>
      </w:r>
    </w:p>
    <w:p w14:paraId="78E6AA2A" w14:textId="77777777" w:rsidR="0017180C" w:rsidRPr="009D50CC" w:rsidRDefault="0017180C" w:rsidP="0017180C">
      <w:pPr>
        <w:rPr>
          <w:sz w:val="16"/>
        </w:rPr>
      </w:pPr>
      <w:r w:rsidRPr="009D50CC">
        <w:rPr>
          <w:sz w:val="16"/>
        </w:rPr>
        <w:t xml:space="preserve">For example, a point of departure for pedagogies of refusal in radical democratic education is for educators in high school or higher education to mobilize Indigenous and non-Indigenous students toward the issue of land dispossession and explore under which circumstances there can be an antidote to the ideology of colonial relations and practices in everyday school/university life (see also </w:t>
      </w:r>
      <w:proofErr w:type="spellStart"/>
      <w:r w:rsidRPr="009D50CC">
        <w:rPr>
          <w:sz w:val="16"/>
        </w:rPr>
        <w:t>Zembylas</w:t>
      </w:r>
      <w:proofErr w:type="spellEnd"/>
      <w:r w:rsidRPr="009D50CC">
        <w:rPr>
          <w:sz w:val="16"/>
        </w:rPr>
        <w:t xml:space="preserve">, 2021a). A key set of questions, then, for K-12 or higher education educators who are rethinking radical democratic education is the following: What awareness is required in conversations of radical democratic education that remain hostile or exclusionary to </w:t>
      </w:r>
      <w:proofErr w:type="spellStart"/>
      <w:r w:rsidRPr="009D50CC">
        <w:rPr>
          <w:sz w:val="16"/>
        </w:rPr>
        <w:t>subalternized</w:t>
      </w:r>
      <w:proofErr w:type="spellEnd"/>
      <w:r w:rsidRPr="009D50CC">
        <w:rPr>
          <w:sz w:val="16"/>
        </w:rPr>
        <w:t xml:space="preserve"> standpoints? What obligations do educators have in attending to the tensions and varying conceptions of agonistic or radical democracy, especially those that challenge the nature of radical democracy itself? How and with which intellectual, cultural or other resources can educators and their students in the agonistic classroom first identify the forms of damage and harm that are reproduced by colonial relations micropolitically, and then explore different manifestations of decolonial action that would bring the desired transformations within or beyond educational institutions?</w:t>
      </w:r>
    </w:p>
    <w:p w14:paraId="441B17E0" w14:textId="77777777" w:rsidR="0017180C" w:rsidRPr="009D50CC" w:rsidRDefault="0017180C" w:rsidP="0017180C">
      <w:pPr>
        <w:tabs>
          <w:tab w:val="left" w:pos="1558"/>
        </w:tabs>
        <w:rPr>
          <w:sz w:val="16"/>
        </w:rPr>
      </w:pPr>
      <w:r w:rsidRPr="009D50CC">
        <w:rPr>
          <w:sz w:val="16"/>
        </w:rPr>
        <w:t xml:space="preserve">Ultimately, the goal of a politics and practice of refusal in radical democratic education is to retrain ethical and political sensibilities </w:t>
      </w:r>
      <w:proofErr w:type="gramStart"/>
      <w:r w:rsidRPr="009D50CC">
        <w:rPr>
          <w:sz w:val="16"/>
        </w:rPr>
        <w:t>so as to</w:t>
      </w:r>
      <w:proofErr w:type="gramEnd"/>
      <w:r w:rsidRPr="009D50CC">
        <w:rPr>
          <w:sz w:val="16"/>
        </w:rPr>
        <w:t xml:space="preserve"> create a new moral order that challenges the politics of liberal democratic modernity (cf. Mahmood, 2005). This means promoting a </w:t>
      </w:r>
      <w:r w:rsidRPr="009D50CC">
        <w:rPr>
          <w:rStyle w:val="Emphasis"/>
          <w:highlight w:val="green"/>
        </w:rPr>
        <w:t>decolonial</w:t>
      </w:r>
      <w:r w:rsidRPr="009D50CC">
        <w:rPr>
          <w:sz w:val="16"/>
        </w:rPr>
        <w:t xml:space="preserve"> </w:t>
      </w:r>
      <w:proofErr w:type="spellStart"/>
      <w:r w:rsidRPr="009D50CC">
        <w:rPr>
          <w:sz w:val="16"/>
        </w:rPr>
        <w:t>ethico</w:t>
      </w:r>
      <w:proofErr w:type="spellEnd"/>
      <w:r w:rsidRPr="009D50CC">
        <w:rPr>
          <w:sz w:val="16"/>
        </w:rPr>
        <w:t>-</w:t>
      </w:r>
      <w:r w:rsidRPr="009D50CC">
        <w:rPr>
          <w:rStyle w:val="StyleUnderline"/>
          <w:highlight w:val="green"/>
        </w:rPr>
        <w:t>politics</w:t>
      </w:r>
      <w:r w:rsidRPr="009D50CC">
        <w:rPr>
          <w:sz w:val="16"/>
        </w:rPr>
        <w:t xml:space="preserve"> in radical democratic education, that is, an ethics and politics that permeates all social relations and </w:t>
      </w:r>
      <w:r w:rsidRPr="009D50CC">
        <w:rPr>
          <w:rStyle w:val="StyleUnderline"/>
          <w:highlight w:val="green"/>
        </w:rPr>
        <w:t>orients students toward</w:t>
      </w:r>
      <w:r w:rsidRPr="009D50CC">
        <w:rPr>
          <w:rStyle w:val="StyleUnderline"/>
        </w:rPr>
        <w:t xml:space="preserve"> alternative principles</w:t>
      </w:r>
      <w:r w:rsidRPr="009D50CC">
        <w:rPr>
          <w:sz w:val="16"/>
        </w:rPr>
        <w:t xml:space="preserve"> and logics beyond that of democratic hegemony. These include, for example, “principles </w:t>
      </w:r>
      <w:r w:rsidRPr="009D50CC">
        <w:rPr>
          <w:rStyle w:val="StyleUnderline"/>
        </w:rPr>
        <w:t xml:space="preserve">of solidarity, hospitality, </w:t>
      </w:r>
      <w:r w:rsidRPr="009D50CC">
        <w:rPr>
          <w:rStyle w:val="Emphasis"/>
          <w:highlight w:val="green"/>
        </w:rPr>
        <w:t>relationality</w:t>
      </w:r>
      <w:r w:rsidRPr="009D50CC">
        <w:rPr>
          <w:rStyle w:val="StyleUnderline"/>
        </w:rPr>
        <w:t>, intersectionality, interdependence</w:t>
      </w:r>
      <w:r w:rsidRPr="009D50CC">
        <w:rPr>
          <w:sz w:val="16"/>
        </w:rPr>
        <w:t xml:space="preserve">, or simply the common opposition to mutually threatening forces and systems” (Singh, 2018: 351). As De </w:t>
      </w:r>
      <w:proofErr w:type="spellStart"/>
      <w:r w:rsidRPr="009D50CC">
        <w:rPr>
          <w:sz w:val="16"/>
        </w:rPr>
        <w:t>Lissovoy</w:t>
      </w:r>
      <w:proofErr w:type="spellEnd"/>
      <w:r w:rsidRPr="009D50CC">
        <w:rPr>
          <w:sz w:val="16"/>
        </w:rPr>
        <w:t xml:space="preserve"> (2018) also suggests, a decolonial pedagogy of democracy would invite students to additional and riskier encounters with others, </w:t>
      </w:r>
      <w:r w:rsidRPr="009D50CC">
        <w:rPr>
          <w:rStyle w:val="StyleUnderline"/>
          <w:highlight w:val="green"/>
        </w:rPr>
        <w:t>in which</w:t>
      </w:r>
      <w:r w:rsidRPr="009D50CC">
        <w:rPr>
          <w:sz w:val="16"/>
        </w:rPr>
        <w:t xml:space="preserve"> not merely their habits of mind are challenged, but also their </w:t>
      </w:r>
      <w:r w:rsidRPr="009D50CC">
        <w:rPr>
          <w:rStyle w:val="Emphasis"/>
          <w:highlight w:val="green"/>
        </w:rPr>
        <w:t>affective worlds</w:t>
      </w:r>
      <w:r w:rsidRPr="009D50CC">
        <w:rPr>
          <w:rStyle w:val="StyleUnderline"/>
          <w:highlight w:val="green"/>
        </w:rPr>
        <w:t xml:space="preserve"> are </w:t>
      </w:r>
      <w:r w:rsidRPr="009D50CC">
        <w:rPr>
          <w:rStyle w:val="Emphasis"/>
          <w:highlight w:val="green"/>
        </w:rPr>
        <w:t>unsettled</w:t>
      </w:r>
      <w:r w:rsidRPr="009D50CC">
        <w:rPr>
          <w:sz w:val="16"/>
        </w:rPr>
        <w:t xml:space="preserve">. In this sense, radical democratic education </w:t>
      </w:r>
      <w:proofErr w:type="gramStart"/>
      <w:r w:rsidRPr="009D50CC">
        <w:rPr>
          <w:sz w:val="16"/>
        </w:rPr>
        <w:t>has to</w:t>
      </w:r>
      <w:proofErr w:type="gramEnd"/>
      <w:r w:rsidRPr="009D50CC">
        <w:rPr>
          <w:sz w:val="16"/>
        </w:rPr>
        <w:t xml:space="preserve"> reconsider the affective engagements that Indigenous and non-Indigenous people have with each other and the </w:t>
      </w:r>
      <w:proofErr w:type="gramStart"/>
      <w:r w:rsidRPr="009D50CC">
        <w:rPr>
          <w:sz w:val="16"/>
        </w:rPr>
        <w:t>world, and</w:t>
      </w:r>
      <w:proofErr w:type="gramEnd"/>
      <w:r w:rsidRPr="009D50CC">
        <w:rPr>
          <w:sz w:val="16"/>
        </w:rPr>
        <w:t xml:space="preserve"> engage in decolonizing the deeply affective sensibilities of the coloniality of democracy, as manifested in educational institutions.</w:t>
      </w:r>
    </w:p>
    <w:p w14:paraId="460E1D07" w14:textId="77777777" w:rsidR="0017180C" w:rsidRDefault="0017180C" w:rsidP="0017180C">
      <w:pPr>
        <w:pStyle w:val="Heading3"/>
      </w:pPr>
      <w:r>
        <w:t>1NC---OFF</w:t>
      </w:r>
    </w:p>
    <w:p w14:paraId="267C81E4" w14:textId="77777777" w:rsidR="0017180C" w:rsidRDefault="0017180C" w:rsidP="0017180C">
      <w:r>
        <w:t>P - Paradoxes</w:t>
      </w:r>
    </w:p>
    <w:p w14:paraId="118FD455" w14:textId="77777777" w:rsidR="0017180C" w:rsidRDefault="0017180C" w:rsidP="0017180C"/>
    <w:p w14:paraId="55D185D0" w14:textId="77777777" w:rsidR="0017180C" w:rsidRPr="00905374" w:rsidRDefault="0017180C" w:rsidP="0017180C">
      <w:pPr>
        <w:pStyle w:val="Heading4"/>
        <w:rPr>
          <w:rFonts w:asciiTheme="minorHAnsi" w:hAnsiTheme="minorHAnsi" w:cstheme="minorHAnsi"/>
        </w:rPr>
      </w:pPr>
      <w:r w:rsidRPr="00905374">
        <w:rPr>
          <w:rFonts w:asciiTheme="minorHAnsi" w:hAnsiTheme="minorHAnsi" w:cstheme="minorHAnsi"/>
        </w:rPr>
        <w:t xml:space="preserve">Paradoxes </w:t>
      </w:r>
      <w:r w:rsidRPr="00905374">
        <w:rPr>
          <w:rFonts w:asciiTheme="minorHAnsi" w:hAnsiTheme="minorHAnsi" w:cstheme="minorHAnsi"/>
          <w:u w:val="single"/>
        </w:rPr>
        <w:t>disprove the AFF</w:t>
      </w:r>
      <w:r w:rsidRPr="00905374">
        <w:rPr>
          <w:rFonts w:asciiTheme="minorHAnsi" w:hAnsiTheme="minorHAnsi" w:cstheme="minorHAnsi"/>
        </w:rPr>
        <w:t xml:space="preserve"> since they mean </w:t>
      </w:r>
      <w:r w:rsidRPr="00905374">
        <w:rPr>
          <w:rFonts w:asciiTheme="minorHAnsi" w:hAnsiTheme="minorHAnsi" w:cstheme="minorHAnsi"/>
          <w:u w:val="single"/>
        </w:rPr>
        <w:t>action</w:t>
      </w:r>
      <w:r w:rsidRPr="00905374">
        <w:rPr>
          <w:rFonts w:asciiTheme="minorHAnsi" w:hAnsiTheme="minorHAnsi" w:cstheme="minorHAnsi"/>
        </w:rPr>
        <w:t xml:space="preserve"> AND </w:t>
      </w:r>
      <w:r w:rsidRPr="00905374">
        <w:rPr>
          <w:rFonts w:asciiTheme="minorHAnsi" w:hAnsiTheme="minorHAnsi" w:cstheme="minorHAnsi"/>
          <w:u w:val="single"/>
        </w:rPr>
        <w:t>obligations</w:t>
      </w:r>
      <w:r w:rsidRPr="00905374">
        <w:rPr>
          <w:rFonts w:asciiTheme="minorHAnsi" w:hAnsiTheme="minorHAnsi" w:cstheme="minorHAnsi"/>
        </w:rPr>
        <w:t xml:space="preserve"> are </w:t>
      </w:r>
      <w:r w:rsidRPr="00905374">
        <w:rPr>
          <w:rFonts w:asciiTheme="minorHAnsi" w:hAnsiTheme="minorHAnsi" w:cstheme="minorHAnsi"/>
          <w:u w:val="single"/>
        </w:rPr>
        <w:t>impossible</w:t>
      </w:r>
      <w:r w:rsidRPr="00905374">
        <w:rPr>
          <w:rFonts w:asciiTheme="minorHAnsi" w:hAnsiTheme="minorHAnsi" w:cstheme="minorHAnsi"/>
        </w:rPr>
        <w:t>.</w:t>
      </w:r>
    </w:p>
    <w:p w14:paraId="62075A99" w14:textId="77777777" w:rsidR="0017180C" w:rsidRPr="00905374" w:rsidRDefault="0017180C" w:rsidP="0017180C">
      <w:pPr>
        <w:pStyle w:val="Heading4"/>
        <w:rPr>
          <w:rFonts w:asciiTheme="minorHAnsi" w:hAnsiTheme="minorHAnsi" w:cstheme="minorHAnsi"/>
        </w:rPr>
      </w:pPr>
      <w:r w:rsidRPr="00905374">
        <w:rPr>
          <w:rFonts w:asciiTheme="minorHAnsi" w:hAnsiTheme="minorHAnsi" w:cstheme="minorHAnsi"/>
        </w:rPr>
        <w:t>1---</w:t>
      </w:r>
      <w:r w:rsidRPr="00905374">
        <w:rPr>
          <w:rFonts w:asciiTheme="minorHAnsi" w:hAnsiTheme="minorHAnsi" w:cstheme="minorHAnsi"/>
          <w:u w:val="single"/>
        </w:rPr>
        <w:t>Decision-making paradox</w:t>
      </w:r>
      <w:r w:rsidRPr="00905374">
        <w:rPr>
          <w:rFonts w:asciiTheme="minorHAnsi" w:hAnsiTheme="minorHAnsi" w:cstheme="minorHAnsi"/>
        </w:rPr>
        <w:t xml:space="preserve">. You need a </w:t>
      </w:r>
      <w:r w:rsidRPr="00905374">
        <w:rPr>
          <w:rFonts w:asciiTheme="minorHAnsi" w:hAnsiTheme="minorHAnsi" w:cstheme="minorHAnsi"/>
          <w:u w:val="single"/>
        </w:rPr>
        <w:t>procedure</w:t>
      </w:r>
      <w:r w:rsidRPr="00905374">
        <w:rPr>
          <w:rFonts w:asciiTheme="minorHAnsi" w:hAnsiTheme="minorHAnsi" w:cstheme="minorHAnsi"/>
        </w:rPr>
        <w:t xml:space="preserve"> to </w:t>
      </w:r>
      <w:r w:rsidRPr="00905374">
        <w:rPr>
          <w:rFonts w:asciiTheme="minorHAnsi" w:hAnsiTheme="minorHAnsi" w:cstheme="minorHAnsi"/>
          <w:u w:val="single"/>
        </w:rPr>
        <w:t>decide</w:t>
      </w:r>
      <w:r w:rsidRPr="00905374">
        <w:rPr>
          <w:rFonts w:asciiTheme="minorHAnsi" w:hAnsiTheme="minorHAnsi" w:cstheme="minorHAnsi"/>
        </w:rPr>
        <w:t xml:space="preserve"> the AFF is good, but to </w:t>
      </w:r>
      <w:r w:rsidRPr="00905374">
        <w:rPr>
          <w:rFonts w:asciiTheme="minorHAnsi" w:hAnsiTheme="minorHAnsi" w:cstheme="minorHAnsi"/>
          <w:u w:val="single"/>
        </w:rPr>
        <w:t>choose</w:t>
      </w:r>
      <w:r w:rsidRPr="00905374">
        <w:rPr>
          <w:rFonts w:asciiTheme="minorHAnsi" w:hAnsiTheme="minorHAnsi" w:cstheme="minorHAnsi"/>
        </w:rPr>
        <w:t xml:space="preserve"> that procedure requires </w:t>
      </w:r>
      <w:r w:rsidRPr="00905374">
        <w:rPr>
          <w:rFonts w:asciiTheme="minorHAnsi" w:hAnsiTheme="minorHAnsi" w:cstheme="minorHAnsi"/>
          <w:u w:val="single"/>
        </w:rPr>
        <w:t>another</w:t>
      </w:r>
      <w:r w:rsidRPr="00905374">
        <w:rPr>
          <w:rFonts w:asciiTheme="minorHAnsi" w:hAnsiTheme="minorHAnsi" w:cstheme="minorHAnsi"/>
        </w:rPr>
        <w:t xml:space="preserve">, </w:t>
      </w:r>
      <w:r w:rsidRPr="00905374">
        <w:rPr>
          <w:rFonts w:asciiTheme="minorHAnsi" w:hAnsiTheme="minorHAnsi" w:cstheme="minorHAnsi"/>
          <w:u w:val="single"/>
        </w:rPr>
        <w:t>higher level</w:t>
      </w:r>
      <w:r w:rsidRPr="00905374">
        <w:rPr>
          <w:rFonts w:asciiTheme="minorHAnsi" w:hAnsiTheme="minorHAnsi" w:cstheme="minorHAnsi"/>
        </w:rPr>
        <w:t xml:space="preserve"> procedure to </w:t>
      </w:r>
      <w:r w:rsidRPr="00905374">
        <w:rPr>
          <w:rFonts w:asciiTheme="minorHAnsi" w:hAnsiTheme="minorHAnsi" w:cstheme="minorHAnsi"/>
          <w:u w:val="single"/>
        </w:rPr>
        <w:t>pick</w:t>
      </w:r>
      <w:r w:rsidRPr="00905374">
        <w:rPr>
          <w:rFonts w:asciiTheme="minorHAnsi" w:hAnsiTheme="minorHAnsi" w:cstheme="minorHAnsi"/>
        </w:rPr>
        <w:t xml:space="preserve"> a procedure which causes </w:t>
      </w:r>
      <w:r w:rsidRPr="00905374">
        <w:rPr>
          <w:rFonts w:asciiTheme="minorHAnsi" w:hAnsiTheme="minorHAnsi" w:cstheme="minorHAnsi"/>
          <w:u w:val="single"/>
        </w:rPr>
        <w:t>infinite regress</w:t>
      </w:r>
      <w:r w:rsidRPr="00905374">
        <w:rPr>
          <w:rFonts w:asciiTheme="minorHAnsi" w:hAnsiTheme="minorHAnsi" w:cstheme="minorHAnsi"/>
        </w:rPr>
        <w:t xml:space="preserve"> and makes decision-making </w:t>
      </w:r>
      <w:r w:rsidRPr="00905374">
        <w:rPr>
          <w:rFonts w:asciiTheme="minorHAnsi" w:hAnsiTheme="minorHAnsi" w:cstheme="minorHAnsi"/>
          <w:u w:val="single"/>
        </w:rPr>
        <w:t>impossible</w:t>
      </w:r>
      <w:r w:rsidRPr="00905374">
        <w:rPr>
          <w:rFonts w:asciiTheme="minorHAnsi" w:hAnsiTheme="minorHAnsi" w:cstheme="minorHAnsi"/>
        </w:rPr>
        <w:t xml:space="preserve">. </w:t>
      </w:r>
    </w:p>
    <w:p w14:paraId="4F2B77D9" w14:textId="77777777" w:rsidR="0017180C" w:rsidRPr="00905374" w:rsidRDefault="0017180C" w:rsidP="0017180C">
      <w:pPr>
        <w:pStyle w:val="Heading4"/>
        <w:rPr>
          <w:rFonts w:asciiTheme="minorHAnsi" w:hAnsiTheme="minorHAnsi" w:cstheme="minorHAnsi"/>
        </w:rPr>
      </w:pPr>
      <w:r w:rsidRPr="00905374">
        <w:rPr>
          <w:rFonts w:asciiTheme="minorHAnsi" w:hAnsiTheme="minorHAnsi" w:cstheme="minorHAnsi"/>
        </w:rPr>
        <w:t>2---</w:t>
      </w:r>
      <w:r w:rsidRPr="00905374">
        <w:rPr>
          <w:rFonts w:asciiTheme="minorHAnsi" w:hAnsiTheme="minorHAnsi" w:cstheme="minorHAnsi"/>
          <w:u w:val="single"/>
        </w:rPr>
        <w:t>Zeno’s paradox</w:t>
      </w:r>
      <w:r w:rsidRPr="00905374">
        <w:rPr>
          <w:rFonts w:asciiTheme="minorHAnsi" w:hAnsiTheme="minorHAnsi" w:cstheme="minorHAnsi"/>
        </w:rPr>
        <w:t xml:space="preserve">. If the </w:t>
      </w:r>
      <w:r w:rsidRPr="00905374">
        <w:rPr>
          <w:rFonts w:asciiTheme="minorHAnsi" w:hAnsiTheme="minorHAnsi" w:cstheme="minorHAnsi"/>
          <w:u w:val="single"/>
        </w:rPr>
        <w:t>AFF</w:t>
      </w:r>
      <w:r w:rsidRPr="00905374">
        <w:rPr>
          <w:rFonts w:asciiTheme="minorHAnsi" w:hAnsiTheme="minorHAnsi" w:cstheme="minorHAnsi"/>
        </w:rPr>
        <w:t xml:space="preserve"> is an action, it can be divided into </w:t>
      </w:r>
      <w:r w:rsidRPr="00905374">
        <w:rPr>
          <w:rFonts w:asciiTheme="minorHAnsi" w:hAnsiTheme="minorHAnsi" w:cstheme="minorHAnsi"/>
          <w:u w:val="single"/>
        </w:rPr>
        <w:t>infinitely small</w:t>
      </w:r>
      <w:r w:rsidRPr="00905374">
        <w:rPr>
          <w:rFonts w:asciiTheme="minorHAnsi" w:hAnsiTheme="minorHAnsi" w:cstheme="minorHAnsi"/>
        </w:rPr>
        <w:t xml:space="preserve"> portions until </w:t>
      </w:r>
      <w:r w:rsidRPr="00905374">
        <w:rPr>
          <w:rFonts w:asciiTheme="minorHAnsi" w:hAnsiTheme="minorHAnsi" w:cstheme="minorHAnsi"/>
          <w:u w:val="single"/>
        </w:rPr>
        <w:t>mathematically</w:t>
      </w:r>
      <w:r w:rsidRPr="00905374">
        <w:rPr>
          <w:rFonts w:asciiTheme="minorHAnsi" w:hAnsiTheme="minorHAnsi" w:cstheme="minorHAnsi"/>
        </w:rPr>
        <w:t xml:space="preserve"> the steps required take </w:t>
      </w:r>
      <w:r w:rsidRPr="00905374">
        <w:rPr>
          <w:rFonts w:asciiTheme="minorHAnsi" w:hAnsiTheme="minorHAnsi" w:cstheme="minorHAnsi"/>
          <w:u w:val="single"/>
        </w:rPr>
        <w:t>zero time</w:t>
      </w:r>
      <w:r w:rsidRPr="00905374">
        <w:rPr>
          <w:rFonts w:asciiTheme="minorHAnsi" w:hAnsiTheme="minorHAnsi" w:cstheme="minorHAnsi"/>
        </w:rPr>
        <w:t xml:space="preserve"> which can’t add up to </w:t>
      </w:r>
      <w:r w:rsidRPr="00905374">
        <w:rPr>
          <w:rFonts w:asciiTheme="minorHAnsi" w:hAnsiTheme="minorHAnsi" w:cstheme="minorHAnsi"/>
          <w:u w:val="single"/>
        </w:rPr>
        <w:t>create reality</w:t>
      </w:r>
      <w:r w:rsidRPr="00905374">
        <w:rPr>
          <w:rFonts w:asciiTheme="minorHAnsi" w:hAnsiTheme="minorHAnsi" w:cstheme="minorHAnsi"/>
        </w:rPr>
        <w:t>.</w:t>
      </w:r>
    </w:p>
    <w:p w14:paraId="51A1989F" w14:textId="77777777" w:rsidR="0017180C" w:rsidRPr="00905374" w:rsidRDefault="0017180C" w:rsidP="0017180C">
      <w:pPr>
        <w:pStyle w:val="Heading4"/>
        <w:rPr>
          <w:rFonts w:asciiTheme="minorHAnsi" w:hAnsiTheme="minorHAnsi" w:cstheme="minorHAnsi"/>
        </w:rPr>
      </w:pPr>
      <w:r w:rsidRPr="00905374">
        <w:rPr>
          <w:rFonts w:asciiTheme="minorHAnsi" w:hAnsiTheme="minorHAnsi" w:cstheme="minorHAnsi"/>
        </w:rPr>
        <w:t>3---</w:t>
      </w:r>
      <w:r w:rsidRPr="00905374">
        <w:rPr>
          <w:rFonts w:asciiTheme="minorHAnsi" w:hAnsiTheme="minorHAnsi" w:cstheme="minorHAnsi"/>
          <w:u w:val="single"/>
        </w:rPr>
        <w:t>Place paradox</w:t>
      </w:r>
      <w:r w:rsidRPr="00905374">
        <w:rPr>
          <w:rFonts w:asciiTheme="minorHAnsi" w:hAnsiTheme="minorHAnsi" w:cstheme="minorHAnsi"/>
        </w:rPr>
        <w:t xml:space="preserve">. If </w:t>
      </w:r>
      <w:r w:rsidRPr="00905374">
        <w:rPr>
          <w:rFonts w:asciiTheme="minorHAnsi" w:hAnsiTheme="minorHAnsi" w:cstheme="minorHAnsi"/>
          <w:u w:val="single"/>
        </w:rPr>
        <w:t>everything</w:t>
      </w:r>
      <w:r w:rsidRPr="00905374">
        <w:rPr>
          <w:rFonts w:asciiTheme="minorHAnsi" w:hAnsiTheme="minorHAnsi" w:cstheme="minorHAnsi"/>
        </w:rPr>
        <w:t xml:space="preserve"> exists in a place, that place </w:t>
      </w:r>
      <w:r w:rsidRPr="00905374">
        <w:rPr>
          <w:rFonts w:asciiTheme="minorHAnsi" w:hAnsiTheme="minorHAnsi" w:cstheme="minorHAnsi"/>
          <w:u w:val="single"/>
        </w:rPr>
        <w:t>must have a place</w:t>
      </w:r>
      <w:r w:rsidRPr="00905374">
        <w:rPr>
          <w:rFonts w:asciiTheme="minorHAnsi" w:hAnsiTheme="minorHAnsi" w:cstheme="minorHAnsi"/>
        </w:rPr>
        <w:t xml:space="preserve"> it exists in, but everything </w:t>
      </w:r>
      <w:r w:rsidRPr="00905374">
        <w:rPr>
          <w:rFonts w:asciiTheme="minorHAnsi" w:hAnsiTheme="minorHAnsi" w:cstheme="minorHAnsi"/>
          <w:u w:val="single"/>
        </w:rPr>
        <w:t>can’t</w:t>
      </w:r>
      <w:r w:rsidRPr="00905374">
        <w:rPr>
          <w:rFonts w:asciiTheme="minorHAnsi" w:hAnsiTheme="minorHAnsi" w:cstheme="minorHAnsi"/>
        </w:rPr>
        <w:t xml:space="preserve"> be </w:t>
      </w:r>
      <w:r w:rsidRPr="00905374">
        <w:rPr>
          <w:rFonts w:asciiTheme="minorHAnsi" w:hAnsiTheme="minorHAnsi" w:cstheme="minorHAnsi"/>
          <w:u w:val="single"/>
        </w:rPr>
        <w:t xml:space="preserve">inside of </w:t>
      </w:r>
      <w:proofErr w:type="gramStart"/>
      <w:r w:rsidRPr="00905374">
        <w:rPr>
          <w:rFonts w:asciiTheme="minorHAnsi" w:hAnsiTheme="minorHAnsi" w:cstheme="minorHAnsi"/>
          <w:u w:val="single"/>
        </w:rPr>
        <w:t>something</w:t>
      </w:r>
      <w:proofErr w:type="gramEnd"/>
      <w:r w:rsidRPr="00905374">
        <w:rPr>
          <w:rFonts w:asciiTheme="minorHAnsi" w:hAnsiTheme="minorHAnsi" w:cstheme="minorHAnsi"/>
        </w:rPr>
        <w:t xml:space="preserve"> so the space-time continuum is </w:t>
      </w:r>
      <w:r w:rsidRPr="00905374">
        <w:rPr>
          <w:rFonts w:asciiTheme="minorHAnsi" w:hAnsiTheme="minorHAnsi" w:cstheme="minorHAnsi"/>
          <w:u w:val="single"/>
        </w:rPr>
        <w:t>incoherent</w:t>
      </w:r>
      <w:r w:rsidRPr="00905374">
        <w:rPr>
          <w:rFonts w:asciiTheme="minorHAnsi" w:hAnsiTheme="minorHAnsi" w:cstheme="minorHAnsi"/>
        </w:rPr>
        <w:t xml:space="preserve">. </w:t>
      </w:r>
    </w:p>
    <w:p w14:paraId="3F68EEF8" w14:textId="77777777" w:rsidR="0017180C" w:rsidRPr="00905374" w:rsidRDefault="0017180C" w:rsidP="0017180C">
      <w:pPr>
        <w:pStyle w:val="Heading4"/>
        <w:rPr>
          <w:rFonts w:asciiTheme="minorHAnsi" w:hAnsiTheme="minorHAnsi" w:cstheme="minorHAnsi"/>
        </w:rPr>
      </w:pPr>
      <w:r w:rsidRPr="00905374">
        <w:rPr>
          <w:rFonts w:asciiTheme="minorHAnsi" w:hAnsiTheme="minorHAnsi" w:cstheme="minorHAnsi"/>
        </w:rPr>
        <w:t>4---</w:t>
      </w:r>
      <w:r w:rsidRPr="00905374">
        <w:rPr>
          <w:rFonts w:asciiTheme="minorHAnsi" w:hAnsiTheme="minorHAnsi" w:cstheme="minorHAnsi"/>
          <w:u w:val="single"/>
        </w:rPr>
        <w:t>Grain paradox</w:t>
      </w:r>
      <w:r w:rsidRPr="00905374">
        <w:rPr>
          <w:rFonts w:asciiTheme="minorHAnsi" w:hAnsiTheme="minorHAnsi" w:cstheme="minorHAnsi"/>
        </w:rPr>
        <w:t xml:space="preserve">. One grain falling </w:t>
      </w:r>
      <w:r w:rsidRPr="00905374">
        <w:rPr>
          <w:rFonts w:asciiTheme="minorHAnsi" w:hAnsiTheme="minorHAnsi" w:cstheme="minorHAnsi"/>
          <w:u w:val="single"/>
        </w:rPr>
        <w:t xml:space="preserve">makes no </w:t>
      </w:r>
      <w:proofErr w:type="gramStart"/>
      <w:r w:rsidRPr="00905374">
        <w:rPr>
          <w:rFonts w:asciiTheme="minorHAnsi" w:hAnsiTheme="minorHAnsi" w:cstheme="minorHAnsi"/>
          <w:u w:val="single"/>
        </w:rPr>
        <w:t>sound</w:t>
      </w:r>
      <w:proofErr w:type="gramEnd"/>
      <w:r w:rsidRPr="00905374">
        <w:rPr>
          <w:rFonts w:asciiTheme="minorHAnsi" w:hAnsiTheme="minorHAnsi" w:cstheme="minorHAnsi"/>
        </w:rPr>
        <w:t xml:space="preserve"> but a thousand grains </w:t>
      </w:r>
      <w:r w:rsidRPr="00905374">
        <w:rPr>
          <w:rFonts w:asciiTheme="minorHAnsi" w:hAnsiTheme="minorHAnsi" w:cstheme="minorHAnsi"/>
          <w:u w:val="single"/>
        </w:rPr>
        <w:t>make</w:t>
      </w:r>
      <w:r w:rsidRPr="00905374">
        <w:rPr>
          <w:rFonts w:asciiTheme="minorHAnsi" w:hAnsiTheme="minorHAnsi" w:cstheme="minorHAnsi"/>
        </w:rPr>
        <w:t xml:space="preserve"> a sound; a thousand nothings </w:t>
      </w:r>
      <w:r w:rsidRPr="00905374">
        <w:rPr>
          <w:rFonts w:asciiTheme="minorHAnsi" w:hAnsiTheme="minorHAnsi" w:cstheme="minorHAnsi"/>
          <w:u w:val="single"/>
        </w:rPr>
        <w:t xml:space="preserve">can’t make </w:t>
      </w:r>
      <w:proofErr w:type="gramStart"/>
      <w:r w:rsidRPr="00905374">
        <w:rPr>
          <w:rFonts w:asciiTheme="minorHAnsi" w:hAnsiTheme="minorHAnsi" w:cstheme="minorHAnsi"/>
          <w:u w:val="single"/>
        </w:rPr>
        <w:t>something</w:t>
      </w:r>
      <w:proofErr w:type="gramEnd"/>
      <w:r w:rsidRPr="00905374">
        <w:rPr>
          <w:rFonts w:asciiTheme="minorHAnsi" w:hAnsiTheme="minorHAnsi" w:cstheme="minorHAnsi"/>
        </w:rPr>
        <w:t xml:space="preserve"> so the physical world is </w:t>
      </w:r>
      <w:r w:rsidRPr="00905374">
        <w:rPr>
          <w:rFonts w:asciiTheme="minorHAnsi" w:hAnsiTheme="minorHAnsi" w:cstheme="minorHAnsi"/>
          <w:u w:val="single"/>
        </w:rPr>
        <w:t>paradoxical</w:t>
      </w:r>
      <w:r w:rsidRPr="00905374">
        <w:rPr>
          <w:rFonts w:asciiTheme="minorHAnsi" w:hAnsiTheme="minorHAnsi" w:cstheme="minorHAnsi"/>
        </w:rPr>
        <w:t xml:space="preserve">. </w:t>
      </w:r>
    </w:p>
    <w:p w14:paraId="37A46674" w14:textId="77777777" w:rsidR="0017180C" w:rsidRPr="00905374" w:rsidRDefault="0017180C" w:rsidP="0017180C">
      <w:pPr>
        <w:pStyle w:val="Heading4"/>
        <w:rPr>
          <w:rFonts w:asciiTheme="minorHAnsi" w:hAnsiTheme="minorHAnsi" w:cstheme="minorHAnsi"/>
        </w:rPr>
      </w:pPr>
      <w:r w:rsidRPr="00905374">
        <w:rPr>
          <w:rFonts w:asciiTheme="minorHAnsi" w:hAnsiTheme="minorHAnsi" w:cstheme="minorHAnsi"/>
        </w:rPr>
        <w:t>5---</w:t>
      </w:r>
      <w:r w:rsidRPr="00905374">
        <w:rPr>
          <w:rFonts w:asciiTheme="minorHAnsi" w:hAnsiTheme="minorHAnsi" w:cstheme="minorHAnsi"/>
          <w:u w:val="single"/>
        </w:rPr>
        <w:t>Arrows paradox</w:t>
      </w:r>
      <w:r w:rsidRPr="00905374">
        <w:rPr>
          <w:rFonts w:asciiTheme="minorHAnsi" w:hAnsiTheme="minorHAnsi" w:cstheme="minorHAnsi"/>
        </w:rPr>
        <w:t xml:space="preserve">. If time is divided into </w:t>
      </w:r>
      <w:r w:rsidRPr="00905374">
        <w:rPr>
          <w:rFonts w:asciiTheme="minorHAnsi" w:hAnsiTheme="minorHAnsi" w:cstheme="minorHAnsi"/>
          <w:u w:val="single"/>
        </w:rPr>
        <w:t>0-duration slices</w:t>
      </w:r>
      <w:r w:rsidRPr="00905374">
        <w:rPr>
          <w:rFonts w:asciiTheme="minorHAnsi" w:hAnsiTheme="minorHAnsi" w:cstheme="minorHAnsi"/>
        </w:rPr>
        <w:t xml:space="preserve">, </w:t>
      </w:r>
      <w:r w:rsidRPr="00905374">
        <w:rPr>
          <w:rFonts w:asciiTheme="minorHAnsi" w:hAnsiTheme="minorHAnsi" w:cstheme="minorHAnsi"/>
          <w:u w:val="single"/>
        </w:rPr>
        <w:t>no motion</w:t>
      </w:r>
      <w:r w:rsidRPr="00905374">
        <w:rPr>
          <w:rFonts w:asciiTheme="minorHAnsi" w:hAnsiTheme="minorHAnsi" w:cstheme="minorHAnsi"/>
        </w:rPr>
        <w:t xml:space="preserve"> happens in each of them so taking them as a </w:t>
      </w:r>
      <w:r w:rsidRPr="00905374">
        <w:rPr>
          <w:rFonts w:asciiTheme="minorHAnsi" w:hAnsiTheme="minorHAnsi" w:cstheme="minorHAnsi"/>
          <w:u w:val="single"/>
        </w:rPr>
        <w:t>whole</w:t>
      </w:r>
      <w:r w:rsidRPr="00905374">
        <w:rPr>
          <w:rFonts w:asciiTheme="minorHAnsi" w:hAnsiTheme="minorHAnsi" w:cstheme="minorHAnsi"/>
        </w:rPr>
        <w:t xml:space="preserve">, motion is </w:t>
      </w:r>
      <w:r w:rsidRPr="00905374">
        <w:rPr>
          <w:rFonts w:asciiTheme="minorHAnsi" w:hAnsiTheme="minorHAnsi" w:cstheme="minorHAnsi"/>
          <w:u w:val="single"/>
        </w:rPr>
        <w:t>impossible</w:t>
      </w:r>
      <w:r w:rsidRPr="00905374">
        <w:rPr>
          <w:rFonts w:asciiTheme="minorHAnsi" w:hAnsiTheme="minorHAnsi" w:cstheme="minorHAnsi"/>
        </w:rPr>
        <w:t xml:space="preserve">. </w:t>
      </w:r>
    </w:p>
    <w:p w14:paraId="38FB391F" w14:textId="77777777" w:rsidR="0017180C" w:rsidRPr="00905374" w:rsidRDefault="0017180C" w:rsidP="0017180C">
      <w:pPr>
        <w:pStyle w:val="Heading4"/>
        <w:rPr>
          <w:rFonts w:asciiTheme="minorHAnsi" w:hAnsiTheme="minorHAnsi" w:cstheme="minorHAnsi"/>
        </w:rPr>
      </w:pPr>
      <w:r w:rsidRPr="00905374">
        <w:rPr>
          <w:rFonts w:asciiTheme="minorHAnsi" w:hAnsiTheme="minorHAnsi" w:cstheme="minorHAnsi"/>
        </w:rPr>
        <w:t xml:space="preserve">6---We’re in a </w:t>
      </w:r>
      <w:r w:rsidRPr="00905374">
        <w:rPr>
          <w:rFonts w:asciiTheme="minorHAnsi" w:hAnsiTheme="minorHAnsi" w:cstheme="minorHAnsi"/>
          <w:u w:val="single"/>
        </w:rPr>
        <w:t>hologram</w:t>
      </w:r>
      <w:r w:rsidRPr="00905374">
        <w:rPr>
          <w:rFonts w:asciiTheme="minorHAnsi" w:hAnsiTheme="minorHAnsi" w:cstheme="minorHAnsi"/>
        </w:rPr>
        <w:t xml:space="preserve">; disproves </w:t>
      </w:r>
      <w:r w:rsidRPr="00905374">
        <w:rPr>
          <w:rFonts w:asciiTheme="minorHAnsi" w:hAnsiTheme="minorHAnsi" w:cstheme="minorHAnsi"/>
          <w:u w:val="single"/>
        </w:rPr>
        <w:t>space-time</w:t>
      </w:r>
      <w:r w:rsidRPr="00905374">
        <w:rPr>
          <w:rFonts w:asciiTheme="minorHAnsi" w:hAnsiTheme="minorHAnsi" w:cstheme="minorHAnsi"/>
        </w:rPr>
        <w:t xml:space="preserve">.  </w:t>
      </w:r>
    </w:p>
    <w:p w14:paraId="18CB30F5" w14:textId="77777777" w:rsidR="0017180C" w:rsidRPr="00905374" w:rsidRDefault="0017180C" w:rsidP="0017180C">
      <w:pPr>
        <w:rPr>
          <w:rFonts w:asciiTheme="minorHAnsi" w:hAnsiTheme="minorHAnsi" w:cstheme="minorHAnsi"/>
        </w:rPr>
      </w:pPr>
      <w:proofErr w:type="spellStart"/>
      <w:r w:rsidRPr="00905374">
        <w:rPr>
          <w:rStyle w:val="Style13ptBold"/>
          <w:rFonts w:asciiTheme="minorHAnsi" w:hAnsiTheme="minorHAnsi" w:cstheme="minorHAnsi"/>
        </w:rPr>
        <w:t>Ananthaswamy</w:t>
      </w:r>
      <w:proofErr w:type="spellEnd"/>
      <w:r w:rsidRPr="00905374">
        <w:rPr>
          <w:rStyle w:val="Style13ptBold"/>
          <w:rFonts w:asciiTheme="minorHAnsi" w:hAnsiTheme="minorHAnsi" w:cstheme="minorHAnsi"/>
        </w:rPr>
        <w:t xml:space="preserve"> 22,</w:t>
      </w:r>
      <w:r w:rsidRPr="00905374">
        <w:rPr>
          <w:rFonts w:asciiTheme="minorHAnsi" w:hAnsiTheme="minorHAnsi" w:cstheme="minorHAnsi"/>
        </w:rPr>
        <w:t xml:space="preserve"> [Anil </w:t>
      </w:r>
      <w:proofErr w:type="spellStart"/>
      <w:r w:rsidRPr="00905374">
        <w:rPr>
          <w:rFonts w:asciiTheme="minorHAnsi" w:hAnsiTheme="minorHAnsi" w:cstheme="minorHAnsi"/>
        </w:rPr>
        <w:t>Ananthaswamy</w:t>
      </w:r>
      <w:proofErr w:type="spellEnd"/>
      <w:r w:rsidRPr="00905374">
        <w:rPr>
          <w:rFonts w:asciiTheme="minorHAnsi" w:hAnsiTheme="minorHAnsi" w:cstheme="minorHAnsi"/>
        </w:rPr>
        <w:t xml:space="preserve">, 11-30-2022, (Author of The Edge of Physics, The Man Who Wasn't There, and, most recently, Through Two Doors at Once: The Elegant Experiment That Captures the Enigma of Our Quantum Reality; cites scientists at MIT and UBC Vancouver), "Is Our Universe a Hologram? Physicists Debate Famous Idea on Its 25th Anniversary", </w:t>
      </w:r>
      <w:r w:rsidRPr="00905374">
        <w:rPr>
          <w:rFonts w:asciiTheme="minorHAnsi" w:hAnsiTheme="minorHAnsi" w:cstheme="minorHAnsi"/>
          <w:i/>
          <w:iCs/>
        </w:rPr>
        <w:t>Scientific American</w:t>
      </w:r>
      <w:r w:rsidRPr="00905374">
        <w:rPr>
          <w:rFonts w:asciiTheme="minorHAnsi" w:hAnsiTheme="minorHAnsi" w:cstheme="minorHAnsi"/>
        </w:rPr>
        <w:t>, https://www.scientificamerican.com/article/is-our-universe-a-hologram-physicists-debate-famous-idea-on-its-25th-anniversary// Accessed: 02-06-2024] Sachin **Condensed for readability</w:t>
      </w:r>
    </w:p>
    <w:p w14:paraId="4621E08C" w14:textId="77777777" w:rsidR="0017180C" w:rsidRPr="00905374" w:rsidRDefault="0017180C" w:rsidP="0017180C">
      <w:pPr>
        <w:rPr>
          <w:rFonts w:asciiTheme="minorHAnsi" w:hAnsiTheme="minorHAnsi" w:cstheme="minorHAnsi"/>
          <w:sz w:val="16"/>
        </w:rPr>
      </w:pPr>
      <w:r w:rsidRPr="00905374">
        <w:rPr>
          <w:rStyle w:val="StyleUnderline"/>
          <w:rFonts w:asciiTheme="minorHAnsi" w:hAnsiTheme="minorHAnsi" w:cstheme="minorHAnsi"/>
        </w:rPr>
        <w:t>Twenty-five years ago</w:t>
      </w:r>
      <w:r w:rsidRPr="00905374">
        <w:rPr>
          <w:rFonts w:asciiTheme="minorHAnsi" w:hAnsiTheme="minorHAnsi" w:cstheme="minorHAnsi"/>
          <w:sz w:val="16"/>
        </w:rPr>
        <w:t xml:space="preserve"> this month, a conjecture shook the world of theoretical physics. It had the aura of revelation. “At first, </w:t>
      </w:r>
      <w:r w:rsidRPr="00905374">
        <w:rPr>
          <w:rStyle w:val="StyleUnderline"/>
          <w:rFonts w:asciiTheme="minorHAnsi" w:hAnsiTheme="minorHAnsi" w:cstheme="minorHAnsi"/>
        </w:rPr>
        <w:t>we had a magical statement</w:t>
      </w:r>
      <w:r w:rsidRPr="00905374">
        <w:rPr>
          <w:rFonts w:asciiTheme="minorHAnsi" w:hAnsiTheme="minorHAnsi" w:cstheme="minorHAnsi"/>
          <w:sz w:val="16"/>
        </w:rPr>
        <w:t xml:space="preserve"> ... almost out of nowhere,” says Mark Van </w:t>
      </w:r>
      <w:proofErr w:type="spellStart"/>
      <w:r w:rsidRPr="00905374">
        <w:rPr>
          <w:rFonts w:asciiTheme="minorHAnsi" w:hAnsiTheme="minorHAnsi" w:cstheme="minorHAnsi"/>
          <w:sz w:val="16"/>
        </w:rPr>
        <w:t>Raamsdonk</w:t>
      </w:r>
      <w:proofErr w:type="spellEnd"/>
      <w:r w:rsidRPr="00905374">
        <w:rPr>
          <w:rFonts w:asciiTheme="minorHAnsi" w:hAnsiTheme="minorHAnsi" w:cstheme="minorHAnsi"/>
          <w:sz w:val="16"/>
        </w:rPr>
        <w:t xml:space="preserve">, a theoretical physicist at the University of British Columbia, Vancouver. The idea, put forth by Juan Maldacena of the Institute for Advanced Study in Princeton, N.J., </w:t>
      </w:r>
      <w:r w:rsidRPr="00905374">
        <w:rPr>
          <w:rStyle w:val="StyleUnderline"/>
          <w:rFonts w:asciiTheme="minorHAnsi" w:hAnsiTheme="minorHAnsi" w:cstheme="minorHAnsi"/>
        </w:rPr>
        <w:t xml:space="preserve">hinted at something profound: that </w:t>
      </w:r>
      <w:r w:rsidRPr="0014486E">
        <w:rPr>
          <w:rStyle w:val="Emphasis"/>
          <w:rFonts w:asciiTheme="minorHAnsi" w:hAnsiTheme="minorHAnsi" w:cstheme="minorHAnsi"/>
          <w:sz w:val="30"/>
          <w:szCs w:val="30"/>
          <w:highlight w:val="cyan"/>
        </w:rPr>
        <w:t>our universe could be a hologram</w:t>
      </w:r>
      <w:r w:rsidRPr="00905374">
        <w:rPr>
          <w:rFonts w:asciiTheme="minorHAnsi" w:hAnsiTheme="minorHAnsi" w:cstheme="minorHAnsi"/>
          <w:sz w:val="16"/>
        </w:rPr>
        <w:t xml:space="preserve">. Much </w:t>
      </w:r>
      <w:r w:rsidRPr="00905374">
        <w:rPr>
          <w:rStyle w:val="StyleUnderline"/>
          <w:rFonts w:asciiTheme="minorHAnsi" w:hAnsiTheme="minorHAnsi" w:cstheme="minorHAnsi"/>
        </w:rPr>
        <w:t xml:space="preserve">like a 3-D hologram emerges from the information encoded on a 2-D surface, our </w:t>
      </w:r>
      <w:r w:rsidRPr="00905374">
        <w:rPr>
          <w:rStyle w:val="Emphasis"/>
          <w:rFonts w:asciiTheme="minorHAnsi" w:hAnsiTheme="minorHAnsi" w:cstheme="minorHAnsi"/>
        </w:rPr>
        <w:t xml:space="preserve">universe’s </w:t>
      </w:r>
      <w:r w:rsidRPr="0014486E">
        <w:rPr>
          <w:rStyle w:val="Emphasis"/>
          <w:rFonts w:asciiTheme="minorHAnsi" w:hAnsiTheme="minorHAnsi" w:cstheme="minorHAnsi"/>
          <w:highlight w:val="cyan"/>
        </w:rPr>
        <w:t>4-D</w:t>
      </w:r>
      <w:r w:rsidRPr="00905374">
        <w:rPr>
          <w:rStyle w:val="Emphasis"/>
          <w:rFonts w:asciiTheme="minorHAnsi" w:hAnsiTheme="minorHAnsi" w:cstheme="minorHAnsi"/>
        </w:rPr>
        <w:t xml:space="preserve"> spacetime </w:t>
      </w:r>
      <w:r w:rsidRPr="0014486E">
        <w:rPr>
          <w:rStyle w:val="Emphasis"/>
          <w:rFonts w:asciiTheme="minorHAnsi" w:hAnsiTheme="minorHAnsi" w:cstheme="minorHAnsi"/>
          <w:highlight w:val="cyan"/>
        </w:rPr>
        <w:t xml:space="preserve">could be a holographic projection of </w:t>
      </w:r>
      <w:r w:rsidRPr="00905374">
        <w:rPr>
          <w:rStyle w:val="Emphasis"/>
          <w:rFonts w:asciiTheme="minorHAnsi" w:hAnsiTheme="minorHAnsi" w:cstheme="minorHAnsi"/>
        </w:rPr>
        <w:t>a lower-dimensional reality</w:t>
      </w:r>
      <w:r w:rsidRPr="00905374">
        <w:rPr>
          <w:rFonts w:asciiTheme="minorHAnsi" w:hAnsiTheme="minorHAnsi" w:cstheme="minorHAnsi"/>
          <w:sz w:val="16"/>
        </w:rPr>
        <w:t>.</w:t>
      </w:r>
    </w:p>
    <w:p w14:paraId="1CB047E2" w14:textId="77777777" w:rsidR="0017180C" w:rsidRPr="00905374" w:rsidRDefault="0017180C" w:rsidP="0017180C">
      <w:pPr>
        <w:rPr>
          <w:rFonts w:asciiTheme="minorHAnsi" w:hAnsiTheme="minorHAnsi" w:cstheme="minorHAnsi"/>
          <w:sz w:val="16"/>
        </w:rPr>
      </w:pPr>
      <w:r w:rsidRPr="00905374">
        <w:rPr>
          <w:rFonts w:asciiTheme="minorHAnsi" w:hAnsiTheme="minorHAnsi" w:cstheme="minorHAnsi"/>
          <w:sz w:val="16"/>
        </w:rPr>
        <w:t xml:space="preserve">Specifically, Maldacena showed that </w:t>
      </w:r>
      <w:r w:rsidRPr="00905374">
        <w:rPr>
          <w:rStyle w:val="StyleUnderline"/>
          <w:rFonts w:asciiTheme="minorHAnsi" w:hAnsiTheme="minorHAnsi" w:cstheme="minorHAnsi"/>
        </w:rPr>
        <w:t xml:space="preserve">a </w:t>
      </w:r>
      <w:r w:rsidRPr="0014486E">
        <w:rPr>
          <w:rStyle w:val="Emphasis"/>
          <w:rFonts w:asciiTheme="minorHAnsi" w:hAnsiTheme="minorHAnsi" w:cstheme="minorHAnsi"/>
          <w:highlight w:val="cyan"/>
        </w:rPr>
        <w:t>five-d</w:t>
      </w:r>
      <w:r w:rsidRPr="00905374">
        <w:rPr>
          <w:rStyle w:val="Emphasis"/>
          <w:rFonts w:asciiTheme="minorHAnsi" w:hAnsiTheme="minorHAnsi" w:cstheme="minorHAnsi"/>
        </w:rPr>
        <w:t>imensional theory</w:t>
      </w:r>
      <w:r w:rsidRPr="00905374">
        <w:rPr>
          <w:rStyle w:val="StyleUnderline"/>
          <w:rFonts w:asciiTheme="minorHAnsi" w:hAnsiTheme="minorHAnsi" w:cstheme="minorHAnsi"/>
        </w:rPr>
        <w:t xml:space="preserve"> of a type of imaginary spacetime called anti–de Sitter space</w:t>
      </w:r>
      <w:r w:rsidRPr="00905374">
        <w:rPr>
          <w:rFonts w:asciiTheme="minorHAnsi" w:hAnsiTheme="minorHAnsi" w:cstheme="minorHAnsi"/>
          <w:sz w:val="16"/>
        </w:rPr>
        <w:t xml:space="preserve"> (</w:t>
      </w:r>
      <w:proofErr w:type="spellStart"/>
      <w:r w:rsidRPr="0014486E">
        <w:rPr>
          <w:rStyle w:val="Emphasis"/>
          <w:rFonts w:asciiTheme="minorHAnsi" w:hAnsiTheme="minorHAnsi" w:cstheme="minorHAnsi"/>
          <w:highlight w:val="cyan"/>
        </w:rPr>
        <w:t>AdS</w:t>
      </w:r>
      <w:proofErr w:type="spellEnd"/>
      <w:r w:rsidRPr="00905374">
        <w:rPr>
          <w:rFonts w:asciiTheme="minorHAnsi" w:hAnsiTheme="minorHAnsi" w:cstheme="minorHAnsi"/>
          <w:sz w:val="16"/>
        </w:rPr>
        <w:t xml:space="preserve">) that included gravity </w:t>
      </w:r>
      <w:r w:rsidRPr="0014486E">
        <w:rPr>
          <w:rStyle w:val="StyleUnderline"/>
          <w:rFonts w:asciiTheme="minorHAnsi" w:hAnsiTheme="minorHAnsi" w:cstheme="minorHAnsi"/>
          <w:highlight w:val="cyan"/>
        </w:rPr>
        <w:t xml:space="preserve">could describe </w:t>
      </w:r>
      <w:r w:rsidRPr="00905374">
        <w:rPr>
          <w:rStyle w:val="StyleUnderline"/>
          <w:rFonts w:asciiTheme="minorHAnsi" w:hAnsiTheme="minorHAnsi" w:cstheme="minorHAnsi"/>
        </w:rPr>
        <w:t xml:space="preserve">the same system as a </w:t>
      </w:r>
      <w:r w:rsidRPr="00905374">
        <w:rPr>
          <w:rStyle w:val="Emphasis"/>
          <w:rFonts w:asciiTheme="minorHAnsi" w:hAnsiTheme="minorHAnsi" w:cstheme="minorHAnsi"/>
        </w:rPr>
        <w:t>lower-dimensional quantum field theory</w:t>
      </w:r>
      <w:r w:rsidRPr="00905374">
        <w:rPr>
          <w:rFonts w:asciiTheme="minorHAnsi" w:hAnsiTheme="minorHAnsi" w:cstheme="minorHAnsi"/>
          <w:sz w:val="16"/>
        </w:rPr>
        <w:t xml:space="preserve"> of particles and fields in the absence of gravity, </w:t>
      </w:r>
      <w:r w:rsidRPr="00905374">
        <w:rPr>
          <w:rStyle w:val="StyleUnderline"/>
          <w:rFonts w:asciiTheme="minorHAnsi" w:hAnsiTheme="minorHAnsi" w:cstheme="minorHAnsi"/>
        </w:rPr>
        <w:t>called</w:t>
      </w:r>
      <w:r w:rsidRPr="00905374">
        <w:rPr>
          <w:rFonts w:asciiTheme="minorHAnsi" w:hAnsiTheme="minorHAnsi" w:cstheme="minorHAnsi"/>
          <w:sz w:val="16"/>
        </w:rPr>
        <w:t xml:space="preserve"> a </w:t>
      </w:r>
      <w:r w:rsidRPr="00905374">
        <w:rPr>
          <w:rStyle w:val="StyleUnderline"/>
          <w:rFonts w:asciiTheme="minorHAnsi" w:hAnsiTheme="minorHAnsi" w:cstheme="minorHAnsi"/>
        </w:rPr>
        <w:t>conformal field theory</w:t>
      </w:r>
      <w:r w:rsidRPr="00905374">
        <w:rPr>
          <w:rFonts w:asciiTheme="minorHAnsi" w:hAnsiTheme="minorHAnsi" w:cstheme="minorHAnsi"/>
          <w:sz w:val="16"/>
        </w:rPr>
        <w:t xml:space="preserve"> (</w:t>
      </w:r>
      <w:r w:rsidRPr="0014486E">
        <w:rPr>
          <w:rStyle w:val="Emphasis"/>
          <w:rFonts w:asciiTheme="minorHAnsi" w:hAnsiTheme="minorHAnsi" w:cstheme="minorHAnsi"/>
          <w:highlight w:val="cyan"/>
        </w:rPr>
        <w:t>CFT</w:t>
      </w:r>
      <w:r w:rsidRPr="00905374">
        <w:rPr>
          <w:rFonts w:asciiTheme="minorHAnsi" w:hAnsiTheme="minorHAnsi" w:cstheme="minorHAnsi"/>
          <w:sz w:val="16"/>
        </w:rPr>
        <w:t xml:space="preserve">). In other </w:t>
      </w:r>
      <w:r w:rsidRPr="00905374">
        <w:rPr>
          <w:rFonts w:asciiTheme="minorHAnsi" w:hAnsiTheme="minorHAnsi" w:cstheme="minorHAnsi"/>
          <w:sz w:val="16"/>
        </w:rPr>
        <w:lastRenderedPageBreak/>
        <w:t xml:space="preserve">words, he found </w:t>
      </w:r>
      <w:r w:rsidRPr="00905374">
        <w:rPr>
          <w:rStyle w:val="StyleUnderline"/>
          <w:rFonts w:asciiTheme="minorHAnsi" w:hAnsiTheme="minorHAnsi" w:cstheme="minorHAnsi"/>
        </w:rPr>
        <w:t>two different theories</w:t>
      </w:r>
      <w:r w:rsidRPr="00905374">
        <w:rPr>
          <w:rFonts w:asciiTheme="minorHAnsi" w:hAnsiTheme="minorHAnsi" w:cstheme="minorHAnsi"/>
          <w:sz w:val="16"/>
        </w:rPr>
        <w:t xml:space="preserve"> that </w:t>
      </w:r>
      <w:r w:rsidRPr="00905374">
        <w:rPr>
          <w:rStyle w:val="StyleUnderline"/>
          <w:rFonts w:asciiTheme="minorHAnsi" w:hAnsiTheme="minorHAnsi" w:cstheme="minorHAnsi"/>
        </w:rPr>
        <w:t xml:space="preserve">could </w:t>
      </w:r>
      <w:r w:rsidRPr="0014486E">
        <w:rPr>
          <w:rStyle w:val="StyleUnderline"/>
          <w:rFonts w:asciiTheme="minorHAnsi" w:hAnsiTheme="minorHAnsi" w:cstheme="minorHAnsi"/>
          <w:highlight w:val="cyan"/>
        </w:rPr>
        <w:t xml:space="preserve">both </w:t>
      </w:r>
      <w:r w:rsidRPr="0014486E">
        <w:rPr>
          <w:rStyle w:val="Emphasis"/>
          <w:rFonts w:asciiTheme="minorHAnsi" w:hAnsiTheme="minorHAnsi" w:cstheme="minorHAnsi"/>
          <w:highlight w:val="cyan"/>
        </w:rPr>
        <w:t xml:space="preserve">describe the same </w:t>
      </w:r>
      <w:r w:rsidRPr="00905374">
        <w:rPr>
          <w:rStyle w:val="Emphasis"/>
          <w:rFonts w:asciiTheme="minorHAnsi" w:hAnsiTheme="minorHAnsi" w:cstheme="minorHAnsi"/>
        </w:rPr>
        <w:t xml:space="preserve">physical </w:t>
      </w:r>
      <w:r w:rsidRPr="0014486E">
        <w:rPr>
          <w:rStyle w:val="Emphasis"/>
          <w:rFonts w:asciiTheme="minorHAnsi" w:hAnsiTheme="minorHAnsi" w:cstheme="minorHAnsi"/>
          <w:highlight w:val="cyan"/>
        </w:rPr>
        <w:t>system</w:t>
      </w:r>
      <w:r w:rsidRPr="00905374">
        <w:rPr>
          <w:rFonts w:asciiTheme="minorHAnsi" w:hAnsiTheme="minorHAnsi" w:cstheme="minorHAnsi"/>
          <w:sz w:val="16"/>
        </w:rPr>
        <w:t>, showing that the theories were, in a sense, equivalent—</w:t>
      </w:r>
      <w:r w:rsidRPr="00905374">
        <w:rPr>
          <w:rStyle w:val="StyleUnderline"/>
          <w:rFonts w:asciiTheme="minorHAnsi" w:hAnsiTheme="minorHAnsi" w:cstheme="minorHAnsi"/>
        </w:rPr>
        <w:t>even though they each included different numbers of dimensions</w:t>
      </w:r>
      <w:r w:rsidRPr="00905374">
        <w:rPr>
          <w:rFonts w:asciiTheme="minorHAnsi" w:hAnsiTheme="minorHAnsi" w:cstheme="minorHAnsi"/>
          <w:sz w:val="16"/>
        </w:rPr>
        <w:t xml:space="preserve">, and one factored in gravity where the other didn’t. Maldacena then surmised that </w:t>
      </w:r>
      <w:r w:rsidRPr="00905374">
        <w:rPr>
          <w:rStyle w:val="StyleUnderline"/>
          <w:rFonts w:asciiTheme="minorHAnsi" w:hAnsiTheme="minorHAnsi" w:cstheme="minorHAnsi"/>
        </w:rPr>
        <w:t xml:space="preserve">this </w:t>
      </w:r>
      <w:proofErr w:type="spellStart"/>
      <w:r w:rsidRPr="00905374">
        <w:rPr>
          <w:rStyle w:val="Emphasis"/>
          <w:rFonts w:asciiTheme="minorHAnsi" w:hAnsiTheme="minorHAnsi" w:cstheme="minorHAnsi"/>
        </w:rPr>
        <w:t>AdS</w:t>
      </w:r>
      <w:proofErr w:type="spellEnd"/>
      <w:r w:rsidRPr="00905374">
        <w:rPr>
          <w:rStyle w:val="Emphasis"/>
          <w:rFonts w:asciiTheme="minorHAnsi" w:hAnsiTheme="minorHAnsi" w:cstheme="minorHAnsi"/>
        </w:rPr>
        <w:t>/CFT duality would hold</w:t>
      </w:r>
      <w:r w:rsidRPr="00905374">
        <w:rPr>
          <w:rStyle w:val="StyleUnderline"/>
          <w:rFonts w:asciiTheme="minorHAnsi" w:hAnsiTheme="minorHAnsi" w:cstheme="minorHAnsi"/>
        </w:rPr>
        <w:t xml:space="preserve"> for other pairs of theories</w:t>
      </w:r>
      <w:r w:rsidRPr="00905374">
        <w:rPr>
          <w:rFonts w:asciiTheme="minorHAnsi" w:hAnsiTheme="minorHAnsi" w:cstheme="minorHAnsi"/>
          <w:sz w:val="16"/>
        </w:rPr>
        <w:t xml:space="preserve">, </w:t>
      </w:r>
      <w:r w:rsidRPr="00905374">
        <w:rPr>
          <w:rStyle w:val="StyleUnderline"/>
          <w:rFonts w:asciiTheme="minorHAnsi" w:hAnsiTheme="minorHAnsi" w:cstheme="minorHAnsi"/>
        </w:rPr>
        <w:t>with one having a single extra dimension than the other</w:t>
      </w:r>
      <w:r w:rsidRPr="00905374">
        <w:rPr>
          <w:rFonts w:asciiTheme="minorHAnsi" w:hAnsiTheme="minorHAnsi" w:cstheme="minorHAnsi"/>
          <w:sz w:val="16"/>
        </w:rPr>
        <w:t xml:space="preserve">, possibly even those </w:t>
      </w:r>
      <w:r w:rsidRPr="00905374">
        <w:rPr>
          <w:rStyle w:val="StyleUnderline"/>
          <w:rFonts w:asciiTheme="minorHAnsi" w:hAnsiTheme="minorHAnsi" w:cstheme="minorHAnsi"/>
        </w:rPr>
        <w:t>describing 4-D spacetime like ours</w:t>
      </w:r>
      <w:r w:rsidRPr="00905374">
        <w:rPr>
          <w:rFonts w:asciiTheme="minorHAnsi" w:hAnsiTheme="minorHAnsi" w:cstheme="minorHAnsi"/>
          <w:sz w:val="16"/>
        </w:rPr>
        <w:t>.</w:t>
      </w:r>
    </w:p>
    <w:p w14:paraId="31C26798" w14:textId="77777777" w:rsidR="0017180C" w:rsidRPr="00905374" w:rsidRDefault="0017180C" w:rsidP="0017180C">
      <w:pPr>
        <w:rPr>
          <w:rFonts w:asciiTheme="minorHAnsi" w:hAnsiTheme="minorHAnsi" w:cstheme="minorHAnsi"/>
          <w:sz w:val="16"/>
        </w:rPr>
      </w:pPr>
      <w:r w:rsidRPr="00905374">
        <w:rPr>
          <w:rFonts w:asciiTheme="minorHAnsi" w:hAnsiTheme="minorHAnsi" w:cstheme="minorHAnsi"/>
          <w:sz w:val="16"/>
        </w:rPr>
        <w:t xml:space="preserve">The </w:t>
      </w:r>
      <w:r w:rsidRPr="00905374">
        <w:rPr>
          <w:rStyle w:val="StyleUnderline"/>
          <w:rFonts w:asciiTheme="minorHAnsi" w:hAnsiTheme="minorHAnsi" w:cstheme="minorHAnsi"/>
        </w:rPr>
        <w:t xml:space="preserve">conjecture was both </w:t>
      </w:r>
      <w:r w:rsidRPr="00905374">
        <w:rPr>
          <w:rStyle w:val="Emphasis"/>
          <w:rFonts w:asciiTheme="minorHAnsi" w:hAnsiTheme="minorHAnsi" w:cstheme="minorHAnsi"/>
        </w:rPr>
        <w:t>intriguing and shocking</w:t>
      </w:r>
      <w:r w:rsidRPr="00905374">
        <w:rPr>
          <w:rFonts w:asciiTheme="minorHAnsi" w:hAnsiTheme="minorHAnsi" w:cstheme="minorHAnsi"/>
          <w:sz w:val="16"/>
        </w:rPr>
        <w:t xml:space="preserve">. How could a theory that included gravity be the same as a theory that had no place for gravity? How could they describe the same universe? But </w:t>
      </w:r>
      <w:r w:rsidRPr="00905374">
        <w:rPr>
          <w:rStyle w:val="StyleUnderline"/>
          <w:rFonts w:asciiTheme="minorHAnsi" w:hAnsiTheme="minorHAnsi" w:cstheme="minorHAnsi"/>
        </w:rPr>
        <w:t xml:space="preserve">the </w:t>
      </w:r>
      <w:r w:rsidRPr="0014486E">
        <w:rPr>
          <w:rStyle w:val="Emphasis"/>
          <w:rFonts w:asciiTheme="minorHAnsi" w:hAnsiTheme="minorHAnsi" w:cstheme="minorHAnsi"/>
          <w:highlight w:val="cyan"/>
        </w:rPr>
        <w:t>duality has largely held up.</w:t>
      </w:r>
      <w:r w:rsidRPr="0014486E">
        <w:rPr>
          <w:rFonts w:asciiTheme="minorHAnsi" w:hAnsiTheme="minorHAnsi" w:cstheme="minorHAnsi"/>
          <w:sz w:val="16"/>
          <w:highlight w:val="cyan"/>
        </w:rPr>
        <w:t xml:space="preserve"> </w:t>
      </w:r>
      <w:r w:rsidRPr="00905374">
        <w:rPr>
          <w:rFonts w:asciiTheme="minorHAnsi" w:hAnsiTheme="minorHAnsi" w:cstheme="minorHAnsi"/>
          <w:sz w:val="16"/>
        </w:rPr>
        <w:t xml:space="preserve">In essence, it argues that the goings-on inside some volume of spacetime that has gravity can be understood by studying the quantum-mechanical behavior of particles and fields at that volume’s surface, using a theory with one less dimension, one in which gravity plays no role. “Sometimes some things are easier to understand in one description than the </w:t>
      </w:r>
      <w:proofErr w:type="gramStart"/>
      <w:r w:rsidRPr="00905374">
        <w:rPr>
          <w:rFonts w:asciiTheme="minorHAnsi" w:hAnsiTheme="minorHAnsi" w:cstheme="minorHAnsi"/>
          <w:sz w:val="16"/>
        </w:rPr>
        <w:t>other, and</w:t>
      </w:r>
      <w:proofErr w:type="gramEnd"/>
      <w:r w:rsidRPr="00905374">
        <w:rPr>
          <w:rFonts w:asciiTheme="minorHAnsi" w:hAnsiTheme="minorHAnsi" w:cstheme="minorHAnsi"/>
          <w:sz w:val="16"/>
        </w:rPr>
        <w:t xml:space="preserve"> knowing that you’re really talking about the same physics is very powerful,” says Netta Engelhardt, a theoretical physicist at the Massachusetts Institute of Technology.</w:t>
      </w:r>
    </w:p>
    <w:p w14:paraId="0A0CF86E" w14:textId="77777777" w:rsidR="0017180C" w:rsidRPr="00905374" w:rsidRDefault="0017180C" w:rsidP="0017180C">
      <w:pPr>
        <w:rPr>
          <w:rFonts w:asciiTheme="minorHAnsi" w:hAnsiTheme="minorHAnsi" w:cstheme="minorHAnsi"/>
          <w:sz w:val="16"/>
        </w:rPr>
      </w:pPr>
      <w:r w:rsidRPr="00905374">
        <w:rPr>
          <w:rFonts w:asciiTheme="minorHAnsi" w:hAnsiTheme="minorHAnsi" w:cstheme="minorHAnsi"/>
          <w:sz w:val="16"/>
        </w:rPr>
        <w:t xml:space="preserve">In the 25 years since Maldacena mooted the idea, physicists have used this power to address questions about whether or not black holes destroy information, to better understand an early epoch in the our universe’s history called inflation, and to arrive at an astonishing conclusion that spacetime may not be fundamental, but something that emerges from quantum entanglement in a lower-dimensional system. Granted, </w:t>
      </w:r>
      <w:proofErr w:type="gramStart"/>
      <w:r w:rsidRPr="00905374">
        <w:rPr>
          <w:rStyle w:val="StyleUnderline"/>
          <w:rFonts w:asciiTheme="minorHAnsi" w:hAnsiTheme="minorHAnsi" w:cstheme="minorHAnsi"/>
        </w:rPr>
        <w:t>all of</w:t>
      </w:r>
      <w:proofErr w:type="gramEnd"/>
      <w:r w:rsidRPr="00905374">
        <w:rPr>
          <w:rStyle w:val="StyleUnderline"/>
          <w:rFonts w:asciiTheme="minorHAnsi" w:hAnsiTheme="minorHAnsi" w:cstheme="minorHAnsi"/>
        </w:rPr>
        <w:t xml:space="preserve"> these advances involve the theoretically plausible spacetime of anti–de Sitter space</w:t>
      </w:r>
      <w:r w:rsidRPr="00905374">
        <w:rPr>
          <w:rFonts w:asciiTheme="minorHAnsi" w:hAnsiTheme="minorHAnsi" w:cstheme="minorHAnsi"/>
          <w:sz w:val="16"/>
        </w:rPr>
        <w:t xml:space="preserve">, which is not the de Sitter space that describes our universe, but physicists are optimistic that they’ll one day arrive at a duality that works for both.  If that were to happen, the idea could help develop a theory of quantum gravity, one that would combine Einstein’s general relativity with quantum mechanics. </w:t>
      </w:r>
      <w:r w:rsidRPr="00905374">
        <w:rPr>
          <w:rStyle w:val="Emphasis"/>
          <w:rFonts w:asciiTheme="minorHAnsi" w:hAnsiTheme="minorHAnsi" w:cstheme="minorHAnsi"/>
        </w:rPr>
        <w:t xml:space="preserve">It would also </w:t>
      </w:r>
      <w:r w:rsidRPr="0014486E">
        <w:rPr>
          <w:rStyle w:val="Emphasis"/>
          <w:rFonts w:asciiTheme="minorHAnsi" w:hAnsiTheme="minorHAnsi" w:cstheme="minorHAnsi"/>
          <w:highlight w:val="cyan"/>
        </w:rPr>
        <w:t xml:space="preserve">imply that </w:t>
      </w:r>
      <w:r w:rsidRPr="00905374">
        <w:rPr>
          <w:rStyle w:val="Emphasis"/>
          <w:rFonts w:asciiTheme="minorHAnsi" w:hAnsiTheme="minorHAnsi" w:cstheme="minorHAnsi"/>
        </w:rPr>
        <w:t xml:space="preserve">our universe is a </w:t>
      </w:r>
      <w:r w:rsidRPr="0014486E">
        <w:rPr>
          <w:rStyle w:val="Emphasis"/>
          <w:rFonts w:asciiTheme="minorHAnsi" w:hAnsiTheme="minorHAnsi" w:cstheme="minorHAnsi"/>
          <w:highlight w:val="cyan"/>
        </w:rPr>
        <w:t xml:space="preserve">hologram </w:t>
      </w:r>
      <w:r w:rsidRPr="00905374">
        <w:rPr>
          <w:rStyle w:val="Emphasis"/>
          <w:rFonts w:asciiTheme="minorHAnsi" w:hAnsiTheme="minorHAnsi" w:cstheme="minorHAnsi"/>
        </w:rPr>
        <w:t>in truth.</w:t>
      </w:r>
    </w:p>
    <w:p w14:paraId="2EA34F01" w14:textId="77777777" w:rsidR="0017180C" w:rsidRPr="00905374" w:rsidRDefault="0017180C" w:rsidP="0017180C">
      <w:pPr>
        <w:rPr>
          <w:rFonts w:asciiTheme="minorHAnsi" w:hAnsiTheme="minorHAnsi" w:cstheme="minorHAnsi"/>
          <w:sz w:val="4"/>
          <w:szCs w:val="4"/>
        </w:rPr>
      </w:pPr>
      <w:r w:rsidRPr="00905374">
        <w:rPr>
          <w:rFonts w:asciiTheme="minorHAnsi" w:hAnsiTheme="minorHAnsi" w:cstheme="minorHAnsi"/>
          <w:sz w:val="4"/>
          <w:szCs w:val="4"/>
        </w:rPr>
        <w:t>THE ORIGINS OF HOLOGRAPHY In devising the duality, Maldacena was inspired by work done</w:t>
      </w:r>
      <w:proofErr w:type="gramStart"/>
      <w:r w:rsidRPr="00905374">
        <w:rPr>
          <w:rFonts w:asciiTheme="minorHAnsi" w:hAnsiTheme="minorHAnsi" w:cstheme="minorHAnsi"/>
          <w:sz w:val="4"/>
          <w:szCs w:val="4"/>
        </w:rPr>
        <w:t>, in particular, by</w:t>
      </w:r>
      <w:proofErr w:type="gramEnd"/>
      <w:r w:rsidRPr="00905374">
        <w:rPr>
          <w:rFonts w:asciiTheme="minorHAnsi" w:hAnsiTheme="minorHAnsi" w:cstheme="minorHAnsi"/>
          <w:sz w:val="4"/>
          <w:szCs w:val="4"/>
        </w:rPr>
        <w:t xml:space="preserve"> the late theoretical physicist Joe Polchinski of the University of California, Santa Barbara. Using string theory, in which reality arises from the vibration of impossibly tiny strings, Polchinski developed a theory of objects in string theory called D-branes, which serve as the endpoints for strings that don’t close in on themselves. Maldacena looked at the conformal field theory describing D-branes without gravity on the one hand and an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 theory with one more dimension of space, but with gravity, on the other. Maldacena noticed similarities between the two theories. </w:t>
      </w:r>
      <w:proofErr w:type="gramStart"/>
      <w:r w:rsidRPr="00905374">
        <w:rPr>
          <w:rFonts w:asciiTheme="minorHAnsi" w:hAnsiTheme="minorHAnsi" w:cstheme="minorHAnsi"/>
          <w:sz w:val="4"/>
          <w:szCs w:val="4"/>
        </w:rPr>
        <w:t>In particular, both</w:t>
      </w:r>
      <w:proofErr w:type="gramEnd"/>
      <w:r w:rsidRPr="00905374">
        <w:rPr>
          <w:rFonts w:asciiTheme="minorHAnsi" w:hAnsiTheme="minorHAnsi" w:cstheme="minorHAnsi"/>
          <w:sz w:val="4"/>
          <w:szCs w:val="4"/>
        </w:rPr>
        <w:t xml:space="preserve"> theories were scale invariant, meaning the physics of the systems the theories described didn’t change as the systems got larger or smaller. The lower-dimensional theory also had an additional symmetry, called conformal invariance, where the physical laws don’t change for all transformations of spacetime that preserve angles. The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 theory describing the same objects in the presence of gravity showed similar symmetries. “That these two [theories] have the same symmetries was an important clue,” says Maldacena. Crucially, the quantum field theory describing D-branes was strongly coupled: particles and fields in the theory interacted strongly with each other. The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 theory was weakly coupled; here particles and fields interacted feebly. Soon, theoreticians found reverse pairings: a lower-dimensional, weakly coupled CFT and its higher-dimensional, strongly coupled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 counterpart. In all cases, making a calculation is simpler in the weakly coupled system, but because the theories are equivalent, the results can also be used to understand the physics of the strongly coupled theory, without having to do the thornier and often-impossible calculations. Maldacena described his discovery in a paper submitted to the International Journal of Theoretical Physics in November 1997. The idea, however, took some time to sink in. Many physicists began working on trying to make sense of the duality. “There were hundreds, thousands of papers, just checking [the duality], because at first, it [seemed] so ridiculous that some nongravitational quantum theory could actually just be the same thing as a gravitational theory,” says Van </w:t>
      </w:r>
      <w:proofErr w:type="spellStart"/>
      <w:r w:rsidRPr="00905374">
        <w:rPr>
          <w:rFonts w:asciiTheme="minorHAnsi" w:hAnsiTheme="minorHAnsi" w:cstheme="minorHAnsi"/>
          <w:sz w:val="4"/>
          <w:szCs w:val="4"/>
        </w:rPr>
        <w:t>Raamsdonk</w:t>
      </w:r>
      <w:proofErr w:type="spellEnd"/>
      <w:r w:rsidRPr="00905374">
        <w:rPr>
          <w:rFonts w:asciiTheme="minorHAnsi" w:hAnsiTheme="minorHAnsi" w:cstheme="minorHAnsi"/>
          <w:sz w:val="4"/>
          <w:szCs w:val="4"/>
        </w:rPr>
        <w:t xml:space="preserve">. But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/CFT held up to </w:t>
      </w:r>
      <w:proofErr w:type="gramStart"/>
      <w:r w:rsidRPr="00905374">
        <w:rPr>
          <w:rFonts w:asciiTheme="minorHAnsi" w:hAnsiTheme="minorHAnsi" w:cstheme="minorHAnsi"/>
          <w:sz w:val="4"/>
          <w:szCs w:val="4"/>
        </w:rPr>
        <w:t>scrutiny, and</w:t>
      </w:r>
      <w:proofErr w:type="gramEnd"/>
      <w:r w:rsidRPr="00905374">
        <w:rPr>
          <w:rFonts w:asciiTheme="minorHAnsi" w:hAnsiTheme="minorHAnsi" w:cstheme="minorHAnsi"/>
          <w:sz w:val="4"/>
          <w:szCs w:val="4"/>
        </w:rPr>
        <w:t xml:space="preserve"> soon began to be used to answer some confounding questions. ADS/CFT PROVES ITS USEFULNESS One of the first uses of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/CFT had to do with understanding black holes. Theoreticians had long been grappling with a paradox thrown up by these enigmatic cosmic objects. In the 1970s Stephen Hawking showed that black holes emit thermal radiation, in the form of particles, because of quantum mechanical effects near the event horizon. In the absence of infalling matter, this “Hawking” radiation would cause a black hole to eventually evaporate. This idea posed a problem. What happens to the information contained in the matter that formed the black hole? Is the information lost forever? Such a loss would go against the laws of quantum mechanics, which say that information cannot be destroyed. A key theoretical work that helped tackle this question came in 2006, when Shinsei Ryu and Tadashi Takayanagi used the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/CFT duality to establish a connection between two numbers, one in each theory. One pertains to a special type of surface in the volume of spacetime described by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 Say there’s a black hole in the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 theory. It has a surface, called an extremal surface, which is the boundary around the black hole where spacetime makes the transition from weak to strong curvature (this surface may or may not lie inside the black hole’s event horizon). The other number, which pertains to the quantum system being described by the CFT, is called entanglement entropy and is a measure of how much one part of the quantum system is entangled with the rest. The Ryu-Takayanagi result showed that the area of the extremal surface of a black hole in the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 is related to the entanglement entropy of the quantum system in the CFT. The Ryu-Takayanagi conjecture promised something alluring. As a black hole evaporates in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 the area of its extremal surface changes. This changing area is mimicked by changes to the entanglement entropy calculated in the CFT. And whatever the changes to the entanglement, on the holographic surface described by the CFT, the system evolves according to the rules of quantum mechanics, so information is never lost. This equivalence would imply that black holes in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 are also not losing information. There was a hitch though. The Ryu-Takayanagi formula works only in the absence of quantum effects in the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 theory. “And of course, if a black hole is evaporating, it is evaporating as a result of small quantum corrections,” Engelhardt says. “</w:t>
      </w:r>
      <w:proofErr w:type="gramStart"/>
      <w:r w:rsidRPr="00905374">
        <w:rPr>
          <w:rFonts w:asciiTheme="minorHAnsi" w:hAnsiTheme="minorHAnsi" w:cstheme="minorHAnsi"/>
          <w:sz w:val="4"/>
          <w:szCs w:val="4"/>
        </w:rPr>
        <w:t>So</w:t>
      </w:r>
      <w:proofErr w:type="gramEnd"/>
      <w:r w:rsidRPr="00905374">
        <w:rPr>
          <w:rFonts w:asciiTheme="minorHAnsi" w:hAnsiTheme="minorHAnsi" w:cstheme="minorHAnsi"/>
          <w:sz w:val="4"/>
          <w:szCs w:val="4"/>
        </w:rPr>
        <w:t xml:space="preserve"> we can’t use Ryu-Takayanagi.” In 2014, Engelhardt and Aron Wall figured out a way to calculate the extremal surface area of a black hole that is subject to the kind of quantum corrections that cause Hawking radiation. Then in 2019, Engelhardt and colleagues, and another researcher independently, showed that the area of these quantum extremal surfaces can be used to calculate the entanglement entropy of the Hawking radiation in the CFT, and that this quantity does indeed follow the dictates of quantum mechanics, consistent with no loss of information (also, they found that the quantum extremal surface lies within the black hole’s event horizon). “This finally gave us a link between something geometric—these quantum extremal surfaces—and something that’s a litmus test of information conservation, which is the behavior of the entropy [when] the information is conserved,” says Engelhardt. “Without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/CFT, I doubt that we would have arrived at these conclusions.” EMERGENT SPACETIME AND QUANTUM ENTANGLEMENT The connection between entanglement entropy in the CFT and the geometry of spacetime in the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 led to another important result about the nature of our cosmos, something that Engelhardt and colleagues and Van </w:t>
      </w:r>
      <w:proofErr w:type="spellStart"/>
      <w:r w:rsidRPr="00905374">
        <w:rPr>
          <w:rFonts w:asciiTheme="minorHAnsi" w:hAnsiTheme="minorHAnsi" w:cstheme="minorHAnsi"/>
          <w:sz w:val="4"/>
          <w:szCs w:val="4"/>
        </w:rPr>
        <w:t>Raamsdonk</w:t>
      </w:r>
      <w:proofErr w:type="spellEnd"/>
      <w:r w:rsidRPr="00905374">
        <w:rPr>
          <w:rFonts w:asciiTheme="minorHAnsi" w:hAnsiTheme="minorHAnsi" w:cstheme="minorHAnsi"/>
          <w:sz w:val="4"/>
          <w:szCs w:val="4"/>
        </w:rPr>
        <w:t xml:space="preserve"> and colleagues have worked on. This additional finding is the notion that spacetime on the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 side emerges from quantum entanglement on the CFT side—not just in black holes but throughout the universe. The idea is best understood by analogy. Think of a very dilute gas of water molecules. Physicists can’t describe the dynamics of this system using the equations of hydrodynamics because the dilute gas does not behave like a liquid. Let’s say that the water molecules condense into a pool of liquid water. Now, the behavior of those very same molecules is subject to the laws of hydrodynamics. “You could ask, originally, where was that hydrodynamics?” says Van </w:t>
      </w:r>
      <w:proofErr w:type="spellStart"/>
      <w:r w:rsidRPr="00905374">
        <w:rPr>
          <w:rFonts w:asciiTheme="minorHAnsi" w:hAnsiTheme="minorHAnsi" w:cstheme="minorHAnsi"/>
          <w:sz w:val="4"/>
          <w:szCs w:val="4"/>
        </w:rPr>
        <w:t>Raamsdonk</w:t>
      </w:r>
      <w:proofErr w:type="spellEnd"/>
      <w:r w:rsidRPr="00905374">
        <w:rPr>
          <w:rFonts w:asciiTheme="minorHAnsi" w:hAnsiTheme="minorHAnsi" w:cstheme="minorHAnsi"/>
          <w:sz w:val="4"/>
          <w:szCs w:val="4"/>
        </w:rPr>
        <w:t xml:space="preserve">. “It just wasn’t relevant.” Something similar happens in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/CFT. On the CFT side, you can start with quantum subsystems—smaller subsets of the overall system you’re describing—each with fields and particles, without any entanglement. In the equivalent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 description, you’d have a system with no spacetime. Without spacetime, Einstein’s general relativity is not relevant at this stage, in much the same way that the equations of hydrodynamics don’t apply to a gas of water molecules. But when the entanglement on the CFT side begins increasing, the entanglement entropy of the quantum subsystems starts to correspond to patches of spacetime that emerge in the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 description. These patches are physically disconnected from each other: going from patch A to patch B isn’t possible without leaving both A and B; however, each individual patch can be described using general relativity. Now, increase the entanglement of the quantum subsystems in the CFT even more, and something intriguing happens in the </w:t>
      </w:r>
      <w:proofErr w:type="spellStart"/>
      <w:r w:rsidRPr="00905374">
        <w:rPr>
          <w:rFonts w:asciiTheme="minorHAnsi" w:hAnsiTheme="minorHAnsi" w:cstheme="minorHAnsi"/>
          <w:sz w:val="4"/>
          <w:szCs w:val="4"/>
        </w:rPr>
        <w:t>AdS</w:t>
      </w:r>
      <w:proofErr w:type="spellEnd"/>
      <w:r w:rsidRPr="00905374">
        <w:rPr>
          <w:rFonts w:asciiTheme="minorHAnsi" w:hAnsiTheme="minorHAnsi" w:cstheme="minorHAnsi"/>
          <w:sz w:val="4"/>
          <w:szCs w:val="4"/>
        </w:rPr>
        <w:t xml:space="preserve">: the patches of spacetime begin connecting and you eventually end up with a contiguous volume of spacetime. “When you have the right pattern of entanglement, you start to get a spacetime on the other side. It’s almost like the spacetime is a geometrical representation of the entanglement,” says Van </w:t>
      </w:r>
      <w:proofErr w:type="spellStart"/>
      <w:r w:rsidRPr="00905374">
        <w:rPr>
          <w:rFonts w:asciiTheme="minorHAnsi" w:hAnsiTheme="minorHAnsi" w:cstheme="minorHAnsi"/>
          <w:sz w:val="4"/>
          <w:szCs w:val="4"/>
        </w:rPr>
        <w:t>Raamsdonk</w:t>
      </w:r>
      <w:proofErr w:type="spellEnd"/>
      <w:r w:rsidRPr="00905374">
        <w:rPr>
          <w:rFonts w:asciiTheme="minorHAnsi" w:hAnsiTheme="minorHAnsi" w:cstheme="minorHAnsi"/>
          <w:sz w:val="4"/>
          <w:szCs w:val="4"/>
        </w:rPr>
        <w:t>. “Take away all the entanglement and then you just eliminate the spacetime.” Engelhardt agrees. “Entanglement between quantum systems is important for the existence and emergence of spacetime,” she says. The duality suggested that the spacetime of our physical universe might simply be an emergent property of some underlying, entangled part of nature.</w:t>
      </w:r>
    </w:p>
    <w:p w14:paraId="4A1AB84C" w14:textId="77777777" w:rsidR="0017180C" w:rsidRPr="00905374" w:rsidRDefault="0017180C" w:rsidP="0017180C">
      <w:pPr>
        <w:rPr>
          <w:rFonts w:asciiTheme="minorHAnsi" w:hAnsiTheme="minorHAnsi" w:cstheme="minorHAnsi"/>
          <w:sz w:val="16"/>
        </w:rPr>
      </w:pPr>
      <w:r w:rsidRPr="00905374">
        <w:rPr>
          <w:rFonts w:asciiTheme="minorHAnsi" w:hAnsiTheme="minorHAnsi" w:cstheme="minorHAnsi"/>
          <w:sz w:val="16"/>
        </w:rPr>
        <w:t xml:space="preserve">Van </w:t>
      </w:r>
      <w:proofErr w:type="spellStart"/>
      <w:r w:rsidRPr="00905374">
        <w:rPr>
          <w:rFonts w:asciiTheme="minorHAnsi" w:hAnsiTheme="minorHAnsi" w:cstheme="minorHAnsi"/>
          <w:sz w:val="16"/>
        </w:rPr>
        <w:t>Raamsdonk</w:t>
      </w:r>
      <w:proofErr w:type="spellEnd"/>
      <w:r w:rsidRPr="00905374">
        <w:rPr>
          <w:rFonts w:asciiTheme="minorHAnsi" w:hAnsiTheme="minorHAnsi" w:cstheme="minorHAnsi"/>
          <w:sz w:val="16"/>
        </w:rPr>
        <w:t xml:space="preserve"> credits the </w:t>
      </w:r>
      <w:proofErr w:type="spellStart"/>
      <w:r w:rsidRPr="00905374">
        <w:rPr>
          <w:rStyle w:val="StyleUnderline"/>
          <w:rFonts w:asciiTheme="minorHAnsi" w:hAnsiTheme="minorHAnsi" w:cstheme="minorHAnsi"/>
        </w:rPr>
        <w:t>AdS</w:t>
      </w:r>
      <w:proofErr w:type="spellEnd"/>
      <w:r w:rsidRPr="00905374">
        <w:rPr>
          <w:rStyle w:val="StyleUnderline"/>
          <w:rFonts w:asciiTheme="minorHAnsi" w:hAnsiTheme="minorHAnsi" w:cstheme="minorHAnsi"/>
        </w:rPr>
        <w:t>/CFT correspondence for making physicists question the very nature of spacetime</w:t>
      </w:r>
      <w:r w:rsidRPr="00905374">
        <w:rPr>
          <w:rFonts w:asciiTheme="minorHAnsi" w:hAnsiTheme="minorHAnsi" w:cstheme="minorHAnsi"/>
          <w:sz w:val="16"/>
        </w:rPr>
        <w:t xml:space="preserve">. If spacetime emerges from the degree and nature of entanglement in a lower-dimensional quantum system, </w:t>
      </w:r>
      <w:r w:rsidRPr="00905374">
        <w:rPr>
          <w:rStyle w:val="StyleUnderline"/>
          <w:rFonts w:asciiTheme="minorHAnsi" w:hAnsiTheme="minorHAnsi" w:cstheme="minorHAnsi"/>
        </w:rPr>
        <w:t xml:space="preserve">it means that the quantum system </w:t>
      </w:r>
      <w:r w:rsidRPr="0014486E">
        <w:rPr>
          <w:rStyle w:val="StyleUnderline"/>
          <w:rFonts w:asciiTheme="minorHAnsi" w:hAnsiTheme="minorHAnsi" w:cstheme="minorHAnsi"/>
          <w:highlight w:val="cyan"/>
        </w:rPr>
        <w:t xml:space="preserve">is </w:t>
      </w:r>
      <w:r w:rsidRPr="0014486E">
        <w:rPr>
          <w:rStyle w:val="Emphasis"/>
          <w:rFonts w:asciiTheme="minorHAnsi" w:hAnsiTheme="minorHAnsi" w:cstheme="minorHAnsi"/>
          <w:highlight w:val="cyan"/>
        </w:rPr>
        <w:t>more “real” than</w:t>
      </w:r>
      <w:r w:rsidRPr="00905374">
        <w:rPr>
          <w:rStyle w:val="Emphasis"/>
          <w:rFonts w:asciiTheme="minorHAnsi" w:hAnsiTheme="minorHAnsi" w:cstheme="minorHAnsi"/>
        </w:rPr>
        <w:t xml:space="preserve"> the </w:t>
      </w:r>
      <w:r w:rsidRPr="0014486E">
        <w:rPr>
          <w:rStyle w:val="Emphasis"/>
          <w:rFonts w:asciiTheme="minorHAnsi" w:hAnsiTheme="minorHAnsi" w:cstheme="minorHAnsi"/>
          <w:highlight w:val="cyan"/>
        </w:rPr>
        <w:t>spacetime we live in</w:t>
      </w:r>
      <w:r w:rsidRPr="00905374">
        <w:rPr>
          <w:rStyle w:val="StyleUnderline"/>
          <w:rFonts w:asciiTheme="minorHAnsi" w:hAnsiTheme="minorHAnsi" w:cstheme="minorHAnsi"/>
        </w:rPr>
        <w:t>, in much the same way that a 2-D postcard is more real than the 3-D hologram it creates</w:t>
      </w:r>
      <w:r w:rsidRPr="00905374">
        <w:rPr>
          <w:rFonts w:asciiTheme="minorHAnsi" w:hAnsiTheme="minorHAnsi" w:cstheme="minorHAnsi"/>
          <w:sz w:val="16"/>
        </w:rPr>
        <w:t>. “That [space itself and the geometry of space] should have something to do with quantum mechanics is just really shocking,” he says.</w:t>
      </w:r>
    </w:p>
    <w:p w14:paraId="7E1D1AC4" w14:textId="77777777" w:rsidR="0017180C" w:rsidRPr="00E55DB8" w:rsidRDefault="0017180C" w:rsidP="0017180C"/>
    <w:p w14:paraId="3D98C544" w14:textId="77777777" w:rsidR="0017180C" w:rsidRDefault="0017180C" w:rsidP="0017180C">
      <w:pPr>
        <w:pStyle w:val="Heading3"/>
      </w:pPr>
      <w:r>
        <w:lastRenderedPageBreak/>
        <w:t>1NC---OFF</w:t>
      </w:r>
    </w:p>
    <w:p w14:paraId="01769D1E" w14:textId="3305097A" w:rsidR="0017180C" w:rsidRPr="0075578C" w:rsidRDefault="0017180C" w:rsidP="0017180C">
      <w:r>
        <w:t>T – ASPEC</w:t>
      </w:r>
    </w:p>
    <w:p w14:paraId="3E763BAD" w14:textId="77777777" w:rsidR="0017180C" w:rsidRDefault="0017180C" w:rsidP="0017180C">
      <w:pPr>
        <w:pStyle w:val="Heading4"/>
      </w:pPr>
      <w:r>
        <w:t xml:space="preserve">‘The’ before United States requires </w:t>
      </w:r>
      <w:r>
        <w:rPr>
          <w:u w:val="single"/>
        </w:rPr>
        <w:t>specification</w:t>
      </w:r>
      <w:r>
        <w:t xml:space="preserve">. </w:t>
      </w:r>
    </w:p>
    <w:p w14:paraId="58DC2308" w14:textId="77777777" w:rsidR="0017180C" w:rsidRPr="00684BFE" w:rsidRDefault="0017180C" w:rsidP="0017180C">
      <w:r w:rsidRPr="0048189B">
        <w:rPr>
          <w:rStyle w:val="Style13ptBold"/>
        </w:rPr>
        <w:t>Billings ’85</w:t>
      </w:r>
      <w:r>
        <w:t xml:space="preserve"> [</w:t>
      </w:r>
      <w:proofErr w:type="spellStart"/>
      <w:r>
        <w:t>Rendlon</w:t>
      </w:r>
      <w:proofErr w:type="spellEnd"/>
      <w:r>
        <w:t>; June 25; Judge on the Supreme Court of Missouri; Case Text, “</w:t>
      </w:r>
      <w:r w:rsidRPr="00684BFE">
        <w:t>Shelter Mut. Ins. Co. v. Brooks</w:t>
      </w:r>
      <w:r>
        <w:t xml:space="preserve">,” </w:t>
      </w:r>
      <w:r w:rsidRPr="00684BFE">
        <w:t>https://casetext.com/case/shelter-mut-ins-co-v-brooks</w:t>
      </w:r>
      <w:r>
        <w:t>]</w:t>
      </w:r>
    </w:p>
    <w:p w14:paraId="1038BE47" w14:textId="77777777" w:rsidR="0017180C" w:rsidRPr="0048189B" w:rsidRDefault="0017180C" w:rsidP="0017180C">
      <w:pPr>
        <w:rPr>
          <w:sz w:val="16"/>
        </w:rPr>
      </w:pPr>
      <w:r w:rsidRPr="0048189B">
        <w:rPr>
          <w:sz w:val="16"/>
        </w:rPr>
        <w:t xml:space="preserve">We hold the severability of </w:t>
      </w:r>
      <w:proofErr w:type="gramStart"/>
      <w:r w:rsidRPr="0048189B">
        <w:rPr>
          <w:sz w:val="16"/>
        </w:rPr>
        <w:t>interests</w:t>
      </w:r>
      <w:proofErr w:type="gramEnd"/>
      <w:r w:rsidRPr="0048189B">
        <w:rPr>
          <w:sz w:val="16"/>
        </w:rPr>
        <w:t xml:space="preserve"> clause requires the exclusion to be interpreted narrowly and only applied to exclude bodily injuries of</w:t>
      </w:r>
      <w:r>
        <w:rPr>
          <w:sz w:val="16"/>
        </w:rPr>
        <w:t xml:space="preserve"> </w:t>
      </w:r>
      <w:r w:rsidRPr="0048189B">
        <w:rPr>
          <w:sz w:val="16"/>
        </w:rPr>
        <w:t xml:space="preserve">the insured claiming coverage and his resident family. See </w:t>
      </w:r>
      <w:proofErr w:type="spellStart"/>
      <w:r w:rsidRPr="0048189B">
        <w:rPr>
          <w:sz w:val="16"/>
        </w:rPr>
        <w:t>Sacharko</w:t>
      </w:r>
      <w:proofErr w:type="spellEnd"/>
      <w:r w:rsidRPr="0048189B">
        <w:rPr>
          <w:sz w:val="16"/>
        </w:rPr>
        <w:t xml:space="preserve"> v. Center Equities Limited Partnership, 2 Conn. App. 439, 479 A.2d 1219 (1984); United States Fidelity &amp; Guaranty Co. v. Globe Indemnity Co., 60 Ill.2d 295, 327 N.E.2d 321 (1975). Several considerations support this conclusion. First, it is implied from the severability of </w:t>
      </w:r>
      <w:proofErr w:type="gramStart"/>
      <w:r w:rsidRPr="0048189B">
        <w:rPr>
          <w:sz w:val="16"/>
        </w:rPr>
        <w:t>interests</w:t>
      </w:r>
      <w:proofErr w:type="gramEnd"/>
      <w:r w:rsidRPr="0048189B">
        <w:rPr>
          <w:sz w:val="16"/>
        </w:rPr>
        <w:t xml:space="preserve">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6BE8717F" w14:textId="77777777" w:rsidR="0017180C" w:rsidRDefault="0017180C" w:rsidP="0017180C">
      <w:pPr>
        <w:ind w:left="720"/>
        <w:rPr>
          <w:sz w:val="16"/>
        </w:rPr>
      </w:pPr>
      <w:proofErr w:type="gramStart"/>
      <w:r w:rsidRPr="0048189B">
        <w:rPr>
          <w:sz w:val="16"/>
        </w:rPr>
        <w:t>It is clear that one</w:t>
      </w:r>
      <w:proofErr w:type="gramEnd"/>
      <w:r w:rsidRPr="0048189B">
        <w:rPr>
          <w:sz w:val="16"/>
        </w:rPr>
        <w:t xml:space="preserv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14486E">
        <w:rPr>
          <w:rStyle w:val="StyleUnderline"/>
          <w:highlight w:val="cyan"/>
        </w:rPr>
        <w:t xml:space="preserve">'the' is a </w:t>
      </w:r>
      <w:r w:rsidRPr="0014486E">
        <w:rPr>
          <w:rStyle w:val="Emphasis"/>
          <w:highlight w:val="cyan"/>
        </w:rPr>
        <w:t>word of specificity</w:t>
      </w:r>
      <w:r w:rsidRPr="0048189B">
        <w:rPr>
          <w:rStyle w:val="StyleUnderline"/>
        </w:rPr>
        <w:t xml:space="preserve"> as </w:t>
      </w:r>
      <w:r w:rsidRPr="0014486E">
        <w:rPr>
          <w:rStyle w:val="Emphasis"/>
          <w:highlight w:val="cyan"/>
        </w:rPr>
        <w:t>contrasted</w:t>
      </w:r>
      <w:r w:rsidRPr="0014486E">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14486E">
        <w:rPr>
          <w:rStyle w:val="Emphasis"/>
          <w:highlight w:val="cyan"/>
        </w:rPr>
        <w:t>'an'</w:t>
      </w:r>
      <w:r w:rsidRPr="0014486E">
        <w:rPr>
          <w:rStyle w:val="StyleUnderline"/>
          <w:highlight w:val="cyan"/>
        </w:rPr>
        <w:t xml:space="preserve"> which</w:t>
      </w:r>
      <w:r w:rsidRPr="0048189B">
        <w:rPr>
          <w:rStyle w:val="StyleUnderline"/>
        </w:rPr>
        <w:t xml:space="preserve"> are general in description </w:t>
      </w:r>
      <w:r w:rsidRPr="0014486E">
        <w:rPr>
          <w:rStyle w:val="Emphasis"/>
          <w:highlight w:val="cyan"/>
        </w:rPr>
        <w:t>encompass</w:t>
      </w:r>
      <w:r w:rsidRPr="00F952A0">
        <w:rPr>
          <w:rStyle w:val="StyleUnderline"/>
        </w:rPr>
        <w:t>ing</w:t>
      </w:r>
      <w:r w:rsidRPr="0048189B">
        <w:rPr>
          <w:rStyle w:val="StyleUnderline"/>
        </w:rPr>
        <w:t xml:space="preserve"> any of </w:t>
      </w:r>
      <w:r w:rsidRPr="0014486E">
        <w:rPr>
          <w:rStyle w:val="StyleUnderline"/>
          <w:highlight w:val="cyan"/>
        </w:rPr>
        <w:t xml:space="preserve">the </w:t>
      </w:r>
      <w:r w:rsidRPr="0014486E">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4F570ED2" w14:textId="77777777" w:rsidR="0017180C" w:rsidRDefault="0017180C" w:rsidP="0017180C">
      <w:pPr>
        <w:pStyle w:val="Heading4"/>
      </w:pPr>
      <w:r>
        <w:t xml:space="preserve">That means the plan must </w:t>
      </w:r>
      <w:r>
        <w:rPr>
          <w:u w:val="single"/>
        </w:rPr>
        <w:t>enumerate</w:t>
      </w:r>
      <w:r>
        <w:t xml:space="preserve"> its actor as </w:t>
      </w:r>
      <w:r>
        <w:rPr>
          <w:u w:val="single"/>
        </w:rPr>
        <w:t>executive</w:t>
      </w:r>
      <w:r>
        <w:t xml:space="preserve">, </w:t>
      </w:r>
      <w:r>
        <w:rPr>
          <w:u w:val="single"/>
        </w:rPr>
        <w:t>legislative</w:t>
      </w:r>
      <w:r>
        <w:t xml:space="preserve">, or </w:t>
      </w:r>
      <w:r>
        <w:rPr>
          <w:u w:val="single"/>
        </w:rPr>
        <w:t>judicial</w:t>
      </w:r>
      <w:r>
        <w:t xml:space="preserve">. </w:t>
      </w:r>
    </w:p>
    <w:p w14:paraId="59E06787" w14:textId="77777777" w:rsidR="0017180C" w:rsidRPr="006F7126" w:rsidRDefault="0017180C" w:rsidP="0017180C">
      <w:r>
        <w:rPr>
          <w:rStyle w:val="Style13ptBold"/>
        </w:rPr>
        <w:t xml:space="preserve">Rosenberg ’89 </w:t>
      </w:r>
      <w:r w:rsidRPr="006F7126">
        <w:t>[Morton; January 1989; Specialist in American Public Law for the Congressional Research Service, LL.B. from Harvard University; George Washington Law Review, “Congress's Prerogative Over Agencies and Agency Decisionmakers: The Rise and Demise of the Reagan Administration's Theory of the Unitary Executive,” vol. 57]</w:t>
      </w:r>
    </w:p>
    <w:p w14:paraId="10F08CB3" w14:textId="77777777" w:rsidR="0017180C" w:rsidRPr="006F7126" w:rsidRDefault="0017180C" w:rsidP="0017180C">
      <w:pPr>
        <w:rPr>
          <w:sz w:val="12"/>
          <w:szCs w:val="12"/>
        </w:rPr>
      </w:pPr>
      <w:bookmarkStart w:id="2" w:name="footnoterefdef"/>
      <w:r w:rsidRPr="006F7126">
        <w:rPr>
          <w:sz w:val="12"/>
          <w:szCs w:val="12"/>
        </w:rPr>
        <w:t>The potential breadth of the Solicitor General's arguments in his brief in Bowsher, and particularly their negative effect on independent officers and agencies, caused such concern (before they were effectively disavowed) that, as the Supreme Court's transcript of the oral argument reflects, Justice O'Connor exclaimed to the Solicitor General, "I'll confess, you scared me with it." 72 The Court's majority opinion quickly reassured that the issue at question in the case did not cast doubt on the status of the independent agencies: "Appellants therefore are wide of the mark in arguing that an affirmance in this case requires casting doubt on the status of 'independent' agencies because no issues involving such agencies are presented here." 73 The Court then went on to quote approvingly from Humphrey's Executor and cited the later removal case of Wiener v. United States. 74</w:t>
      </w:r>
    </w:p>
    <w:p w14:paraId="77525CA8" w14:textId="77777777" w:rsidR="0017180C" w:rsidRDefault="0017180C" w:rsidP="0017180C">
      <w:pPr>
        <w:rPr>
          <w:sz w:val="16"/>
        </w:rPr>
      </w:pPr>
      <w:r w:rsidRPr="006F7126">
        <w:rPr>
          <w:rStyle w:val="StyleUnderline"/>
        </w:rPr>
        <w:t xml:space="preserve">But the Court </w:t>
      </w:r>
      <w:r w:rsidRPr="006F7126">
        <w:rPr>
          <w:rStyle w:val="Emphasis"/>
        </w:rPr>
        <w:t>continued</w:t>
      </w:r>
      <w:r w:rsidRPr="006F7126">
        <w:rPr>
          <w:rStyle w:val="StyleUnderline"/>
        </w:rPr>
        <w:t xml:space="preserve"> to use the language of formalism, </w:t>
      </w:r>
      <w:r w:rsidRPr="006F7126">
        <w:rPr>
          <w:rStyle w:val="Emphasis"/>
        </w:rPr>
        <w:t>reiterating</w:t>
      </w:r>
      <w:r w:rsidRPr="006F7126">
        <w:rPr>
          <w:rStyle w:val="StyleUnderline"/>
        </w:rPr>
        <w:t xml:space="preserve"> its observation in </w:t>
      </w:r>
      <w:r w:rsidRPr="006F7126">
        <w:rPr>
          <w:rStyle w:val="Emphasis"/>
        </w:rPr>
        <w:t>Chadha</w:t>
      </w:r>
      <w:r w:rsidRPr="006F7126">
        <w:rPr>
          <w:rStyle w:val="StyleUnderline"/>
        </w:rPr>
        <w:t xml:space="preserve"> that </w:t>
      </w:r>
      <w:r w:rsidRPr="0014486E">
        <w:rPr>
          <w:rStyle w:val="StyleUnderline"/>
          <w:highlight w:val="cyan"/>
        </w:rPr>
        <w:t>"'the Constitution</w:t>
      </w:r>
      <w:r w:rsidRPr="006F7126">
        <w:rPr>
          <w:rStyle w:val="StyleUnderline"/>
        </w:rPr>
        <w:t xml:space="preserve"> sought to </w:t>
      </w:r>
      <w:r w:rsidRPr="0014486E">
        <w:rPr>
          <w:rStyle w:val="Emphasis"/>
          <w:highlight w:val="cyan"/>
        </w:rPr>
        <w:t>divide</w:t>
      </w:r>
      <w:r w:rsidRPr="0014486E">
        <w:rPr>
          <w:rStyle w:val="StyleUnderline"/>
          <w:highlight w:val="cyan"/>
        </w:rPr>
        <w:t xml:space="preserve"> the</w:t>
      </w:r>
      <w:r w:rsidRPr="006F7126">
        <w:rPr>
          <w:rStyle w:val="StyleUnderline"/>
        </w:rPr>
        <w:t xml:space="preserve"> delegated powers of the new </w:t>
      </w:r>
      <w:r w:rsidRPr="0014486E">
        <w:rPr>
          <w:rStyle w:val="Emphasis"/>
          <w:highlight w:val="cyan"/>
        </w:rPr>
        <w:t>F</w:t>
      </w:r>
      <w:r w:rsidRPr="006F7126">
        <w:rPr>
          <w:rStyle w:val="StyleUnderline"/>
        </w:rPr>
        <w:t xml:space="preserve">ederal </w:t>
      </w:r>
      <w:r w:rsidRPr="0014486E">
        <w:rPr>
          <w:rStyle w:val="Emphasis"/>
          <w:highlight w:val="cyan"/>
        </w:rPr>
        <w:t>G</w:t>
      </w:r>
      <w:r w:rsidRPr="006F7126">
        <w:rPr>
          <w:rStyle w:val="StyleUnderline"/>
        </w:rPr>
        <w:t xml:space="preserve">overnment </w:t>
      </w:r>
      <w:r w:rsidRPr="0014486E">
        <w:rPr>
          <w:rStyle w:val="StyleUnderline"/>
          <w:highlight w:val="cyan"/>
        </w:rPr>
        <w:t>into</w:t>
      </w:r>
      <w:r w:rsidRPr="006F7126">
        <w:rPr>
          <w:rStyle w:val="StyleUnderline"/>
        </w:rPr>
        <w:t xml:space="preserve"> </w:t>
      </w:r>
      <w:r w:rsidRPr="006F7126">
        <w:rPr>
          <w:rStyle w:val="Emphasis"/>
        </w:rPr>
        <w:t>three </w:t>
      </w:r>
      <w:r w:rsidRPr="0014486E">
        <w:rPr>
          <w:rStyle w:val="Emphasis"/>
          <w:highlight w:val="cyan"/>
        </w:rPr>
        <w:t>defined categories</w:t>
      </w:r>
      <w:r w:rsidRPr="0014486E">
        <w:rPr>
          <w:rStyle w:val="StyleUnderline"/>
          <w:highlight w:val="cyan"/>
        </w:rPr>
        <w:t xml:space="preserve">, </w:t>
      </w:r>
      <w:r w:rsidRPr="0014486E">
        <w:rPr>
          <w:rStyle w:val="Emphasis"/>
          <w:highlight w:val="cyan"/>
        </w:rPr>
        <w:t>Legislative</w:t>
      </w:r>
      <w:r w:rsidRPr="0014486E">
        <w:rPr>
          <w:rStyle w:val="StyleUnderline"/>
          <w:highlight w:val="cyan"/>
        </w:rPr>
        <w:t xml:space="preserve">, </w:t>
      </w:r>
      <w:r w:rsidRPr="0014486E">
        <w:rPr>
          <w:rStyle w:val="Emphasis"/>
          <w:highlight w:val="cyan"/>
        </w:rPr>
        <w:t>Executive</w:t>
      </w:r>
      <w:r w:rsidRPr="0014486E">
        <w:rPr>
          <w:rStyle w:val="StyleUnderline"/>
          <w:highlight w:val="cyan"/>
        </w:rPr>
        <w:t xml:space="preserve">, and </w:t>
      </w:r>
      <w:r w:rsidRPr="0014486E">
        <w:rPr>
          <w:rStyle w:val="Emphasis"/>
          <w:highlight w:val="cyan"/>
        </w:rPr>
        <w:t>Judicial</w:t>
      </w:r>
      <w:r w:rsidRPr="0014486E">
        <w:rPr>
          <w:rStyle w:val="StyleUnderline"/>
          <w:highlight w:val="cyan"/>
        </w:rPr>
        <w:t>,'"</w:t>
      </w:r>
      <w:r w:rsidRPr="006F7126">
        <w:rPr>
          <w:sz w:val="16"/>
        </w:rPr>
        <w:t> 75 and declaring that "the Constitution does not contemplate an active role for Congress in the supervision of officers charged with the execution of the laws it enacts." 76 Relying expressly on Myers and Chadha, the Court concluded that Congress could not reserve for itself the power to remove an officer charged with the execution of the laws, except by means of impeachment, without realizing "the dangers of congressional usurpation of Executive Branch functions." 77</w:t>
      </w:r>
      <w:bookmarkEnd w:id="2"/>
    </w:p>
    <w:p w14:paraId="2DB98AA0" w14:textId="77777777" w:rsidR="0017180C" w:rsidRPr="00905374" w:rsidRDefault="0017180C" w:rsidP="0017180C">
      <w:pPr>
        <w:pStyle w:val="Heading4"/>
        <w:rPr>
          <w:rFonts w:asciiTheme="minorHAnsi" w:hAnsiTheme="minorHAnsi" w:cstheme="minorHAnsi"/>
        </w:rPr>
      </w:pPr>
      <w:r w:rsidRPr="00905374">
        <w:rPr>
          <w:rFonts w:asciiTheme="minorHAnsi" w:hAnsiTheme="minorHAnsi" w:cstheme="minorHAnsi"/>
          <w:u w:val="single"/>
        </w:rPr>
        <w:t>Text</w:t>
      </w:r>
      <w:r w:rsidRPr="00905374">
        <w:rPr>
          <w:rFonts w:asciiTheme="minorHAnsi" w:hAnsiTheme="minorHAnsi" w:cstheme="minorHAnsi"/>
        </w:rPr>
        <w:t xml:space="preserve"> of ‘</w:t>
      </w:r>
      <w:r>
        <w:rPr>
          <w:rFonts w:asciiTheme="minorHAnsi" w:hAnsiTheme="minorHAnsi" w:cstheme="minorHAnsi"/>
        </w:rPr>
        <w:t>should</w:t>
      </w:r>
      <w:r w:rsidRPr="00905374">
        <w:rPr>
          <w:rFonts w:asciiTheme="minorHAnsi" w:hAnsiTheme="minorHAnsi" w:cstheme="minorHAnsi"/>
        </w:rPr>
        <w:t>.’</w:t>
      </w:r>
    </w:p>
    <w:p w14:paraId="4207DDB0" w14:textId="77777777" w:rsidR="0017180C" w:rsidRPr="00905374" w:rsidRDefault="0017180C" w:rsidP="0017180C">
      <w:pPr>
        <w:rPr>
          <w:rFonts w:asciiTheme="minorHAnsi" w:hAnsiTheme="minorHAnsi" w:cstheme="minorHAnsi"/>
        </w:rPr>
      </w:pPr>
      <w:r w:rsidRPr="00905374">
        <w:rPr>
          <w:rStyle w:val="Style13ptBold"/>
          <w:rFonts w:asciiTheme="minorHAnsi" w:hAnsiTheme="minorHAnsi" w:cstheme="minorHAnsi"/>
        </w:rPr>
        <w:t>Cambridge,</w:t>
      </w:r>
      <w:r w:rsidRPr="00905374">
        <w:rPr>
          <w:rFonts w:asciiTheme="minorHAnsi" w:hAnsiTheme="minorHAnsi" w:cstheme="minorHAnsi"/>
        </w:rPr>
        <w:t xml:space="preserve"> [Cambridge Dictionary, “</w:t>
      </w:r>
      <w:r>
        <w:rPr>
          <w:rFonts w:asciiTheme="minorHAnsi" w:hAnsiTheme="minorHAnsi" w:cstheme="minorHAnsi"/>
        </w:rPr>
        <w:t>Definition of ‘Should’</w:t>
      </w:r>
      <w:r w:rsidRPr="00905374">
        <w:rPr>
          <w:rFonts w:asciiTheme="minorHAnsi" w:hAnsiTheme="minorHAnsi" w:cstheme="minorHAnsi"/>
        </w:rPr>
        <w:t xml:space="preserve">”, </w:t>
      </w:r>
      <w:hyperlink r:id="rId9" w:history="1">
        <w:r w:rsidRPr="00E74881">
          <w:rPr>
            <w:rStyle w:val="Hyperlink"/>
            <w:rFonts w:asciiTheme="minorHAnsi" w:hAnsiTheme="minorHAnsi" w:cstheme="minorHAnsi"/>
          </w:rPr>
          <w:t>https://dictionary.cambridge.org/us/dictionary/english/should</w:t>
        </w:r>
      </w:hyperlink>
      <w:r>
        <w:rPr>
          <w:rFonts w:asciiTheme="minorHAnsi" w:hAnsiTheme="minorHAnsi" w:cstheme="minorHAnsi"/>
        </w:rPr>
        <w:t xml:space="preserve"> </w:t>
      </w:r>
      <w:r w:rsidRPr="00905374">
        <w:rPr>
          <w:rFonts w:asciiTheme="minorHAnsi" w:hAnsiTheme="minorHAnsi" w:cstheme="minorHAnsi"/>
        </w:rPr>
        <w:t xml:space="preserve">Accessed: </w:t>
      </w:r>
      <w:r>
        <w:rPr>
          <w:rFonts w:asciiTheme="minorHAnsi" w:hAnsiTheme="minorHAnsi" w:cstheme="minorHAnsi"/>
        </w:rPr>
        <w:t>1</w:t>
      </w:r>
      <w:r w:rsidRPr="00905374">
        <w:rPr>
          <w:rFonts w:asciiTheme="minorHAnsi" w:hAnsiTheme="minorHAnsi" w:cstheme="minorHAnsi"/>
        </w:rPr>
        <w:t>2-</w:t>
      </w:r>
      <w:r>
        <w:rPr>
          <w:rFonts w:asciiTheme="minorHAnsi" w:hAnsiTheme="minorHAnsi" w:cstheme="minorHAnsi"/>
        </w:rPr>
        <w:t>29</w:t>
      </w:r>
      <w:r w:rsidRPr="00905374">
        <w:rPr>
          <w:rFonts w:asciiTheme="minorHAnsi" w:hAnsiTheme="minorHAnsi" w:cstheme="minorHAnsi"/>
        </w:rPr>
        <w:t>-2024]</w:t>
      </w:r>
    </w:p>
    <w:p w14:paraId="42D0804E" w14:textId="77777777" w:rsidR="0017180C" w:rsidRPr="00600A01" w:rsidRDefault="0017180C" w:rsidP="0017180C">
      <w:pPr>
        <w:rPr>
          <w:sz w:val="16"/>
        </w:rPr>
      </w:pPr>
      <w:r w:rsidRPr="0014486E">
        <w:rPr>
          <w:highlight w:val="cyan"/>
          <w:u w:val="single"/>
        </w:rPr>
        <w:t>used to show when something is</w:t>
      </w:r>
      <w:r w:rsidRPr="00600A01">
        <w:rPr>
          <w:u w:val="single"/>
        </w:rPr>
        <w:t> </w:t>
      </w:r>
      <w:r w:rsidRPr="00600A01">
        <w:rPr>
          <w:rStyle w:val="Emphasis"/>
        </w:rPr>
        <w:t>likely</w:t>
      </w:r>
      <w:r w:rsidRPr="00600A01">
        <w:rPr>
          <w:u w:val="single"/>
        </w:rPr>
        <w:t> or </w:t>
      </w:r>
      <w:r w:rsidRPr="0014486E">
        <w:rPr>
          <w:rStyle w:val="Emphasis"/>
          <w:highlight w:val="cyan"/>
        </w:rPr>
        <w:t>expected</w:t>
      </w:r>
      <w:r w:rsidRPr="00600A01">
        <w:rPr>
          <w:sz w:val="16"/>
        </w:rPr>
        <w:t>:</w:t>
      </w:r>
    </w:p>
    <w:p w14:paraId="53D7023B" w14:textId="77777777" w:rsidR="0017180C" w:rsidRPr="00600A01" w:rsidRDefault="0017180C" w:rsidP="0017180C">
      <w:pPr>
        <w:rPr>
          <w:sz w:val="16"/>
        </w:rPr>
      </w:pPr>
      <w:r w:rsidRPr="00600A01">
        <w:rPr>
          <w:sz w:val="16"/>
        </w:rPr>
        <w:t>My dry cleaning should be ready this afternoon</w:t>
      </w:r>
      <w:r>
        <w:rPr>
          <w:sz w:val="16"/>
        </w:rPr>
        <w:t>.</w:t>
      </w:r>
    </w:p>
    <w:p w14:paraId="7A7D7FBA" w14:textId="77777777" w:rsidR="0017180C" w:rsidRPr="00E55DB8" w:rsidRDefault="0017180C" w:rsidP="0017180C">
      <w:pPr>
        <w:pStyle w:val="Heading4"/>
      </w:pPr>
      <w:r w:rsidRPr="00E32F8F">
        <w:lastRenderedPageBreak/>
        <w:t xml:space="preserve">The </w:t>
      </w:r>
      <w:r w:rsidRPr="00E32F8F">
        <w:rPr>
          <w:u w:val="single"/>
        </w:rPr>
        <w:t>AFF</w:t>
      </w:r>
      <w:r w:rsidRPr="00E32F8F">
        <w:t xml:space="preserve"> hasn’t happened </w:t>
      </w:r>
      <w:r w:rsidRPr="00E32F8F">
        <w:rPr>
          <w:u w:val="single"/>
        </w:rPr>
        <w:t>yet</w:t>
      </w:r>
      <w:r w:rsidRPr="00E32F8F">
        <w:t xml:space="preserve"> AND </w:t>
      </w:r>
      <w:r>
        <w:t xml:space="preserve">Arctic policy’s </w:t>
      </w:r>
      <w:r w:rsidRPr="00600A01">
        <w:rPr>
          <w:u w:val="single"/>
        </w:rPr>
        <w:t>already strong</w:t>
      </w:r>
      <w:r w:rsidRPr="00E32F8F">
        <w:t xml:space="preserve">; if the AFF </w:t>
      </w:r>
      <w:r w:rsidRPr="00E32F8F">
        <w:rPr>
          <w:u w:val="single"/>
        </w:rPr>
        <w:t>is</w:t>
      </w:r>
      <w:r w:rsidRPr="00E32F8F">
        <w:t xml:space="preserve"> inherent it </w:t>
      </w:r>
      <w:r w:rsidRPr="00E32F8F">
        <w:rPr>
          <w:u w:val="single"/>
        </w:rPr>
        <w:t>won’t happen</w:t>
      </w:r>
      <w:r w:rsidRPr="00E32F8F">
        <w:t xml:space="preserve"> but if it </w:t>
      </w:r>
      <w:r w:rsidRPr="00E32F8F">
        <w:rPr>
          <w:u w:val="single"/>
        </w:rPr>
        <w:t>isn’t</w:t>
      </w:r>
      <w:r w:rsidRPr="00E32F8F">
        <w:t xml:space="preserve">, vote </w:t>
      </w:r>
      <w:r w:rsidRPr="00E32F8F">
        <w:rPr>
          <w:u w:val="single"/>
        </w:rPr>
        <w:t>NEG</w:t>
      </w:r>
      <w:r w:rsidRPr="00E32F8F">
        <w:t xml:space="preserve"> on </w:t>
      </w:r>
      <w:r w:rsidRPr="00E32F8F">
        <w:rPr>
          <w:u w:val="single"/>
        </w:rPr>
        <w:t>presumption</w:t>
      </w:r>
      <w:r w:rsidRPr="00E32F8F">
        <w:t xml:space="preserve">. </w:t>
      </w:r>
    </w:p>
    <w:p w14:paraId="3B99EACC" w14:textId="77777777" w:rsidR="0017180C" w:rsidRDefault="0017180C" w:rsidP="0017180C">
      <w:pPr>
        <w:pStyle w:val="Analytics"/>
      </w:pPr>
      <w:r>
        <w:t xml:space="preserve">The plan doesn’t </w:t>
      </w:r>
      <w:r>
        <w:rPr>
          <w:u w:val="single"/>
        </w:rPr>
        <w:t>specify an agent</w:t>
      </w:r>
      <w:r>
        <w:t>---vote neg:</w:t>
      </w:r>
    </w:p>
    <w:p w14:paraId="1AD16110" w14:textId="6FDAC2B1" w:rsidR="0017180C" w:rsidRDefault="0017180C" w:rsidP="0017180C">
      <w:pPr>
        <w:pStyle w:val="Analytics"/>
      </w:pPr>
      <w:r>
        <w:t xml:space="preserve">1. </w:t>
      </w:r>
      <w:r>
        <w:rPr>
          <w:u w:val="single"/>
        </w:rPr>
        <w:t>GROUND</w:t>
      </w:r>
      <w:r>
        <w:t xml:space="preserve">---the actor is the </w:t>
      </w:r>
      <w:r>
        <w:rPr>
          <w:u w:val="single"/>
        </w:rPr>
        <w:t>basis</w:t>
      </w:r>
      <w:r>
        <w:t xml:space="preserve"> of </w:t>
      </w:r>
      <w:r>
        <w:rPr>
          <w:u w:val="single"/>
        </w:rPr>
        <w:t>all strategy</w:t>
      </w:r>
      <w:r>
        <w:t xml:space="preserve">. DAs </w:t>
      </w:r>
      <w:r w:rsidRPr="00DB74E3">
        <w:rPr>
          <w:u w:val="single"/>
        </w:rPr>
        <w:t>tradeoff</w:t>
      </w:r>
      <w:r>
        <w:t xml:space="preserve"> AND </w:t>
      </w:r>
      <w:r>
        <w:rPr>
          <w:u w:val="single"/>
        </w:rPr>
        <w:t>mechanism CPs</w:t>
      </w:r>
      <w:r>
        <w:t xml:space="preserve"> that test the </w:t>
      </w:r>
      <w:r>
        <w:rPr>
          <w:u w:val="single"/>
        </w:rPr>
        <w:t>means</w:t>
      </w:r>
      <w:r>
        <w:t xml:space="preserve"> of enactment are </w:t>
      </w:r>
      <w:r>
        <w:rPr>
          <w:u w:val="single"/>
        </w:rPr>
        <w:t>completely</w:t>
      </w:r>
      <w:r>
        <w:t xml:space="preserve"> sidestepped. Not specifying lets them </w:t>
      </w:r>
      <w:r>
        <w:rPr>
          <w:u w:val="single"/>
        </w:rPr>
        <w:t>wait</w:t>
      </w:r>
      <w:r>
        <w:t xml:space="preserve"> and </w:t>
      </w:r>
      <w:r>
        <w:rPr>
          <w:u w:val="single"/>
        </w:rPr>
        <w:t>reclarify</w:t>
      </w:r>
      <w:r>
        <w:t xml:space="preserve"> after they’ve heard our strategy, an impossible </w:t>
      </w:r>
      <w:r>
        <w:rPr>
          <w:u w:val="single"/>
        </w:rPr>
        <w:t>moving target</w:t>
      </w:r>
      <w:r>
        <w:t xml:space="preserve">. </w:t>
      </w:r>
    </w:p>
    <w:p w14:paraId="6D856B31" w14:textId="3C12A9B3" w:rsidR="0017180C" w:rsidRDefault="0017180C" w:rsidP="0017180C">
      <w:pPr>
        <w:pStyle w:val="Heading4"/>
      </w:pPr>
      <w:r>
        <w:t xml:space="preserve">2. </w:t>
      </w:r>
      <w:r>
        <w:rPr>
          <w:u w:val="single"/>
        </w:rPr>
        <w:t>EDUCATION</w:t>
      </w:r>
      <w:r>
        <w:t xml:space="preserve">---the </w:t>
      </w:r>
      <w:r>
        <w:rPr>
          <w:u w:val="single"/>
        </w:rPr>
        <w:t>core question</w:t>
      </w:r>
      <w:r>
        <w:t xml:space="preserve"> of </w:t>
      </w:r>
      <w:r w:rsidR="005B5A54">
        <w:t xml:space="preserve">the topic </w:t>
      </w:r>
      <w:r>
        <w:t xml:space="preserve">is </w:t>
      </w:r>
      <w:r>
        <w:rPr>
          <w:u w:val="single"/>
        </w:rPr>
        <w:t>institutional choice</w:t>
      </w:r>
      <w:r>
        <w:t xml:space="preserve">. </w:t>
      </w:r>
    </w:p>
    <w:p w14:paraId="326E2279" w14:textId="77777777" w:rsidR="0017180C" w:rsidRDefault="0017180C" w:rsidP="0017180C">
      <w:proofErr w:type="spellStart"/>
      <w:r>
        <w:rPr>
          <w:rStyle w:val="Style13ptBold"/>
        </w:rPr>
        <w:t>Komesar</w:t>
      </w:r>
      <w:proofErr w:type="spellEnd"/>
      <w:r>
        <w:rPr>
          <w:rStyle w:val="Style13ptBold"/>
        </w:rPr>
        <w:t xml:space="preserve"> ‘4 </w:t>
      </w:r>
      <w:r w:rsidRPr="00AD0B98">
        <w:t>[Neil; Winter 2004; Burris-Bascom Professor of Law at the University of Wisconsin Law School; Law and Social Inquiry, “Reflections on the Essence of Economics, the Character of Courts, the Role of Ideology, and the Reform of Legal Education,” vol. 29]</w:t>
      </w:r>
    </w:p>
    <w:p w14:paraId="462D568C" w14:textId="77777777" w:rsidR="0017180C" w:rsidRPr="00AD0B98" w:rsidRDefault="0017180C" w:rsidP="0017180C">
      <w:pPr>
        <w:rPr>
          <w:sz w:val="16"/>
        </w:rPr>
      </w:pPr>
      <w:r w:rsidRPr="00AD0B98">
        <w:rPr>
          <w:sz w:val="16"/>
        </w:rPr>
        <w:t xml:space="preserve">But it is not my path. In my view, there are not different types of decisions, just different types of decision making. </w:t>
      </w:r>
      <w:proofErr w:type="spellStart"/>
      <w:r w:rsidRPr="0014486E">
        <w:rPr>
          <w:rStyle w:val="Emphasis"/>
          <w:highlight w:val="cyan"/>
        </w:rPr>
        <w:t>All</w:t>
      </w:r>
      <w:r w:rsidRPr="00AD0B98">
        <w:rPr>
          <w:rStyle w:val="StyleUnderline"/>
        </w:rPr>
        <w:t xml:space="preserve"> important</w:t>
      </w:r>
      <w:proofErr w:type="spellEnd"/>
      <w:r w:rsidRPr="00AD0B98">
        <w:rPr>
          <w:rStyle w:val="StyleUnderline"/>
        </w:rPr>
        <w:t xml:space="preserve"> societal </w:t>
      </w:r>
      <w:r w:rsidRPr="0014486E">
        <w:rPr>
          <w:rStyle w:val="StyleUnderline"/>
          <w:highlight w:val="cyan"/>
        </w:rPr>
        <w:t xml:space="preserve">decisions involve </w:t>
      </w:r>
      <w:r w:rsidRPr="0014486E">
        <w:rPr>
          <w:rStyle w:val="Emphasis"/>
          <w:highlight w:val="cyan"/>
        </w:rPr>
        <w:t>tough</w:t>
      </w:r>
      <w:r w:rsidRPr="00AD0B98">
        <w:rPr>
          <w:rStyle w:val="StyleUnderline"/>
        </w:rPr>
        <w:t xml:space="preserve"> and </w:t>
      </w:r>
      <w:r w:rsidRPr="00AD0B98">
        <w:rPr>
          <w:rStyle w:val="Emphasis"/>
        </w:rPr>
        <w:t xml:space="preserve">complex </w:t>
      </w:r>
      <w:r w:rsidRPr="0014486E">
        <w:rPr>
          <w:rStyle w:val="Emphasis"/>
          <w:highlight w:val="cyan"/>
        </w:rPr>
        <w:t>choices</w:t>
      </w:r>
      <w:r w:rsidRPr="0014486E">
        <w:rPr>
          <w:rStyle w:val="StyleUnderline"/>
          <w:highlight w:val="cyan"/>
        </w:rPr>
        <w:t xml:space="preserve">. The </w:t>
      </w:r>
      <w:r w:rsidRPr="0014486E">
        <w:rPr>
          <w:rStyle w:val="Emphasis"/>
          <w:highlight w:val="cyan"/>
        </w:rPr>
        <w:t>relevant question</w:t>
      </w:r>
      <w:r w:rsidRPr="0014486E">
        <w:rPr>
          <w:rStyle w:val="StyleUnderline"/>
          <w:highlight w:val="cyan"/>
        </w:rPr>
        <w:t xml:space="preserve"> is </w:t>
      </w:r>
      <w:r w:rsidRPr="0014486E">
        <w:rPr>
          <w:rStyle w:val="Emphasis"/>
          <w:highlight w:val="cyan"/>
        </w:rPr>
        <w:t>which</w:t>
      </w:r>
      <w:r w:rsidRPr="00AD0B98">
        <w:rPr>
          <w:rStyle w:val="StyleUnderline"/>
        </w:rPr>
        <w:t xml:space="preserve"> of several imperfect decision-making processes (</w:t>
      </w:r>
      <w:r w:rsidRPr="0014486E">
        <w:rPr>
          <w:rStyle w:val="Emphasis"/>
          <w:highlight w:val="cyan"/>
        </w:rPr>
        <w:t>institutions</w:t>
      </w:r>
      <w:r w:rsidRPr="00AD0B98">
        <w:rPr>
          <w:rStyle w:val="StyleUnderline"/>
        </w:rPr>
        <w:t>)</w:t>
      </w:r>
      <w:r w:rsidRPr="00AD0B98">
        <w:rPr>
          <w:sz w:val="16"/>
        </w:rPr>
        <w:t xml:space="preserve"> should take responsibility for each of these decisions. If institutional choice favors the adjudicative process, then the decisions can be termed legal or process or principle or Ralph. The terms are unimportant. </w:t>
      </w:r>
      <w:r w:rsidRPr="00AD0B98">
        <w:rPr>
          <w:rStyle w:val="StyleUnderline"/>
        </w:rPr>
        <w:t xml:space="preserve">What is </w:t>
      </w:r>
      <w:r w:rsidRPr="00AD0B98">
        <w:rPr>
          <w:rStyle w:val="Emphasis"/>
        </w:rPr>
        <w:t>important</w:t>
      </w:r>
      <w:r w:rsidRPr="00AD0B98">
        <w:rPr>
          <w:rStyle w:val="StyleUnderline"/>
        </w:rPr>
        <w:t xml:space="preserve"> is that </w:t>
      </w:r>
      <w:r w:rsidRPr="00AD0B98">
        <w:rPr>
          <w:rStyle w:val="Emphasis"/>
        </w:rPr>
        <w:t>institutional choice</w:t>
      </w:r>
      <w:r w:rsidRPr="00AD0B98">
        <w:rPr>
          <w:rStyle w:val="StyleUnderline"/>
        </w:rPr>
        <w:t xml:space="preserve"> determines these categories not the </w:t>
      </w:r>
      <w:r w:rsidRPr="00AD0B98">
        <w:rPr>
          <w:rStyle w:val="Emphasis"/>
        </w:rPr>
        <w:t>other way</w:t>
      </w:r>
      <w:r w:rsidRPr="00AD0B98">
        <w:rPr>
          <w:rStyle w:val="StyleUnderline"/>
        </w:rPr>
        <w:t xml:space="preserve"> around</w:t>
      </w:r>
      <w:r w:rsidRPr="00AD0B98">
        <w:rPr>
          <w:sz w:val="16"/>
        </w:rPr>
        <w:t>.</w:t>
      </w:r>
    </w:p>
    <w:p w14:paraId="545E037D" w14:textId="77777777" w:rsidR="0017180C" w:rsidRPr="00AD0B98" w:rsidRDefault="0017180C" w:rsidP="0017180C">
      <w:pPr>
        <w:rPr>
          <w:sz w:val="16"/>
        </w:rPr>
      </w:pPr>
      <w:r w:rsidRPr="00AD0B98">
        <w:rPr>
          <w:sz w:val="16"/>
        </w:rPr>
        <w:t>More subtly, it is essential to realize that no universal comparative advantages adhere to a given institution. The courts may have officials (judges) who have greater independence than the officials of the political process (legislators, executives), but that can cut in several ways, producing advantages in one setting and disadvantages in another. More generally, as we just saw, the same factors that cause increasing problems in one institution often cause parallel problems for the alternative institution. That makes sweeping allocations of decision-making responsibility suspect.</w:t>
      </w:r>
    </w:p>
    <w:p w14:paraId="35B8A8F4" w14:textId="77777777" w:rsidR="0017180C" w:rsidRPr="00AD0B98" w:rsidRDefault="0017180C" w:rsidP="0017180C">
      <w:pPr>
        <w:rPr>
          <w:sz w:val="16"/>
        </w:rPr>
      </w:pPr>
      <w:r w:rsidRPr="00AD0B98">
        <w:rPr>
          <w:sz w:val="16"/>
        </w:rPr>
        <w:t>When, in Law's Limits, I conclude that judicial review of land use decisions should be reduced, it is not because, as a general matter, the political process is a great determiner of land use issues - which it certainly is not. Nor is it simply because, as a general matter, the adjudicative process is severely strained by review of these decisions - which it certainly is. I took the position by looking at the particulars of participation in the alternative institutions in the context of land use decisions. The result is a close call. If not for the real potential for serious competition among local zoning jurisdictions for exactions, I might well have preferred the strained courts and called for increased not decreased judicial review. And that would have been a close call.</w:t>
      </w:r>
    </w:p>
    <w:p w14:paraId="08366A9E" w14:textId="77777777" w:rsidR="0017180C" w:rsidRPr="00AD0B98" w:rsidRDefault="0017180C" w:rsidP="0017180C">
      <w:pPr>
        <w:rPr>
          <w:sz w:val="16"/>
        </w:rPr>
      </w:pPr>
      <w:r w:rsidRPr="00AD0B98">
        <w:rPr>
          <w:sz w:val="16"/>
        </w:rPr>
        <w:t>Once again, as with the economic analysis of law and public policy, the standard approaches to legal analysis seem easier but are useless. Comparative institutional analysis is the only real road, although it promises no easy answers. Ending the reluctance to take the tough road is particularly important for analysts of law and courts. The adjudicative process is inherently limited by the processes and procedures that accompany judicial independence, such as the bottleneck of appeal, and these limitations cannot be easily removed without changing the fundamental nature of the courts. To continue to ignore the impact of these and other limits produces irrelevant analysis and, worse, promotes a drift in the directions of the law.</w:t>
      </w:r>
    </w:p>
    <w:p w14:paraId="2AA4D7F0" w14:textId="77777777" w:rsidR="0017180C" w:rsidRPr="00AD0B98" w:rsidRDefault="0017180C" w:rsidP="0017180C">
      <w:pPr>
        <w:rPr>
          <w:sz w:val="16"/>
        </w:rPr>
      </w:pPr>
      <w:r w:rsidRPr="00AD0B98">
        <w:rPr>
          <w:sz w:val="16"/>
        </w:rPr>
        <w:t xml:space="preserve">Increasingly, sophisticated legal commentators are reacting to the limits of the law by denouncing the courts in areas once held sacred (Rosenberg 1991; </w:t>
      </w:r>
      <w:proofErr w:type="spellStart"/>
      <w:r w:rsidRPr="00AD0B98">
        <w:rPr>
          <w:sz w:val="16"/>
        </w:rPr>
        <w:t>Tushnet</w:t>
      </w:r>
      <w:proofErr w:type="spellEnd"/>
      <w:r w:rsidRPr="00AD0B98">
        <w:rPr>
          <w:sz w:val="16"/>
        </w:rPr>
        <w:t xml:space="preserve"> 1999a). Calls for sweeping allocations away from the courts are the predictable reaction to conventional legal analysis where judicial intervention is justified simply by the identification of a laudable goal and perhaps a parade of </w:t>
      </w:r>
      <w:proofErr w:type="spellStart"/>
      <w:r w:rsidRPr="00AD0B98">
        <w:rPr>
          <w:sz w:val="16"/>
        </w:rPr>
        <w:t>horribles</w:t>
      </w:r>
      <w:proofErr w:type="spellEnd"/>
      <w:r w:rsidRPr="00AD0B98">
        <w:rPr>
          <w:sz w:val="16"/>
        </w:rPr>
        <w:t xml:space="preserve"> about the nonjudicial institutional alternative. To most legal analysts, judicial intervention solves all problems. Courts, rights, and the rule of law do not and cannot live up to that billing.</w:t>
      </w:r>
    </w:p>
    <w:p w14:paraId="10FCCFEE" w14:textId="77777777" w:rsidR="0017180C" w:rsidRPr="00CD4E2A" w:rsidRDefault="0017180C" w:rsidP="0017180C">
      <w:pPr>
        <w:rPr>
          <w:sz w:val="16"/>
        </w:rPr>
      </w:pPr>
      <w:r w:rsidRPr="00AD0B98">
        <w:rPr>
          <w:sz w:val="16"/>
        </w:rPr>
        <w:t xml:space="preserve">Those who react to the failures of these expectations by wholesale abandonment of the courts are also mistaken. In a world of severely and increasingly imperfect alternatives, the answer is not to jettison an institution like the adjudicative process when we discover its severe and increasing faults. That will only produce cycling, as today's sweeping solution becomes tomorrow's "failure," to be replaced by yesterday's discard dressed in somewhat new garb. </w:t>
      </w:r>
      <w:r w:rsidRPr="00AD0B98">
        <w:rPr>
          <w:rStyle w:val="StyleUnderline"/>
        </w:rPr>
        <w:t xml:space="preserve">The answer is to confront the </w:t>
      </w:r>
      <w:r w:rsidRPr="00AD0B98">
        <w:rPr>
          <w:rStyle w:val="Emphasis"/>
        </w:rPr>
        <w:t>tough task</w:t>
      </w:r>
      <w:r w:rsidRPr="00AD0B98">
        <w:rPr>
          <w:rStyle w:val="StyleUnderline"/>
        </w:rPr>
        <w:t xml:space="preserve"> of </w:t>
      </w:r>
      <w:r w:rsidRPr="0014486E">
        <w:rPr>
          <w:rStyle w:val="Emphasis"/>
          <w:highlight w:val="cyan"/>
        </w:rPr>
        <w:t>institutional</w:t>
      </w:r>
      <w:r w:rsidRPr="00AD0B98">
        <w:rPr>
          <w:rStyle w:val="Emphasis"/>
        </w:rPr>
        <w:t xml:space="preserve"> choice</w:t>
      </w:r>
      <w:r w:rsidRPr="00AD0B98">
        <w:rPr>
          <w:rStyle w:val="StyleUnderline"/>
        </w:rPr>
        <w:t xml:space="preserve"> </w:t>
      </w:r>
      <w:r w:rsidRPr="0014486E">
        <w:rPr>
          <w:rStyle w:val="StyleUnderline"/>
          <w:highlight w:val="cyan"/>
        </w:rPr>
        <w:t xml:space="preserve">and </w:t>
      </w:r>
      <w:r w:rsidRPr="0014486E">
        <w:rPr>
          <w:rStyle w:val="Emphasis"/>
          <w:highlight w:val="cyan"/>
        </w:rPr>
        <w:t>comparative</w:t>
      </w:r>
      <w:r w:rsidRPr="00AD0B98">
        <w:rPr>
          <w:rStyle w:val="StyleUnderline"/>
        </w:rPr>
        <w:t xml:space="preserve"> institutional </w:t>
      </w:r>
      <w:r w:rsidRPr="0014486E">
        <w:rPr>
          <w:rStyle w:val="StyleUnderline"/>
          <w:highlight w:val="cyan"/>
        </w:rPr>
        <w:t>analysis</w:t>
      </w:r>
      <w:r w:rsidRPr="00AD0B98">
        <w:rPr>
          <w:sz w:val="16"/>
        </w:rPr>
        <w:t>.</w:t>
      </w:r>
    </w:p>
    <w:p w14:paraId="4DC1AAB6" w14:textId="77777777" w:rsidR="0017180C" w:rsidRPr="00AD0B98" w:rsidRDefault="0017180C" w:rsidP="0017180C">
      <w:pPr>
        <w:rPr>
          <w:sz w:val="16"/>
        </w:rPr>
      </w:pPr>
      <w:r w:rsidRPr="00CD4E2A">
        <w:rPr>
          <w:sz w:val="16"/>
        </w:rPr>
        <w:t>III. The Reform of Legal Education</w:t>
      </w:r>
    </w:p>
    <w:p w14:paraId="19BEEC60" w14:textId="77777777" w:rsidR="0017180C" w:rsidRPr="00AD0B98" w:rsidRDefault="0017180C" w:rsidP="0017180C">
      <w:pPr>
        <w:rPr>
          <w:sz w:val="16"/>
        </w:rPr>
      </w:pPr>
      <w:r w:rsidRPr="00AD0B98">
        <w:rPr>
          <w:rStyle w:val="StyleUnderline"/>
        </w:rPr>
        <w:t xml:space="preserve">What </w:t>
      </w:r>
      <w:r w:rsidRPr="00AD0B98">
        <w:rPr>
          <w:rStyle w:val="Emphasis"/>
        </w:rPr>
        <w:t>better place</w:t>
      </w:r>
      <w:r w:rsidRPr="00AD0B98">
        <w:rPr>
          <w:rStyle w:val="StyleUnderline"/>
        </w:rPr>
        <w:t xml:space="preserve"> to start than </w:t>
      </w:r>
      <w:r w:rsidRPr="00AD0B98">
        <w:rPr>
          <w:rStyle w:val="Emphasis"/>
        </w:rPr>
        <w:t>legal education</w:t>
      </w:r>
      <w:r w:rsidRPr="00AD0B98">
        <w:rPr>
          <w:sz w:val="16"/>
        </w:rPr>
        <w:t xml:space="preserve">. Cole notes that I close Law's Limits by tendering basic reforms to legal education. He kindly does not scoff at what he sees as my call to place comparative institutional analysis at the core of legal education along </w:t>
      </w:r>
      <w:r w:rsidRPr="00AD0B98">
        <w:rPr>
          <w:sz w:val="16"/>
        </w:rPr>
        <w:lastRenderedPageBreak/>
        <w:t xml:space="preserve">with the teaching of legal doctrine. But even he does not fathom the depth of my chutzpah. My belief is that </w:t>
      </w:r>
      <w:r w:rsidRPr="00AD0B98">
        <w:rPr>
          <w:rStyle w:val="StyleUnderline"/>
        </w:rPr>
        <w:t xml:space="preserve">comparative </w:t>
      </w:r>
      <w:r w:rsidRPr="00AD0B98">
        <w:rPr>
          <w:rStyle w:val="Emphasis"/>
        </w:rPr>
        <w:t>institutional analysis</w:t>
      </w:r>
      <w:r w:rsidRPr="00AD0B98">
        <w:rPr>
          <w:rStyle w:val="StyleUnderline"/>
        </w:rPr>
        <w:t xml:space="preserve"> is the way to </w:t>
      </w:r>
      <w:r w:rsidRPr="0014486E">
        <w:rPr>
          <w:rStyle w:val="Emphasis"/>
          <w:highlight w:val="cyan"/>
        </w:rPr>
        <w:t>teach</w:t>
      </w:r>
      <w:r w:rsidRPr="00AD0B98">
        <w:rPr>
          <w:rStyle w:val="Emphasis"/>
        </w:rPr>
        <w:t xml:space="preserve"> doctrine and </w:t>
      </w:r>
      <w:r w:rsidRPr="0014486E">
        <w:rPr>
          <w:rStyle w:val="Emphasis"/>
          <w:highlight w:val="cyan"/>
        </w:rPr>
        <w:t>legal skills</w:t>
      </w:r>
      <w:r w:rsidRPr="00AD0B98">
        <w:rPr>
          <w:rStyle w:val="StyleUnderline"/>
        </w:rPr>
        <w:t xml:space="preserve"> as well as </w:t>
      </w:r>
      <w:r w:rsidRPr="0014486E">
        <w:rPr>
          <w:rStyle w:val="Emphasis"/>
          <w:highlight w:val="cyan"/>
        </w:rPr>
        <w:t>providing</w:t>
      </w:r>
      <w:r w:rsidRPr="00AD0B98">
        <w:rPr>
          <w:rStyle w:val="Emphasis"/>
        </w:rPr>
        <w:t xml:space="preserve"> new </w:t>
      </w:r>
      <w:r w:rsidRPr="0014486E">
        <w:rPr>
          <w:rStyle w:val="Emphasis"/>
          <w:highlight w:val="cyan"/>
        </w:rPr>
        <w:t>lawyers</w:t>
      </w:r>
      <w:r w:rsidRPr="0014486E">
        <w:rPr>
          <w:rStyle w:val="StyleUnderline"/>
          <w:highlight w:val="cyan"/>
        </w:rPr>
        <w:t xml:space="preserve"> with </w:t>
      </w:r>
      <w:r w:rsidRPr="0014486E">
        <w:rPr>
          <w:rStyle w:val="Emphasis"/>
          <w:highlight w:val="cyan"/>
        </w:rPr>
        <w:t>a</w:t>
      </w:r>
      <w:r w:rsidRPr="00AD0B98">
        <w:rPr>
          <w:rStyle w:val="StyleUnderline"/>
        </w:rPr>
        <w:t xml:space="preserve">n </w:t>
      </w:r>
      <w:r w:rsidRPr="00AD0B98">
        <w:rPr>
          <w:rStyle w:val="Emphasis"/>
        </w:rPr>
        <w:t xml:space="preserve">analytical </w:t>
      </w:r>
      <w:r w:rsidRPr="0014486E">
        <w:rPr>
          <w:rStyle w:val="Emphasis"/>
          <w:highlight w:val="cyan"/>
        </w:rPr>
        <w:t>framework</w:t>
      </w:r>
      <w:r w:rsidRPr="0014486E">
        <w:rPr>
          <w:rStyle w:val="StyleUnderline"/>
          <w:highlight w:val="cyan"/>
        </w:rPr>
        <w:t xml:space="preserve"> useful in</w:t>
      </w:r>
      <w:r w:rsidRPr="00AD0B98">
        <w:rPr>
          <w:rStyle w:val="StyleUnderline"/>
        </w:rPr>
        <w:t xml:space="preserve"> making a buck or </w:t>
      </w:r>
      <w:r w:rsidRPr="0014486E">
        <w:rPr>
          <w:rStyle w:val="Emphasis"/>
          <w:highlight w:val="cyan"/>
        </w:rPr>
        <w:t>saving the world</w:t>
      </w:r>
      <w:r w:rsidRPr="00AD0B98">
        <w:rPr>
          <w:sz w:val="16"/>
        </w:rPr>
        <w:t>. It also provides the legal community with a way to replace the standard ideological categories that now define people and positions.</w:t>
      </w:r>
    </w:p>
    <w:p w14:paraId="4C7ED3B3" w14:textId="77777777" w:rsidR="0017180C" w:rsidRPr="00AD0B98" w:rsidRDefault="0017180C" w:rsidP="0017180C">
      <w:pPr>
        <w:rPr>
          <w:sz w:val="16"/>
        </w:rPr>
      </w:pPr>
      <w:r w:rsidRPr="00AD0B98">
        <w:rPr>
          <w:sz w:val="16"/>
        </w:rPr>
        <w:t xml:space="preserve">Doctrine is defined by well-known constructs, and the role of courts appears to follow from these doctrinal constructs. Unequal bargaining power triggers judicial scrutiny of private contracts under the unconscionability doctrine, representativeness determines the availability of class actions, the presence or absence of physical invasion dictates whether courts will balance impacts under the nuisance doctrine, suspect classifications and fundamental rights dictate the role of courts in U.S. equal protection law, and the </w:t>
      </w:r>
      <w:proofErr w:type="gramStart"/>
      <w:r w:rsidRPr="00AD0B98">
        <w:rPr>
          <w:sz w:val="16"/>
        </w:rPr>
        <w:t>takings</w:t>
      </w:r>
      <w:proofErr w:type="gramEnd"/>
      <w:r w:rsidRPr="00AD0B98">
        <w:rPr>
          <w:sz w:val="16"/>
        </w:rPr>
        <w:t xml:space="preserve"> of private property triggers judicial review of just compensation. Similar constructs are found throughout the law - both in the United States and elsewhere.</w:t>
      </w:r>
    </w:p>
    <w:p w14:paraId="388C560A" w14:textId="77777777" w:rsidR="0017180C" w:rsidRPr="00AD0B98" w:rsidRDefault="0017180C" w:rsidP="0017180C">
      <w:pPr>
        <w:rPr>
          <w:sz w:val="16"/>
        </w:rPr>
      </w:pPr>
      <w:r w:rsidRPr="00AD0B98">
        <w:rPr>
          <w:sz w:val="16"/>
        </w:rPr>
        <w:t xml:space="preserve">On careful examination, however, a curious pattern appears. These constructs seldom correspond to a straightforward definition based on common meaning. </w:t>
      </w:r>
      <w:r w:rsidRPr="00AD0B98">
        <w:rPr>
          <w:rStyle w:val="StyleUnderline"/>
        </w:rPr>
        <w:t xml:space="preserve">Fundamental </w:t>
      </w:r>
      <w:r w:rsidRPr="0014486E">
        <w:rPr>
          <w:rStyle w:val="StyleUnderline"/>
          <w:highlight w:val="cyan"/>
        </w:rPr>
        <w:t>rights</w:t>
      </w:r>
      <w:r w:rsidRPr="00AD0B98">
        <w:rPr>
          <w:sz w:val="16"/>
        </w:rPr>
        <w:t xml:space="preserve"> do not cover all or even most of what is fundamental. The "taking of private property" falls far short of the full conceptual meaning of either taking or property. The term suspect classification omits many suspicious classifications. Physical invasion excludes many physical invasions. All these terms seem distorted and artificially limited.</w:t>
      </w:r>
    </w:p>
    <w:p w14:paraId="7ACD9991" w14:textId="77777777" w:rsidR="0017180C" w:rsidRPr="0075578C" w:rsidRDefault="0017180C" w:rsidP="0017180C">
      <w:pPr>
        <w:rPr>
          <w:sz w:val="16"/>
        </w:rPr>
      </w:pPr>
      <w:r w:rsidRPr="00AD0B98">
        <w:rPr>
          <w:sz w:val="16"/>
        </w:rPr>
        <w:t xml:space="preserve">There is, however, a straightforward way to understand these </w:t>
      </w:r>
      <w:proofErr w:type="spellStart"/>
      <w:r w:rsidRPr="00AD0B98">
        <w:rPr>
          <w:sz w:val="16"/>
        </w:rPr>
        <w:t>constucts</w:t>
      </w:r>
      <w:proofErr w:type="spellEnd"/>
      <w:r w:rsidRPr="00AD0B98">
        <w:rPr>
          <w:sz w:val="16"/>
        </w:rPr>
        <w:t xml:space="preserve">. Reverse the causality. </w:t>
      </w:r>
      <w:r w:rsidRPr="00AD0B98">
        <w:rPr>
          <w:rStyle w:val="StyleUnderline"/>
        </w:rPr>
        <w:t xml:space="preserve">Although, </w:t>
      </w:r>
      <w:r w:rsidRPr="0014486E">
        <w:rPr>
          <w:rStyle w:val="Emphasis"/>
          <w:highlight w:val="cyan"/>
        </w:rPr>
        <w:t>in theory</w:t>
      </w:r>
      <w:r w:rsidRPr="00AD0B98">
        <w:rPr>
          <w:rStyle w:val="StyleUnderline"/>
        </w:rPr>
        <w:t xml:space="preserve">, these constructs </w:t>
      </w:r>
      <w:r w:rsidRPr="0014486E">
        <w:rPr>
          <w:rStyle w:val="StyleUnderline"/>
          <w:highlight w:val="cyan"/>
        </w:rPr>
        <w:t xml:space="preserve">define </w:t>
      </w:r>
      <w:r w:rsidRPr="0014486E">
        <w:rPr>
          <w:rStyle w:val="Emphasis"/>
          <w:highlight w:val="cyan"/>
        </w:rPr>
        <w:t>institution</w:t>
      </w:r>
      <w:r w:rsidRPr="00AD0B98">
        <w:rPr>
          <w:rStyle w:val="StyleUnderline"/>
        </w:rPr>
        <w:t>al choice</w:t>
      </w:r>
      <w:r w:rsidRPr="0014486E">
        <w:rPr>
          <w:rStyle w:val="Emphasis"/>
          <w:highlight w:val="cyan"/>
        </w:rPr>
        <w:t>s</w:t>
      </w:r>
      <w:proofErr w:type="gramStart"/>
      <w:r w:rsidRPr="0014486E">
        <w:rPr>
          <w:rStyle w:val="StyleUnderline"/>
          <w:highlight w:val="cyan"/>
        </w:rPr>
        <w:t>, in reality</w:t>
      </w:r>
      <w:r w:rsidRPr="00AD0B98">
        <w:rPr>
          <w:rStyle w:val="StyleUnderline"/>
        </w:rPr>
        <w:t>, they</w:t>
      </w:r>
      <w:proofErr w:type="gramEnd"/>
      <w:r w:rsidRPr="00AD0B98">
        <w:rPr>
          <w:rStyle w:val="StyleUnderline"/>
        </w:rPr>
        <w:t xml:space="preserve"> </w:t>
      </w:r>
      <w:r w:rsidRPr="0014486E">
        <w:rPr>
          <w:rStyle w:val="StyleUnderline"/>
          <w:highlight w:val="cyan"/>
        </w:rPr>
        <w:t xml:space="preserve">are </w:t>
      </w:r>
      <w:r w:rsidRPr="0014486E">
        <w:rPr>
          <w:rStyle w:val="Emphasis"/>
          <w:highlight w:val="cyan"/>
        </w:rPr>
        <w:t>defined by them</w:t>
      </w:r>
      <w:r w:rsidRPr="00AD0B98">
        <w:rPr>
          <w:rStyle w:val="StyleUnderline"/>
        </w:rPr>
        <w:t xml:space="preserve">. As one examines their </w:t>
      </w:r>
      <w:r w:rsidRPr="0014486E">
        <w:rPr>
          <w:rStyle w:val="Emphasis"/>
          <w:highlight w:val="cyan"/>
        </w:rPr>
        <w:t>application</w:t>
      </w:r>
      <w:r w:rsidRPr="00AD0B98">
        <w:rPr>
          <w:rStyle w:val="StyleUnderline"/>
        </w:rPr>
        <w:t xml:space="preserve">, these constructs </w:t>
      </w:r>
      <w:r w:rsidRPr="0014486E">
        <w:rPr>
          <w:rStyle w:val="StyleUnderline"/>
          <w:highlight w:val="cyan"/>
        </w:rPr>
        <w:t>are</w:t>
      </w:r>
      <w:r w:rsidRPr="00AD0B98">
        <w:rPr>
          <w:rStyle w:val="StyleUnderline"/>
        </w:rPr>
        <w:t xml:space="preserve"> roughly </w:t>
      </w:r>
      <w:r w:rsidRPr="0014486E">
        <w:rPr>
          <w:rStyle w:val="StyleUnderline"/>
          <w:highlight w:val="cyan"/>
        </w:rPr>
        <w:t>based on</w:t>
      </w:r>
      <w:r w:rsidRPr="00AD0B98">
        <w:rPr>
          <w:sz w:val="16"/>
        </w:rPr>
        <w:t xml:space="preserve"> considerations of institutional characteristics and </w:t>
      </w:r>
      <w:r w:rsidRPr="00AD0B98">
        <w:rPr>
          <w:rStyle w:val="StyleUnderline"/>
        </w:rPr>
        <w:t xml:space="preserve">the </w:t>
      </w:r>
      <w:r w:rsidRPr="00AD0B98">
        <w:rPr>
          <w:rStyle w:val="Emphasis"/>
        </w:rPr>
        <w:t xml:space="preserve">relative </w:t>
      </w:r>
      <w:r w:rsidRPr="0014486E">
        <w:rPr>
          <w:rStyle w:val="Emphasis"/>
          <w:highlight w:val="cyan"/>
        </w:rPr>
        <w:t>merits</w:t>
      </w:r>
      <w:r w:rsidRPr="0014486E">
        <w:rPr>
          <w:rStyle w:val="StyleUnderline"/>
          <w:highlight w:val="cyan"/>
        </w:rPr>
        <w:t xml:space="preserve"> of judicial versus</w:t>
      </w:r>
      <w:r w:rsidRPr="00AD0B98">
        <w:rPr>
          <w:rStyle w:val="StyleUnderline"/>
        </w:rPr>
        <w:t xml:space="preserve"> market or </w:t>
      </w:r>
      <w:r w:rsidRPr="0014486E">
        <w:rPr>
          <w:rStyle w:val="Emphasis"/>
          <w:highlight w:val="cyan"/>
        </w:rPr>
        <w:t>government</w:t>
      </w:r>
      <w:r w:rsidRPr="00AD0B98">
        <w:rPr>
          <w:sz w:val="16"/>
        </w:rPr>
        <w:t>al decision making. Thus, although, in theory, constructs like physical invasion, unequal bargaining power, property, and fundamental rights define institutional choice</w:t>
      </w:r>
      <w:proofErr w:type="gramStart"/>
      <w:r w:rsidRPr="00AD0B98">
        <w:rPr>
          <w:sz w:val="16"/>
        </w:rPr>
        <w:t>, in reality, they</w:t>
      </w:r>
      <w:proofErr w:type="gramEnd"/>
      <w:r w:rsidRPr="00AD0B98">
        <w:rPr>
          <w:sz w:val="16"/>
        </w:rPr>
        <w:t xml:space="preserve"> are defined by institutional choice. </w:t>
      </w:r>
      <w:r w:rsidRPr="00AD0B98">
        <w:rPr>
          <w:rStyle w:val="StyleUnderline"/>
        </w:rPr>
        <w:t>They do not avoid institutional</w:t>
      </w:r>
      <w:r w:rsidRPr="00AD0B98">
        <w:rPr>
          <w:sz w:val="16"/>
        </w:rPr>
        <w:t xml:space="preserve"> </w:t>
      </w:r>
      <w:r w:rsidRPr="00AD0B98">
        <w:rPr>
          <w:rStyle w:val="StyleUnderline"/>
        </w:rPr>
        <w:t xml:space="preserve">choice and comparison. They require them. </w:t>
      </w:r>
      <w:r w:rsidRPr="0014486E">
        <w:rPr>
          <w:rStyle w:val="StyleUnderline"/>
          <w:highlight w:val="cyan"/>
        </w:rPr>
        <w:t>If a</w:t>
      </w:r>
      <w:r w:rsidRPr="00AD0B98">
        <w:rPr>
          <w:rStyle w:val="StyleUnderline"/>
        </w:rPr>
        <w:t xml:space="preserve"> </w:t>
      </w:r>
      <w:r w:rsidRPr="00AD0B98">
        <w:rPr>
          <w:rStyle w:val="Emphasis"/>
        </w:rPr>
        <w:t xml:space="preserve">doctrinal </w:t>
      </w:r>
      <w:r w:rsidRPr="0014486E">
        <w:rPr>
          <w:rStyle w:val="Emphasis"/>
          <w:highlight w:val="cyan"/>
        </w:rPr>
        <w:t>term</w:t>
      </w:r>
      <w:r w:rsidRPr="0014486E">
        <w:rPr>
          <w:rStyle w:val="StyleUnderline"/>
          <w:highlight w:val="cyan"/>
        </w:rPr>
        <w:t xml:space="preserve"> seems </w:t>
      </w:r>
      <w:r w:rsidRPr="0014486E">
        <w:rPr>
          <w:rStyle w:val="Emphasis"/>
          <w:highlight w:val="cyan"/>
        </w:rPr>
        <w:t>vague</w:t>
      </w:r>
      <w:r w:rsidRPr="00AD0B98">
        <w:rPr>
          <w:rStyle w:val="StyleUnderline"/>
        </w:rPr>
        <w:t xml:space="preserve">, sophisticated lawyers should </w:t>
      </w:r>
      <w:r w:rsidRPr="0014486E">
        <w:rPr>
          <w:rStyle w:val="StyleUnderline"/>
          <w:highlight w:val="cyan"/>
        </w:rPr>
        <w:t>look to </w:t>
      </w:r>
      <w:r w:rsidRPr="0014486E">
        <w:rPr>
          <w:rStyle w:val="Emphasis"/>
          <w:highlight w:val="cyan"/>
        </w:rPr>
        <w:t>institutional choice</w:t>
      </w:r>
      <w:r w:rsidRPr="0014486E">
        <w:rPr>
          <w:rStyle w:val="StyleUnderline"/>
          <w:highlight w:val="cyan"/>
        </w:rPr>
        <w:t> and</w:t>
      </w:r>
      <w:r w:rsidRPr="00AD0B98">
        <w:rPr>
          <w:rStyle w:val="StyleUnderline"/>
        </w:rPr>
        <w:t xml:space="preserve"> institutional </w:t>
      </w:r>
      <w:r w:rsidRPr="0014486E">
        <w:rPr>
          <w:rStyle w:val="Emphasis"/>
          <w:highlight w:val="cyan"/>
        </w:rPr>
        <w:t>comparison</w:t>
      </w:r>
      <w:r w:rsidRPr="00AD0B98">
        <w:rPr>
          <w:rStyle w:val="StyleUnderline"/>
        </w:rPr>
        <w:t xml:space="preserve"> for guidance</w:t>
      </w:r>
      <w:r w:rsidRPr="00AD0B98">
        <w:rPr>
          <w:sz w:val="16"/>
        </w:rPr>
        <w:t>.</w:t>
      </w:r>
    </w:p>
    <w:p w14:paraId="3C894B02" w14:textId="77777777" w:rsidR="0017180C" w:rsidRDefault="0017180C" w:rsidP="0017180C">
      <w:pPr>
        <w:pStyle w:val="Heading2"/>
      </w:pPr>
      <w:r>
        <w:lastRenderedPageBreak/>
        <w:t>Case---1NC</w:t>
      </w:r>
    </w:p>
    <w:p w14:paraId="7A0F64D0" w14:textId="77777777" w:rsidR="0017180C" w:rsidRDefault="0017180C" w:rsidP="0017180C">
      <w:pPr>
        <w:pStyle w:val="Heading3"/>
      </w:pPr>
      <w:r>
        <w:lastRenderedPageBreak/>
        <w:t>Advantage 1</w:t>
      </w:r>
    </w:p>
    <w:p w14:paraId="3B9B7EA4" w14:textId="77777777" w:rsidR="0017180C" w:rsidRPr="00E55DB8" w:rsidRDefault="0017180C" w:rsidP="0017180C">
      <w:pPr>
        <w:pStyle w:val="Heading4"/>
      </w:pPr>
      <w:r>
        <w:t xml:space="preserve">Concede the AFF solves </w:t>
      </w:r>
      <w:r>
        <w:rPr>
          <w:u w:val="single"/>
        </w:rPr>
        <w:t>extinction</w:t>
      </w:r>
      <w:r>
        <w:t xml:space="preserve">---no </w:t>
      </w:r>
      <w:r w:rsidRPr="00E55DB8">
        <w:rPr>
          <w:u w:val="single"/>
        </w:rPr>
        <w:t>takebacks</w:t>
      </w:r>
      <w:r>
        <w:t>.</w:t>
      </w:r>
    </w:p>
    <w:p w14:paraId="575635D0" w14:textId="77777777" w:rsidR="0017180C" w:rsidRPr="009548B3" w:rsidRDefault="0017180C" w:rsidP="0017180C">
      <w:pPr>
        <w:pStyle w:val="Heading4"/>
      </w:pPr>
      <w:r>
        <w:t xml:space="preserve">AI </w:t>
      </w:r>
      <w:r>
        <w:rPr>
          <w:u w:val="single"/>
        </w:rPr>
        <w:t>consciousness</w:t>
      </w:r>
      <w:r>
        <w:t xml:space="preserve"> is </w:t>
      </w:r>
      <w:r>
        <w:rPr>
          <w:u w:val="single"/>
        </w:rPr>
        <w:t>inevitable</w:t>
      </w:r>
      <w:r>
        <w:t>.</w:t>
      </w:r>
    </w:p>
    <w:p w14:paraId="215B5D68" w14:textId="77777777" w:rsidR="0017180C" w:rsidRPr="00D3537A" w:rsidRDefault="0017180C" w:rsidP="0017180C">
      <w:r w:rsidRPr="000904E2">
        <w:rPr>
          <w:rStyle w:val="Style13ptBold"/>
        </w:rPr>
        <w:t>Blum ’24</w:t>
      </w:r>
      <w:r w:rsidRPr="00D3537A">
        <w:t xml:space="preserve"> [Lenore; May; Professor of Computer Science @ Carnegie Mellon University; Manuel Blum; Professor of Computer Science @ Carnegie Mellon University; “AI Consciousness is Inevitable: A Theoretical Computer Science Perspective” https://arxiv.org/abs/2403.17101]</w:t>
      </w:r>
    </w:p>
    <w:p w14:paraId="491B2763" w14:textId="77777777" w:rsidR="0017180C" w:rsidRPr="00D3537A" w:rsidRDefault="0017180C" w:rsidP="0017180C">
      <w:pPr>
        <w:rPr>
          <w:sz w:val="16"/>
        </w:rPr>
      </w:pPr>
      <w:r w:rsidRPr="00D3537A">
        <w:rPr>
          <w:sz w:val="16"/>
        </w:rPr>
        <w:t xml:space="preserve">We look at </w:t>
      </w:r>
      <w:r w:rsidRPr="0014486E">
        <w:rPr>
          <w:rStyle w:val="Emphasis"/>
          <w:highlight w:val="cyan"/>
        </w:rPr>
        <w:t>consciousness</w:t>
      </w:r>
      <w:r w:rsidRPr="0014486E">
        <w:rPr>
          <w:highlight w:val="cyan"/>
          <w:u w:val="single"/>
        </w:rPr>
        <w:t xml:space="preserve"> through</w:t>
      </w:r>
      <w:r w:rsidRPr="00D3537A">
        <w:rPr>
          <w:u w:val="single"/>
        </w:rPr>
        <w:t xml:space="preserve"> the lens of Theoretical Computer Science</w:t>
      </w:r>
      <w:r w:rsidRPr="00D3537A">
        <w:rPr>
          <w:sz w:val="16"/>
        </w:rPr>
        <w:t xml:space="preserve">, a branch of </w:t>
      </w:r>
      <w:r w:rsidRPr="0014486E">
        <w:rPr>
          <w:rStyle w:val="Emphasis"/>
          <w:highlight w:val="cyan"/>
        </w:rPr>
        <w:t>mathematics</w:t>
      </w:r>
      <w:r w:rsidRPr="00D3537A">
        <w:rPr>
          <w:sz w:val="16"/>
        </w:rPr>
        <w:t xml:space="preserve"> that studies computation under resource limitations. From this perspective, we </w:t>
      </w:r>
      <w:r w:rsidRPr="00D3537A">
        <w:rPr>
          <w:u w:val="single"/>
        </w:rPr>
        <w:t xml:space="preserve">develop </w:t>
      </w:r>
      <w:r w:rsidRPr="0014486E">
        <w:rPr>
          <w:highlight w:val="cyan"/>
          <w:u w:val="single"/>
        </w:rPr>
        <w:t>a</w:t>
      </w:r>
      <w:r w:rsidRPr="00D3537A">
        <w:rPr>
          <w:u w:val="single"/>
        </w:rPr>
        <w:t xml:space="preserve"> formal </w:t>
      </w:r>
      <w:r w:rsidRPr="0014486E">
        <w:rPr>
          <w:rStyle w:val="Emphasis"/>
          <w:highlight w:val="cyan"/>
        </w:rPr>
        <w:t>machine model</w:t>
      </w:r>
      <w:r w:rsidRPr="00D3537A">
        <w:rPr>
          <w:u w:val="single"/>
        </w:rPr>
        <w:t xml:space="preserve"> for consciousness</w:t>
      </w:r>
      <w:r w:rsidRPr="00D3537A">
        <w:rPr>
          <w:sz w:val="16"/>
        </w:rPr>
        <w:t xml:space="preserve">. The model is inspired by Alan Turing’s simple yet powerful model of computation and Bernard Baars’ theater model of consciousness. Though extremely simple, the </w:t>
      </w:r>
      <w:r w:rsidRPr="00D3537A">
        <w:rPr>
          <w:u w:val="single"/>
        </w:rPr>
        <w:t xml:space="preserve">model </w:t>
      </w:r>
      <w:r w:rsidRPr="0014486E">
        <w:rPr>
          <w:highlight w:val="cyan"/>
          <w:u w:val="single"/>
        </w:rPr>
        <w:t>aligns</w:t>
      </w:r>
      <w:r w:rsidRPr="00D3537A">
        <w:rPr>
          <w:sz w:val="16"/>
        </w:rPr>
        <w:t xml:space="preserve"> at a high level </w:t>
      </w:r>
      <w:r w:rsidRPr="0014486E">
        <w:rPr>
          <w:highlight w:val="cyan"/>
          <w:u w:val="single"/>
        </w:rPr>
        <w:t>with</w:t>
      </w:r>
      <w:r w:rsidRPr="00D3537A">
        <w:rPr>
          <w:u w:val="single"/>
        </w:rPr>
        <w:t xml:space="preserve"> many of the major </w:t>
      </w:r>
      <w:r w:rsidRPr="0014486E">
        <w:rPr>
          <w:rStyle w:val="Emphasis"/>
          <w:highlight w:val="cyan"/>
        </w:rPr>
        <w:t>scientific theories</w:t>
      </w:r>
      <w:r w:rsidRPr="0014486E">
        <w:rPr>
          <w:highlight w:val="cyan"/>
          <w:u w:val="single"/>
        </w:rPr>
        <w:t xml:space="preserve"> of human</w:t>
      </w:r>
      <w:r w:rsidRPr="00D3537A">
        <w:rPr>
          <w:u w:val="single"/>
        </w:rPr>
        <w:t xml:space="preserve"> and animal </w:t>
      </w:r>
      <w:r w:rsidRPr="0014486E">
        <w:rPr>
          <w:highlight w:val="cyan"/>
          <w:u w:val="single"/>
        </w:rPr>
        <w:t>consciousness</w:t>
      </w:r>
      <w:r w:rsidRPr="00D3537A">
        <w:rPr>
          <w:sz w:val="16"/>
        </w:rPr>
        <w:t xml:space="preserve">, supporting our claim that </w:t>
      </w:r>
      <w:r w:rsidRPr="0014486E">
        <w:rPr>
          <w:highlight w:val="cyan"/>
          <w:u w:val="single"/>
        </w:rPr>
        <w:t xml:space="preserve">machine consciousness is </w:t>
      </w:r>
      <w:r w:rsidRPr="0014486E">
        <w:rPr>
          <w:rStyle w:val="Emphasis"/>
          <w:highlight w:val="cyan"/>
        </w:rPr>
        <w:t>inevitable</w:t>
      </w:r>
      <w:r w:rsidRPr="0014486E">
        <w:rPr>
          <w:sz w:val="16"/>
          <w:highlight w:val="cyan"/>
        </w:rPr>
        <w:t>.</w:t>
      </w:r>
      <w:r w:rsidRPr="00D3537A">
        <w:rPr>
          <w:sz w:val="16"/>
        </w:rPr>
        <w:t xml:space="preserve"> </w:t>
      </w:r>
    </w:p>
    <w:p w14:paraId="31C2DB2E" w14:textId="77777777" w:rsidR="0017180C" w:rsidRPr="00D3537A" w:rsidRDefault="0017180C" w:rsidP="0017180C">
      <w:pPr>
        <w:rPr>
          <w:sz w:val="16"/>
        </w:rPr>
      </w:pPr>
      <w:r w:rsidRPr="00D3537A">
        <w:rPr>
          <w:sz w:val="16"/>
        </w:rPr>
        <w:t xml:space="preserve">1 Introduction </w:t>
      </w:r>
    </w:p>
    <w:p w14:paraId="1B5F41DD" w14:textId="77777777" w:rsidR="0017180C" w:rsidRPr="00D3537A" w:rsidRDefault="0017180C" w:rsidP="0017180C">
      <w:pPr>
        <w:rPr>
          <w:sz w:val="16"/>
        </w:rPr>
      </w:pPr>
      <w:r w:rsidRPr="00D3537A">
        <w:rPr>
          <w:sz w:val="16"/>
        </w:rPr>
        <w:t xml:space="preserve">We study consciousness </w:t>
      </w:r>
      <w:r w:rsidRPr="00D3537A">
        <w:rPr>
          <w:u w:val="single"/>
        </w:rPr>
        <w:t>from the perspective of Theoretical Computer Science (</w:t>
      </w:r>
      <w:r w:rsidRPr="0014486E">
        <w:rPr>
          <w:highlight w:val="cyan"/>
          <w:u w:val="single"/>
        </w:rPr>
        <w:t>TCS</w:t>
      </w:r>
      <w:r w:rsidRPr="00D3537A">
        <w:rPr>
          <w:u w:val="single"/>
        </w:rPr>
        <w:t>),</w:t>
      </w:r>
      <w:r w:rsidRPr="00D3537A">
        <w:rPr>
          <w:sz w:val="16"/>
        </w:rPr>
        <w:t xml:space="preserve"> a branch of </w:t>
      </w:r>
      <w:r w:rsidRPr="00D3537A">
        <w:rPr>
          <w:u w:val="single"/>
        </w:rPr>
        <w:t>mathematics</w:t>
      </w:r>
      <w:r w:rsidRPr="00D3537A">
        <w:rPr>
          <w:sz w:val="16"/>
        </w:rPr>
        <w:t xml:space="preserve"> concerned with </w:t>
      </w:r>
      <w:r w:rsidRPr="00D3537A">
        <w:rPr>
          <w:u w:val="single"/>
        </w:rPr>
        <w:t>understanding the</w:t>
      </w:r>
      <w:r w:rsidRPr="00D3537A">
        <w:rPr>
          <w:sz w:val="16"/>
        </w:rPr>
        <w:t xml:space="preserve"> underlying </w:t>
      </w:r>
      <w:r w:rsidRPr="0014486E">
        <w:rPr>
          <w:highlight w:val="cyan"/>
          <w:u w:val="single"/>
        </w:rPr>
        <w:t xml:space="preserve">principles of </w:t>
      </w:r>
      <w:r w:rsidRPr="0014486E">
        <w:rPr>
          <w:rStyle w:val="Emphasis"/>
          <w:highlight w:val="cyan"/>
        </w:rPr>
        <w:t>computation</w:t>
      </w:r>
      <w:r w:rsidRPr="00D3537A">
        <w:rPr>
          <w:rStyle w:val="Emphasis"/>
        </w:rPr>
        <w:t xml:space="preserve"> and complexity</w:t>
      </w:r>
      <w:r w:rsidRPr="00D3537A">
        <w:rPr>
          <w:sz w:val="16"/>
        </w:rPr>
        <w:t xml:space="preserve">, including the implications and surprising consequences of resource limitations. </w:t>
      </w:r>
    </w:p>
    <w:p w14:paraId="306E8012" w14:textId="77777777" w:rsidR="0017180C" w:rsidRPr="00D3537A" w:rsidRDefault="0017180C" w:rsidP="0017180C">
      <w:pPr>
        <w:rPr>
          <w:sz w:val="16"/>
        </w:rPr>
      </w:pPr>
      <w:r w:rsidRPr="00D3537A">
        <w:rPr>
          <w:sz w:val="16"/>
        </w:rPr>
        <w:t xml:space="preserve">By taking resource limitations into account, the TCS perspective is distinguished from the earlier Turing Theory of Computation (TOC) where limitations of time and space did not figure. TOC distinguishes computable from not computable. It does not distinguish between efficiently computable and not efficiently computable.1 In our study of consciousness from a TCS perspective we highlight the importance of resource limitations for tackling consciousness and related topics such as the paradox of free will (Blum &amp; Blum, 2022). </w:t>
      </w:r>
    </w:p>
    <w:p w14:paraId="1A3402A4" w14:textId="77777777" w:rsidR="0017180C" w:rsidRPr="00D3537A" w:rsidRDefault="0017180C" w:rsidP="0017180C">
      <w:pPr>
        <w:rPr>
          <w:sz w:val="16"/>
        </w:rPr>
      </w:pPr>
      <w:r w:rsidRPr="00D3537A">
        <w:rPr>
          <w:sz w:val="16"/>
        </w:rPr>
        <w:t xml:space="preserve">Elsewhere (Blum &amp; Blum, 2021), we describe </w:t>
      </w:r>
      <w:r w:rsidRPr="00D3537A">
        <w:rPr>
          <w:u w:val="single"/>
        </w:rPr>
        <w:t>the Conscious Turing Machine (</w:t>
      </w:r>
      <w:r w:rsidRPr="0014486E">
        <w:rPr>
          <w:highlight w:val="cyan"/>
          <w:u w:val="single"/>
        </w:rPr>
        <w:t>CTM</w:t>
      </w:r>
      <w:r w:rsidRPr="00D3537A">
        <w:rPr>
          <w:u w:val="single"/>
        </w:rPr>
        <w:t>)</w:t>
      </w:r>
      <w:r w:rsidRPr="00D3537A">
        <w:rPr>
          <w:sz w:val="16"/>
        </w:rPr>
        <w:t xml:space="preserve">, a simple formal </w:t>
      </w:r>
      <w:r w:rsidRPr="00D3537A">
        <w:rPr>
          <w:u w:val="single"/>
        </w:rPr>
        <w:t>machine model of consciousness</w:t>
      </w:r>
      <w:r w:rsidRPr="00D3537A">
        <w:rPr>
          <w:sz w:val="16"/>
        </w:rPr>
        <w:t xml:space="preserve"> inspired in part by Alan Turing’s simple, yet powerful, formal machine model of computation (Turing, 1937), and by Bernard Baars’ theater model of consciousness (Baars, Bernard J., 1997). In (Blum &amp; Blum, 2022), we consider how a </w:t>
      </w:r>
      <w:r w:rsidRPr="00D3537A">
        <w:rPr>
          <w:u w:val="single"/>
        </w:rPr>
        <w:t xml:space="preserve">CTM could </w:t>
      </w:r>
      <w:r w:rsidRPr="0014486E">
        <w:rPr>
          <w:rStyle w:val="Emphasis"/>
          <w:highlight w:val="cyan"/>
        </w:rPr>
        <w:t>exhibit</w:t>
      </w:r>
      <w:r w:rsidRPr="00D3537A">
        <w:rPr>
          <w:u w:val="single"/>
        </w:rPr>
        <w:t xml:space="preserve"> various </w:t>
      </w:r>
      <w:r w:rsidRPr="00D3537A">
        <w:rPr>
          <w:rStyle w:val="Emphasis"/>
        </w:rPr>
        <w:t>phenomena</w:t>
      </w:r>
      <w:r w:rsidRPr="00D3537A">
        <w:rPr>
          <w:u w:val="single"/>
        </w:rPr>
        <w:t xml:space="preserve"> associated with </w:t>
      </w:r>
      <w:r w:rsidRPr="0014486E">
        <w:rPr>
          <w:highlight w:val="cyan"/>
          <w:u w:val="single"/>
        </w:rPr>
        <w:t>consciousness</w:t>
      </w:r>
      <w:r w:rsidRPr="00D3537A">
        <w:rPr>
          <w:sz w:val="16"/>
        </w:rPr>
        <w:t xml:space="preserve"> (e.g., blindsight, inattentive blindness, change blindness) and present CTM </w:t>
      </w:r>
      <w:r w:rsidRPr="00D3537A">
        <w:rPr>
          <w:u w:val="single"/>
        </w:rPr>
        <w:t xml:space="preserve">explanations that </w:t>
      </w:r>
      <w:r w:rsidRPr="0014486E">
        <w:rPr>
          <w:highlight w:val="cyan"/>
          <w:u w:val="single"/>
        </w:rPr>
        <w:t>agree</w:t>
      </w:r>
      <w:r w:rsidRPr="00D3537A">
        <w:rPr>
          <w:sz w:val="16"/>
        </w:rPr>
        <w:t xml:space="preserve">, at a high level, </w:t>
      </w:r>
      <w:r w:rsidRPr="0014486E">
        <w:rPr>
          <w:highlight w:val="cyan"/>
          <w:u w:val="single"/>
        </w:rPr>
        <w:t>with</w:t>
      </w:r>
      <w:r w:rsidRPr="00D3537A">
        <w:rPr>
          <w:u w:val="single"/>
        </w:rPr>
        <w:t xml:space="preserve"> </w:t>
      </w:r>
      <w:r w:rsidRPr="00D3537A">
        <w:rPr>
          <w:rStyle w:val="Emphasis"/>
        </w:rPr>
        <w:t xml:space="preserve">cognitive </w:t>
      </w:r>
      <w:r w:rsidRPr="0014486E">
        <w:rPr>
          <w:rStyle w:val="Emphasis"/>
          <w:highlight w:val="cyan"/>
        </w:rPr>
        <w:t>neuroscience</w:t>
      </w:r>
      <w:r w:rsidRPr="00D3537A">
        <w:rPr>
          <w:rStyle w:val="Emphasis"/>
        </w:rPr>
        <w:t xml:space="preserve"> literature</w:t>
      </w:r>
      <w:r w:rsidRPr="00D3537A">
        <w:rPr>
          <w:sz w:val="16"/>
        </w:rPr>
        <w:t xml:space="preserve">. </w:t>
      </w:r>
    </w:p>
    <w:p w14:paraId="585607B9" w14:textId="77777777" w:rsidR="0017180C" w:rsidRPr="00D3537A" w:rsidRDefault="0017180C" w:rsidP="0017180C">
      <w:pPr>
        <w:rPr>
          <w:sz w:val="16"/>
        </w:rPr>
      </w:pPr>
      <w:r w:rsidRPr="00D3537A">
        <w:rPr>
          <w:sz w:val="16"/>
        </w:rPr>
        <w:t xml:space="preserve">In contrast to Turing, we take </w:t>
      </w:r>
      <w:r w:rsidRPr="0014486E">
        <w:rPr>
          <w:highlight w:val="cyan"/>
          <w:u w:val="single"/>
        </w:rPr>
        <w:t>resource limitations</w:t>
      </w:r>
      <w:r w:rsidRPr="00D3537A">
        <w:rPr>
          <w:sz w:val="16"/>
        </w:rPr>
        <w:t xml:space="preserve"> into account, both </w:t>
      </w:r>
      <w:r w:rsidRPr="00D3537A">
        <w:rPr>
          <w:u w:val="single"/>
        </w:rPr>
        <w:t xml:space="preserve">in </w:t>
      </w:r>
      <w:r w:rsidRPr="0014486E">
        <w:rPr>
          <w:highlight w:val="cyan"/>
          <w:u w:val="single"/>
        </w:rPr>
        <w:t>designing</w:t>
      </w:r>
      <w:r w:rsidRPr="00D3537A">
        <w:rPr>
          <w:sz w:val="16"/>
        </w:rPr>
        <w:t xml:space="preserve"> the CTM model and in how resource limitations </w:t>
      </w:r>
      <w:r w:rsidRPr="00D3537A">
        <w:rPr>
          <w:u w:val="single"/>
        </w:rPr>
        <w:t>affect</w:t>
      </w:r>
      <w:r w:rsidRPr="00D3537A">
        <w:rPr>
          <w:sz w:val="16"/>
        </w:rPr>
        <w:t xml:space="preserve"> (and help explain) </w:t>
      </w:r>
      <w:r w:rsidRPr="00D3537A">
        <w:rPr>
          <w:rStyle w:val="Emphasis"/>
        </w:rPr>
        <w:t xml:space="preserve">feelings of </w:t>
      </w:r>
      <w:r w:rsidRPr="0014486E">
        <w:rPr>
          <w:rStyle w:val="Emphasis"/>
          <w:highlight w:val="cyan"/>
        </w:rPr>
        <w:t>consciousness</w:t>
      </w:r>
      <w:r w:rsidRPr="00D3537A">
        <w:rPr>
          <w:sz w:val="16"/>
        </w:rPr>
        <w:t xml:space="preserve">. Our perspective differs even more. What gives the CTM its feeling of consciousness is not its input output map, nor its computing power, but what’s under the hood.2 </w:t>
      </w:r>
    </w:p>
    <w:p w14:paraId="77731C3F" w14:textId="77777777" w:rsidR="0017180C" w:rsidRPr="00D3537A" w:rsidRDefault="0017180C" w:rsidP="0017180C">
      <w:pPr>
        <w:rPr>
          <w:sz w:val="16"/>
        </w:rPr>
      </w:pPr>
      <w:r w:rsidRPr="00D3537A">
        <w:rPr>
          <w:sz w:val="16"/>
        </w:rPr>
        <w:t xml:space="preserve">In this paper we take a brief look under the hood (section 2.1). We also indicate how the </w:t>
      </w:r>
      <w:r w:rsidRPr="00D3537A">
        <w:rPr>
          <w:u w:val="single"/>
        </w:rPr>
        <w:t xml:space="preserve">CTM provides a </w:t>
      </w:r>
      <w:r w:rsidRPr="00D3537A">
        <w:rPr>
          <w:rStyle w:val="Emphasis"/>
        </w:rPr>
        <w:t>framework</w:t>
      </w:r>
      <w:r w:rsidRPr="00D3537A">
        <w:rPr>
          <w:u w:val="single"/>
        </w:rPr>
        <w:t xml:space="preserve"> for </w:t>
      </w:r>
      <w:r w:rsidRPr="0014486E">
        <w:rPr>
          <w:highlight w:val="cyan"/>
          <w:u w:val="single"/>
        </w:rPr>
        <w:t>constructing</w:t>
      </w:r>
      <w:r w:rsidRPr="00D3537A">
        <w:rPr>
          <w:u w:val="single"/>
        </w:rPr>
        <w:t xml:space="preserve"> an Artificial General Intelligence</w:t>
      </w:r>
      <w:r w:rsidRPr="00D3537A">
        <w:rPr>
          <w:sz w:val="16"/>
        </w:rPr>
        <w:t xml:space="preserve"> </w:t>
      </w:r>
      <w:r w:rsidRPr="00D3537A">
        <w:rPr>
          <w:rStyle w:val="Emphasis"/>
        </w:rPr>
        <w:t>(</w:t>
      </w:r>
      <w:r w:rsidRPr="0014486E">
        <w:rPr>
          <w:rStyle w:val="Emphasis"/>
          <w:highlight w:val="cyan"/>
        </w:rPr>
        <w:t>AGI</w:t>
      </w:r>
      <w:r w:rsidRPr="00D3537A">
        <w:rPr>
          <w:rStyle w:val="Emphasis"/>
        </w:rPr>
        <w:t>)</w:t>
      </w:r>
      <w:r w:rsidRPr="00D3537A">
        <w:t>.</w:t>
      </w:r>
      <w:r w:rsidRPr="00D3537A">
        <w:rPr>
          <w:sz w:val="16"/>
        </w:rPr>
        <w:t xml:space="preserve"> (See section 2.4.) </w:t>
      </w:r>
    </w:p>
    <w:p w14:paraId="160F8723" w14:textId="77777777" w:rsidR="0017180C" w:rsidRPr="00D3537A" w:rsidRDefault="0017180C" w:rsidP="0017180C">
      <w:pPr>
        <w:rPr>
          <w:sz w:val="16"/>
        </w:rPr>
      </w:pPr>
      <w:r w:rsidRPr="00D3537A">
        <w:rPr>
          <w:sz w:val="16"/>
        </w:rPr>
        <w:t xml:space="preserve">In addition, we show how the </w:t>
      </w:r>
      <w:r w:rsidRPr="00D3537A">
        <w:rPr>
          <w:u w:val="single"/>
        </w:rPr>
        <w:t xml:space="preserve">CTM </w:t>
      </w:r>
      <w:r w:rsidRPr="0014486E">
        <w:rPr>
          <w:rStyle w:val="Emphasis"/>
          <w:highlight w:val="cyan"/>
        </w:rPr>
        <w:t>naturally aligns</w:t>
      </w:r>
      <w:r w:rsidRPr="0014486E">
        <w:rPr>
          <w:highlight w:val="cyan"/>
          <w:u w:val="single"/>
        </w:rPr>
        <w:t xml:space="preserve"> with</w:t>
      </w:r>
      <w:r w:rsidRPr="00D3537A">
        <w:rPr>
          <w:sz w:val="16"/>
        </w:rPr>
        <w:t xml:space="preserve"> and integrates </w:t>
      </w:r>
      <w:r w:rsidRPr="0014486E">
        <w:rPr>
          <w:highlight w:val="cyan"/>
          <w:u w:val="single"/>
        </w:rPr>
        <w:t>features considered</w:t>
      </w:r>
      <w:r w:rsidRPr="00D3537A">
        <w:rPr>
          <w:u w:val="single"/>
        </w:rPr>
        <w:t xml:space="preserve"> key to human</w:t>
      </w:r>
      <w:r w:rsidRPr="00D3537A">
        <w:rPr>
          <w:sz w:val="16"/>
        </w:rPr>
        <w:t xml:space="preserve"> and animal </w:t>
      </w:r>
      <w:r w:rsidRPr="0014486E">
        <w:rPr>
          <w:highlight w:val="cyan"/>
          <w:u w:val="single"/>
        </w:rPr>
        <w:t>consciousness by</w:t>
      </w:r>
      <w:r w:rsidRPr="00D3537A">
        <w:rPr>
          <w:u w:val="single"/>
        </w:rPr>
        <w:t xml:space="preserve"> many</w:t>
      </w:r>
      <w:r w:rsidRPr="00D3537A">
        <w:rPr>
          <w:sz w:val="16"/>
        </w:rPr>
        <w:t xml:space="preserve"> of the </w:t>
      </w:r>
      <w:r w:rsidRPr="0014486E">
        <w:rPr>
          <w:highlight w:val="cyan"/>
          <w:u w:val="single"/>
        </w:rPr>
        <w:t>major scientific theories</w:t>
      </w:r>
      <w:r w:rsidRPr="00D3537A">
        <w:rPr>
          <w:u w:val="single"/>
        </w:rPr>
        <w:t xml:space="preserve"> of consciousness</w:t>
      </w:r>
      <w:r w:rsidRPr="00D3537A">
        <w:rPr>
          <w:sz w:val="16"/>
        </w:rPr>
        <w:t xml:space="preserve"> (Section 3).3 These theories consider different aspects of consciousness and often </w:t>
      </w:r>
      <w:proofErr w:type="gramStart"/>
      <w:r w:rsidRPr="00D3537A">
        <w:rPr>
          <w:sz w:val="16"/>
        </w:rPr>
        <w:t>compete with each other</w:t>
      </w:r>
      <w:proofErr w:type="gramEnd"/>
      <w:r w:rsidRPr="00D3537A">
        <w:rPr>
          <w:sz w:val="16"/>
        </w:rPr>
        <w:t xml:space="preserve"> (</w:t>
      </w:r>
      <w:proofErr w:type="spellStart"/>
      <w:r w:rsidRPr="00D3537A">
        <w:rPr>
          <w:sz w:val="16"/>
        </w:rPr>
        <w:t>Lenharo</w:t>
      </w:r>
      <w:proofErr w:type="spellEnd"/>
      <w:r w:rsidRPr="00D3537A">
        <w:rPr>
          <w:sz w:val="16"/>
        </w:rPr>
        <w:t xml:space="preserve">, 2024). Yet their alignment with the CTM at a high level helps demonstrate their compatibility and/or complementarity. </w:t>
      </w:r>
    </w:p>
    <w:p w14:paraId="6CC012EB" w14:textId="77777777" w:rsidR="0017180C" w:rsidRPr="00D3537A" w:rsidRDefault="0017180C" w:rsidP="0017180C">
      <w:pPr>
        <w:rPr>
          <w:sz w:val="16"/>
        </w:rPr>
      </w:pPr>
      <w:r w:rsidRPr="00D3537A">
        <w:rPr>
          <w:sz w:val="16"/>
        </w:rPr>
        <w:t xml:space="preserve">Even more, </w:t>
      </w:r>
      <w:r w:rsidRPr="00D3537A">
        <w:rPr>
          <w:u w:val="single"/>
        </w:rPr>
        <w:t xml:space="preserve">their </w:t>
      </w:r>
      <w:r w:rsidRPr="0014486E">
        <w:rPr>
          <w:highlight w:val="cyan"/>
          <w:u w:val="single"/>
        </w:rPr>
        <w:t>alignment with the CTM</w:t>
      </w:r>
      <w:r w:rsidRPr="00D3537A">
        <w:rPr>
          <w:sz w:val="16"/>
        </w:rPr>
        <w:t xml:space="preserve">, a simple machine model that exhibits phenomena associated with consciousness, </w:t>
      </w:r>
      <w:r w:rsidRPr="0014486E">
        <w:rPr>
          <w:highlight w:val="cyan"/>
          <w:u w:val="single"/>
        </w:rPr>
        <w:t>supports</w:t>
      </w:r>
      <w:r w:rsidRPr="00D3537A">
        <w:rPr>
          <w:sz w:val="16"/>
        </w:rPr>
        <w:t xml:space="preserve"> our claim </w:t>
      </w:r>
      <w:r w:rsidRPr="00D3537A">
        <w:rPr>
          <w:u w:val="single"/>
        </w:rPr>
        <w:t xml:space="preserve">that a </w:t>
      </w:r>
      <w:r w:rsidRPr="0014486E">
        <w:rPr>
          <w:rStyle w:val="Emphasis"/>
          <w:highlight w:val="cyan"/>
        </w:rPr>
        <w:t>conscious AI is inevitable</w:t>
      </w:r>
      <w:r w:rsidRPr="00D3537A">
        <w:rPr>
          <w:sz w:val="16"/>
        </w:rPr>
        <w:t xml:space="preserve">.4 </w:t>
      </w:r>
    </w:p>
    <w:p w14:paraId="1FA2ACF8" w14:textId="77777777" w:rsidR="0017180C" w:rsidRPr="00D3537A" w:rsidRDefault="0017180C" w:rsidP="0017180C">
      <w:pPr>
        <w:rPr>
          <w:sz w:val="16"/>
        </w:rPr>
      </w:pPr>
      <w:r w:rsidRPr="00D3537A">
        <w:rPr>
          <w:sz w:val="16"/>
        </w:rPr>
        <w:t xml:space="preserve">David Chalmers’ introduction of the Hard Problem (Chalmers, 1995) helped classify most notions of </w:t>
      </w:r>
      <w:r w:rsidRPr="00D3537A">
        <w:rPr>
          <w:u w:val="single"/>
        </w:rPr>
        <w:t>consciousness</w:t>
      </w:r>
      <w:r w:rsidRPr="00D3537A">
        <w:rPr>
          <w:sz w:val="16"/>
        </w:rPr>
        <w:t xml:space="preserve"> into one of </w:t>
      </w:r>
      <w:r w:rsidRPr="00D3537A">
        <w:rPr>
          <w:u w:val="single"/>
        </w:rPr>
        <w:t>two types</w:t>
      </w:r>
      <w:r w:rsidRPr="00D3537A">
        <w:rPr>
          <w:sz w:val="16"/>
        </w:rPr>
        <w:t xml:space="preserve">. The first type, variously called access consciousness (Block, 1995) or </w:t>
      </w:r>
      <w:r w:rsidRPr="00D3537A">
        <w:rPr>
          <w:u w:val="single"/>
        </w:rPr>
        <w:t>computational consciousness</w:t>
      </w:r>
      <w:r w:rsidRPr="00D3537A">
        <w:rPr>
          <w:sz w:val="16"/>
        </w:rPr>
        <w:t xml:space="preserve"> or cognitive consciousness, we call conscious attention (section 2.2). The second type (associated with the Hard Problem) is called subjective or </w:t>
      </w:r>
      <w:r w:rsidRPr="00D3537A">
        <w:rPr>
          <w:u w:val="single"/>
        </w:rPr>
        <w:t>phenomenological consciousness</w:t>
      </w:r>
      <w:r w:rsidRPr="00D3537A">
        <w:rPr>
          <w:sz w:val="16"/>
        </w:rPr>
        <w:t xml:space="preserve"> and is generally </w:t>
      </w:r>
      <w:r w:rsidRPr="00D3537A">
        <w:rPr>
          <w:u w:val="single"/>
        </w:rPr>
        <w:t>associated with feelings</w:t>
      </w:r>
      <w:r w:rsidRPr="00D3537A">
        <w:rPr>
          <w:sz w:val="16"/>
        </w:rPr>
        <w:t xml:space="preserve"> or qualia. We call it conscious awareness (section 2.3). Chalmers’ Hard Problem can be viewed as a challenge to show that </w:t>
      </w:r>
      <w:r w:rsidRPr="0014486E">
        <w:rPr>
          <w:highlight w:val="cyan"/>
          <w:u w:val="single"/>
        </w:rPr>
        <w:t>subjective consciousness is “computational</w:t>
      </w:r>
      <w:r w:rsidRPr="00D3537A">
        <w:rPr>
          <w:sz w:val="16"/>
        </w:rPr>
        <w:t xml:space="preserve">”. </w:t>
      </w:r>
    </w:p>
    <w:p w14:paraId="3ED279A4" w14:textId="77777777" w:rsidR="0017180C" w:rsidRPr="00D3537A" w:rsidRDefault="0017180C" w:rsidP="0017180C">
      <w:pPr>
        <w:rPr>
          <w:sz w:val="16"/>
        </w:rPr>
      </w:pPr>
      <w:r w:rsidRPr="00D3537A">
        <w:rPr>
          <w:sz w:val="16"/>
        </w:rPr>
        <w:lastRenderedPageBreak/>
        <w:t xml:space="preserve">We argue (in our previously cited papers and in section 2.3) that </w:t>
      </w:r>
      <w:r w:rsidRPr="00D3537A">
        <w:rPr>
          <w:u w:val="single"/>
        </w:rPr>
        <w:t>consciousness</w:t>
      </w:r>
      <w:r w:rsidRPr="00D3537A">
        <w:rPr>
          <w:sz w:val="16"/>
        </w:rPr>
        <w:t xml:space="preserve"> generally </w:t>
      </w:r>
      <w:r w:rsidRPr="0014486E">
        <w:rPr>
          <w:rStyle w:val="Emphasis"/>
          <w:highlight w:val="cyan"/>
        </w:rPr>
        <w:t>requires both</w:t>
      </w:r>
      <w:r w:rsidRPr="00D3537A">
        <w:rPr>
          <w:sz w:val="16"/>
        </w:rPr>
        <w:t xml:space="preserve"> conscious </w:t>
      </w:r>
      <w:r w:rsidRPr="0014486E">
        <w:rPr>
          <w:highlight w:val="cyan"/>
          <w:u w:val="single"/>
        </w:rPr>
        <w:t>attention</w:t>
      </w:r>
      <w:r w:rsidRPr="00D3537A">
        <w:rPr>
          <w:u w:val="single"/>
        </w:rPr>
        <w:t xml:space="preserve"> and</w:t>
      </w:r>
      <w:r w:rsidRPr="00D3537A">
        <w:rPr>
          <w:sz w:val="16"/>
        </w:rPr>
        <w:t xml:space="preserve"> conscious </w:t>
      </w:r>
      <w:r w:rsidRPr="0014486E">
        <w:rPr>
          <w:highlight w:val="cyan"/>
          <w:u w:val="single"/>
        </w:rPr>
        <w:t>awareness</w:t>
      </w:r>
      <w:r w:rsidRPr="00D3537A">
        <w:rPr>
          <w:sz w:val="16"/>
        </w:rPr>
        <w:t xml:space="preserve">, each informing the other to various degrees. We contend that </w:t>
      </w:r>
      <w:r w:rsidRPr="00D3537A">
        <w:rPr>
          <w:u w:val="single"/>
        </w:rPr>
        <w:t xml:space="preserve">a machine that </w:t>
      </w:r>
      <w:r w:rsidRPr="0014486E">
        <w:rPr>
          <w:rStyle w:val="Emphasis"/>
          <w:highlight w:val="cyan"/>
        </w:rPr>
        <w:t>interacts</w:t>
      </w:r>
      <w:r w:rsidRPr="0014486E">
        <w:rPr>
          <w:highlight w:val="cyan"/>
          <w:u w:val="single"/>
        </w:rPr>
        <w:t xml:space="preserve"> with its world</w:t>
      </w:r>
      <w:r w:rsidRPr="0014486E">
        <w:rPr>
          <w:sz w:val="16"/>
          <w:highlight w:val="cyan"/>
        </w:rPr>
        <w:t>s</w:t>
      </w:r>
      <w:r w:rsidRPr="00D3537A">
        <w:rPr>
          <w:sz w:val="16"/>
        </w:rPr>
        <w:t xml:space="preserve"> (inner and outer) </w:t>
      </w:r>
      <w:r w:rsidRPr="00D3537A">
        <w:rPr>
          <w:u w:val="single"/>
        </w:rPr>
        <w:t xml:space="preserve">via </w:t>
      </w:r>
      <w:r w:rsidRPr="0014486E">
        <w:rPr>
          <w:highlight w:val="cyan"/>
          <w:u w:val="single"/>
        </w:rPr>
        <w:t>input sensors and output</w:t>
      </w:r>
      <w:r w:rsidRPr="00D3537A">
        <w:rPr>
          <w:u w:val="single"/>
        </w:rPr>
        <w:t xml:space="preserve"> actuators</w:t>
      </w:r>
      <w:r w:rsidRPr="00D3537A">
        <w:rPr>
          <w:sz w:val="16"/>
        </w:rPr>
        <w:t xml:space="preserve">, that </w:t>
      </w:r>
      <w:r w:rsidRPr="00D3537A">
        <w:rPr>
          <w:u w:val="single"/>
        </w:rPr>
        <w:t>constructs</w:t>
      </w:r>
      <w:r w:rsidRPr="00D3537A">
        <w:rPr>
          <w:sz w:val="16"/>
        </w:rPr>
        <w:t xml:space="preserve"> models of these </w:t>
      </w:r>
      <w:r w:rsidRPr="00D3537A">
        <w:rPr>
          <w:u w:val="single"/>
        </w:rPr>
        <w:t xml:space="preserve">worlds </w:t>
      </w:r>
      <w:r w:rsidRPr="00B870AB">
        <w:rPr>
          <w:u w:val="single"/>
        </w:rPr>
        <w:t>enabling</w:t>
      </w:r>
      <w:r w:rsidRPr="00D3537A">
        <w:rPr>
          <w:u w:val="single"/>
        </w:rPr>
        <w:t xml:space="preserve"> planning, prediction, testing, and </w:t>
      </w:r>
      <w:r w:rsidRPr="00B870AB">
        <w:rPr>
          <w:u w:val="single"/>
        </w:rPr>
        <w:t>learning from feedback</w:t>
      </w:r>
      <w:r w:rsidRPr="00D3537A">
        <w:rPr>
          <w:sz w:val="16"/>
        </w:rPr>
        <w:t xml:space="preserve">, and that </w:t>
      </w:r>
      <w:r w:rsidRPr="00D3537A">
        <w:rPr>
          <w:u w:val="single"/>
        </w:rPr>
        <w:t>develops</w:t>
      </w:r>
      <w:r w:rsidRPr="00D3537A">
        <w:rPr>
          <w:sz w:val="16"/>
        </w:rPr>
        <w:t xml:space="preserve"> a rich internal multimodal language, can have </w:t>
      </w:r>
      <w:r w:rsidRPr="00D3537A">
        <w:rPr>
          <w:u w:val="single"/>
        </w:rPr>
        <w:t>both types of consciousness</w:t>
      </w:r>
      <w:r w:rsidRPr="00D3537A">
        <w:rPr>
          <w:sz w:val="16"/>
        </w:rPr>
        <w:t xml:space="preserve">. </w:t>
      </w:r>
      <w:proofErr w:type="gramStart"/>
      <w:r w:rsidRPr="00D3537A">
        <w:rPr>
          <w:sz w:val="16"/>
        </w:rPr>
        <w:t>In particular, we</w:t>
      </w:r>
      <w:proofErr w:type="gramEnd"/>
      <w:r w:rsidRPr="00D3537A">
        <w:rPr>
          <w:sz w:val="16"/>
        </w:rPr>
        <w:t xml:space="preserve"> contend that </w:t>
      </w:r>
      <w:r w:rsidRPr="0014486E">
        <w:rPr>
          <w:rStyle w:val="Emphasis"/>
          <w:highlight w:val="cyan"/>
        </w:rPr>
        <w:t>subjective consciousness</w:t>
      </w:r>
      <w:r w:rsidRPr="0014486E">
        <w:rPr>
          <w:highlight w:val="cyan"/>
          <w:u w:val="single"/>
        </w:rPr>
        <w:t xml:space="preserve"> is computational</w:t>
      </w:r>
      <w:r w:rsidRPr="0014486E">
        <w:rPr>
          <w:sz w:val="16"/>
          <w:highlight w:val="cyan"/>
        </w:rPr>
        <w:t>.</w:t>
      </w:r>
      <w:r w:rsidRPr="00D3537A">
        <w:rPr>
          <w:sz w:val="16"/>
        </w:rPr>
        <w:t xml:space="preserve"> </w:t>
      </w:r>
    </w:p>
    <w:p w14:paraId="2B91505C" w14:textId="77777777" w:rsidR="0017180C" w:rsidRPr="00D3537A" w:rsidRDefault="0017180C" w:rsidP="0017180C">
      <w:pPr>
        <w:rPr>
          <w:sz w:val="16"/>
        </w:rPr>
      </w:pPr>
      <w:r w:rsidRPr="00D3537A">
        <w:rPr>
          <w:sz w:val="16"/>
        </w:rPr>
        <w:t xml:space="preserve">We emphasize that the </w:t>
      </w:r>
      <w:r w:rsidRPr="00D3537A">
        <w:rPr>
          <w:u w:val="single"/>
        </w:rPr>
        <w:t>CTM</w:t>
      </w:r>
      <w:r w:rsidRPr="00D3537A">
        <w:rPr>
          <w:sz w:val="16"/>
        </w:rPr>
        <w:t xml:space="preserve"> is a simple formal machine model </w:t>
      </w:r>
      <w:r w:rsidRPr="00D3537A">
        <w:rPr>
          <w:u w:val="single"/>
        </w:rPr>
        <w:t>designed to explore</w:t>
      </w:r>
      <w:r w:rsidRPr="00D3537A">
        <w:rPr>
          <w:sz w:val="16"/>
        </w:rPr>
        <w:t xml:space="preserve"> and understand </w:t>
      </w:r>
      <w:r w:rsidRPr="00D3537A">
        <w:rPr>
          <w:u w:val="single"/>
        </w:rPr>
        <w:t xml:space="preserve">consciousness from a </w:t>
      </w:r>
      <w:r w:rsidRPr="00D3537A">
        <w:rPr>
          <w:rStyle w:val="Emphasis"/>
        </w:rPr>
        <w:t>TCS</w:t>
      </w:r>
      <w:r w:rsidRPr="00D3537A">
        <w:rPr>
          <w:u w:val="single"/>
        </w:rPr>
        <w:t xml:space="preserve"> perspective</w:t>
      </w:r>
      <w:r w:rsidRPr="00D3537A">
        <w:rPr>
          <w:sz w:val="16"/>
        </w:rPr>
        <w:t xml:space="preserve">. It is not intended to model the brain nor the neural correlates of consciousness, though it is </w:t>
      </w:r>
      <w:r w:rsidRPr="00B870AB">
        <w:rPr>
          <w:u w:val="single"/>
        </w:rPr>
        <w:t>inspired by</w:t>
      </w:r>
      <w:r w:rsidRPr="00D3537A">
        <w:rPr>
          <w:u w:val="single"/>
        </w:rPr>
        <w:t xml:space="preserve"> </w:t>
      </w:r>
      <w:r w:rsidRPr="00D3537A">
        <w:rPr>
          <w:rStyle w:val="Emphasis"/>
        </w:rPr>
        <w:t>cognitive</w:t>
      </w:r>
      <w:r w:rsidRPr="00D3537A">
        <w:t xml:space="preserve"> and </w:t>
      </w:r>
      <w:r w:rsidRPr="00B870AB">
        <w:rPr>
          <w:rStyle w:val="Emphasis"/>
        </w:rPr>
        <w:t>neuroscience</w:t>
      </w:r>
      <w:r w:rsidRPr="00D3537A">
        <w:rPr>
          <w:u w:val="single"/>
        </w:rPr>
        <w:t xml:space="preserve"> theories</w:t>
      </w:r>
      <w:r w:rsidRPr="00D3537A">
        <w:rPr>
          <w:sz w:val="16"/>
        </w:rPr>
        <w:t xml:space="preserve"> of consciousness. </w:t>
      </w:r>
    </w:p>
    <w:p w14:paraId="00C4B3B7" w14:textId="77777777" w:rsidR="0017180C" w:rsidRPr="00D3537A" w:rsidRDefault="0017180C" w:rsidP="0017180C">
      <w:pPr>
        <w:rPr>
          <w:sz w:val="16"/>
        </w:rPr>
      </w:pPr>
      <w:r w:rsidRPr="00D3537A">
        <w:rPr>
          <w:sz w:val="16"/>
        </w:rPr>
        <w:t xml:space="preserve">Specifically, as we have mentioned, the CTM is inspired by cognitive neuroscientist </w:t>
      </w:r>
      <w:r w:rsidRPr="00D3537A">
        <w:rPr>
          <w:u w:val="single"/>
        </w:rPr>
        <w:t>Bernard Baars’</w:t>
      </w:r>
      <w:r w:rsidRPr="00D3537A">
        <w:rPr>
          <w:sz w:val="16"/>
        </w:rPr>
        <w:t xml:space="preserve"> theater model of consciousness (Baars, Bernard J., 1997), which is </w:t>
      </w:r>
      <w:r w:rsidRPr="00D3537A">
        <w:rPr>
          <w:u w:val="single"/>
        </w:rPr>
        <w:t>also called the global workspace (GW) theory of consciousness</w:t>
      </w:r>
      <w:r w:rsidRPr="00D3537A">
        <w:rPr>
          <w:sz w:val="16"/>
        </w:rPr>
        <w:t xml:space="preserve">. However, the CTM is not a standard GW model. The CTM differs from GW in a number of important ways: its competition for global broadcast is formally defined and completely replaces the ill-defined Central Executive of other GW models; its special processors including especially its Model-of-the-World processor construct and employ models of its (inner and outer) worlds; its rich multimodal internal language, Brainish, for creating labeled sketches in its world models and for communicating between processors; and its predictive dynamics (cycles of prediction, testing, feedback and learning, locally and globally). </w:t>
      </w:r>
    </w:p>
    <w:p w14:paraId="152F223D" w14:textId="77777777" w:rsidR="0017180C" w:rsidRPr="00D3537A" w:rsidRDefault="0017180C" w:rsidP="0017180C">
      <w:pPr>
        <w:rPr>
          <w:sz w:val="16"/>
        </w:rPr>
      </w:pPr>
      <w:r w:rsidRPr="00D3537A">
        <w:rPr>
          <w:sz w:val="16"/>
        </w:rPr>
        <w:t xml:space="preserve">The </w:t>
      </w:r>
      <w:r w:rsidRPr="00D3537A">
        <w:rPr>
          <w:u w:val="single"/>
        </w:rPr>
        <w:t>CTM</w:t>
      </w:r>
      <w:r w:rsidRPr="00D3537A">
        <w:rPr>
          <w:sz w:val="16"/>
        </w:rPr>
        <w:t xml:space="preserve"> also </w:t>
      </w:r>
      <w:r w:rsidRPr="00D3537A">
        <w:rPr>
          <w:u w:val="single"/>
        </w:rPr>
        <w:t xml:space="preserve">interacts with its outer world via </w:t>
      </w:r>
      <w:r w:rsidRPr="00D3537A">
        <w:rPr>
          <w:rStyle w:val="Emphasis"/>
        </w:rPr>
        <w:t>input</w:t>
      </w:r>
      <w:r w:rsidRPr="00D3537A">
        <w:rPr>
          <w:u w:val="single"/>
        </w:rPr>
        <w:t xml:space="preserve"> sensors and </w:t>
      </w:r>
      <w:r w:rsidRPr="00D3537A">
        <w:rPr>
          <w:rStyle w:val="Emphasis"/>
        </w:rPr>
        <w:t>output</w:t>
      </w:r>
      <w:r w:rsidRPr="00D3537A">
        <w:rPr>
          <w:u w:val="single"/>
        </w:rPr>
        <w:t xml:space="preserve"> actuators</w:t>
      </w:r>
      <w:r w:rsidRPr="00D3537A">
        <w:rPr>
          <w:sz w:val="16"/>
        </w:rPr>
        <w:t>. To emphasize CTM’s embodied, embedded, enacted and extended mind, we call it here the CTM Robot (</w:t>
      </w:r>
      <w:proofErr w:type="spellStart"/>
      <w:r w:rsidRPr="00D3537A">
        <w:rPr>
          <w:sz w:val="16"/>
        </w:rPr>
        <w:t>CtmR</w:t>
      </w:r>
      <w:proofErr w:type="spellEnd"/>
      <w:r w:rsidRPr="00D3537A">
        <w:rPr>
          <w:sz w:val="16"/>
        </w:rPr>
        <w:t xml:space="preserve">). </w:t>
      </w:r>
    </w:p>
    <w:p w14:paraId="4C413ED3" w14:textId="77777777" w:rsidR="0017180C" w:rsidRPr="00D3537A" w:rsidRDefault="0017180C" w:rsidP="0017180C">
      <w:pPr>
        <w:rPr>
          <w:sz w:val="16"/>
        </w:rPr>
      </w:pPr>
      <w:r w:rsidRPr="00D3537A">
        <w:rPr>
          <w:sz w:val="16"/>
        </w:rPr>
        <w:t xml:space="preserve">While working on this paper, we became aware of Kevin Mitchell’s blog post in Wiring the Brain (Mitchell, 2023) in which he makes a point </w:t>
      </w:r>
      <w:proofErr w:type="gramStart"/>
      <w:r w:rsidRPr="00D3537A">
        <w:rPr>
          <w:sz w:val="16"/>
        </w:rPr>
        <w:t>similar to</w:t>
      </w:r>
      <w:proofErr w:type="gramEnd"/>
      <w:r w:rsidRPr="00D3537A">
        <w:rPr>
          <w:sz w:val="16"/>
        </w:rPr>
        <w:t xml:space="preserve"> one that we make, namely, that many of the </w:t>
      </w:r>
      <w:r w:rsidRPr="0014486E">
        <w:rPr>
          <w:rStyle w:val="Emphasis"/>
          <w:highlight w:val="cyan"/>
        </w:rPr>
        <w:t>major theories</w:t>
      </w:r>
      <w:r w:rsidRPr="0014486E">
        <w:rPr>
          <w:highlight w:val="cyan"/>
          <w:u w:val="single"/>
        </w:rPr>
        <w:t xml:space="preserve"> of consciousness</w:t>
      </w:r>
      <w:r w:rsidRPr="00D3537A">
        <w:rPr>
          <w:u w:val="single"/>
        </w:rPr>
        <w:t xml:space="preserve"> are </w:t>
      </w:r>
      <w:r w:rsidRPr="0014486E">
        <w:rPr>
          <w:rStyle w:val="Emphasis"/>
          <w:highlight w:val="cyan"/>
        </w:rPr>
        <w:t>compatible</w:t>
      </w:r>
      <w:r w:rsidRPr="00D3537A">
        <w:rPr>
          <w:u w:val="single"/>
        </w:rPr>
        <w:t xml:space="preserve"> and/or complementary</w:t>
      </w:r>
      <w:r w:rsidRPr="00D3537A">
        <w:rPr>
          <w:sz w:val="16"/>
        </w:rPr>
        <w:t xml:space="preserve">. For a similar conclusion, see (Storm &amp; et.al., 2024). Even more, Mitchell presents “a non-exhaustive list of questions ... that a theory of consciousness should be able to encompass”. He declares that “even if such a theory can’t currently answer all those questions, </w:t>
      </w:r>
      <w:r w:rsidRPr="00D3537A">
        <w:rPr>
          <w:u w:val="single"/>
        </w:rPr>
        <w:t>it should at least provide an overarching framework5</w:t>
      </w:r>
      <w:r w:rsidRPr="00D3537A">
        <w:rPr>
          <w:sz w:val="16"/>
        </w:rPr>
        <w:t xml:space="preserve"> (i.e., what a theory really should be) in which they can be asked in a coherent way, without one question destabilizing what we think we know about the answer to another one.” </w:t>
      </w:r>
    </w:p>
    <w:p w14:paraId="7E1400A0" w14:textId="77777777" w:rsidR="0017180C" w:rsidRPr="00D3537A" w:rsidRDefault="0017180C" w:rsidP="0017180C">
      <w:pPr>
        <w:rPr>
          <w:sz w:val="16"/>
        </w:rPr>
      </w:pPr>
      <w:r w:rsidRPr="00D3537A">
        <w:rPr>
          <w:sz w:val="16"/>
        </w:rPr>
        <w:t>&lt;&lt;&lt;CONDENSED, NONE OMITTED&gt;&gt;&gt;</w:t>
      </w:r>
    </w:p>
    <w:p w14:paraId="6068E5CC" w14:textId="77777777" w:rsidR="0017180C" w:rsidRPr="00D3537A" w:rsidRDefault="0017180C" w:rsidP="0017180C">
      <w:pPr>
        <w:rPr>
          <w:sz w:val="6"/>
          <w:szCs w:val="6"/>
        </w:rPr>
      </w:pPr>
      <w:r w:rsidRPr="00D3537A">
        <w:rPr>
          <w:sz w:val="6"/>
          <w:szCs w:val="6"/>
        </w:rPr>
        <w:t>Mitchell’s questions are thoughtful, interesting, and important. Later in this paper (Section 4), we offer preliminary answers from the perspective of the Conscious Turing Machine Robot (</w:t>
      </w:r>
      <w:proofErr w:type="spellStart"/>
      <w:r w:rsidRPr="00D3537A">
        <w:rPr>
          <w:sz w:val="6"/>
          <w:szCs w:val="6"/>
        </w:rPr>
        <w:t>CtmR</w:t>
      </w:r>
      <w:proofErr w:type="spellEnd"/>
      <w:r w:rsidRPr="00D3537A">
        <w:rPr>
          <w:sz w:val="6"/>
          <w:szCs w:val="6"/>
        </w:rPr>
        <w:t xml:space="preserve">). Our answers both supplement and highlight material in the brief Overview of </w:t>
      </w:r>
      <w:proofErr w:type="spellStart"/>
      <w:r w:rsidRPr="00D3537A">
        <w:rPr>
          <w:sz w:val="6"/>
          <w:szCs w:val="6"/>
        </w:rPr>
        <w:t>CtmR</w:t>
      </w:r>
      <w:proofErr w:type="spellEnd"/>
      <w:r w:rsidRPr="00D3537A">
        <w:rPr>
          <w:sz w:val="6"/>
          <w:szCs w:val="6"/>
        </w:rPr>
        <w:t xml:space="preserve"> that we now present.6 2 Brief Overview of CTM and </w:t>
      </w:r>
      <w:proofErr w:type="spellStart"/>
      <w:r w:rsidRPr="00D3537A">
        <w:rPr>
          <w:sz w:val="6"/>
          <w:szCs w:val="6"/>
        </w:rPr>
        <w:t>CtmR</w:t>
      </w:r>
      <w:proofErr w:type="spellEnd"/>
      <w:r w:rsidRPr="00D3537A">
        <w:rPr>
          <w:sz w:val="6"/>
          <w:szCs w:val="6"/>
        </w:rPr>
        <w:t xml:space="preserve">, a Robot with a CTM Brain 2.1 Formal Definition of </w:t>
      </w:r>
      <w:proofErr w:type="spellStart"/>
      <w:r w:rsidRPr="00D3537A">
        <w:rPr>
          <w:sz w:val="6"/>
          <w:szCs w:val="6"/>
        </w:rPr>
        <w:t>CtmR</w:t>
      </w:r>
      <w:proofErr w:type="spellEnd"/>
      <w:r w:rsidRPr="00D3537A">
        <w:rPr>
          <w:sz w:val="6"/>
          <w:szCs w:val="6"/>
        </w:rPr>
        <w:t xml:space="preserve"> CTM, known here as </w:t>
      </w:r>
      <w:proofErr w:type="spellStart"/>
      <w:r w:rsidRPr="00D3537A">
        <w:rPr>
          <w:sz w:val="6"/>
          <w:szCs w:val="6"/>
        </w:rPr>
        <w:t>CtmR</w:t>
      </w:r>
      <w:proofErr w:type="spellEnd"/>
      <w:r w:rsidRPr="00D3537A">
        <w:rPr>
          <w:sz w:val="6"/>
          <w:szCs w:val="6"/>
        </w:rPr>
        <w:t xml:space="preserve">, is defined formally as a 7-tuple, (STM, LTM, Up-Tree, Down-Tree, Links, Input, Output). The seven components each have well-defined properties. We indicate these properties here. For </w:t>
      </w:r>
      <w:proofErr w:type="spellStart"/>
      <w:r w:rsidRPr="00D3537A">
        <w:rPr>
          <w:sz w:val="6"/>
          <w:szCs w:val="6"/>
        </w:rPr>
        <w:t>CtmR</w:t>
      </w:r>
      <w:proofErr w:type="spellEnd"/>
      <w:r w:rsidRPr="00D3537A">
        <w:rPr>
          <w:sz w:val="6"/>
          <w:szCs w:val="6"/>
        </w:rPr>
        <w:t xml:space="preserve">, the stage in the theater model is represented by a </w:t>
      </w:r>
      <w:proofErr w:type="gramStart"/>
      <w:r w:rsidRPr="00D3537A">
        <w:rPr>
          <w:sz w:val="6"/>
          <w:szCs w:val="6"/>
        </w:rPr>
        <w:t>Short Term</w:t>
      </w:r>
      <w:proofErr w:type="gramEnd"/>
      <w:r w:rsidRPr="00D3537A">
        <w:rPr>
          <w:sz w:val="6"/>
          <w:szCs w:val="6"/>
        </w:rPr>
        <w:t xml:space="preserve"> Memory (STM) that at any moment in time contains </w:t>
      </w:r>
      <w:proofErr w:type="spellStart"/>
      <w:r w:rsidRPr="00D3537A">
        <w:rPr>
          <w:sz w:val="6"/>
          <w:szCs w:val="6"/>
        </w:rPr>
        <w:t>CtmR’s</w:t>
      </w:r>
      <w:proofErr w:type="spellEnd"/>
      <w:r w:rsidRPr="00D3537A">
        <w:rPr>
          <w:sz w:val="6"/>
          <w:szCs w:val="6"/>
        </w:rPr>
        <w:t xml:space="preserve"> current conscious content. STM is not a processor; it is merely a buffer and broadcasting station. The N audience members7 are represented by a massive collection of (initially independent) powerful processors that comprise </w:t>
      </w:r>
      <w:proofErr w:type="spellStart"/>
      <w:r w:rsidRPr="00D3537A">
        <w:rPr>
          <w:sz w:val="6"/>
          <w:szCs w:val="6"/>
        </w:rPr>
        <w:t>CtmR's</w:t>
      </w:r>
      <w:proofErr w:type="spellEnd"/>
      <w:r w:rsidRPr="00D3537A">
        <w:rPr>
          <w:sz w:val="6"/>
          <w:szCs w:val="6"/>
        </w:rPr>
        <w:t xml:space="preserve"> principal computational machinery and </w:t>
      </w:r>
      <w:proofErr w:type="gramStart"/>
      <w:r w:rsidRPr="00D3537A">
        <w:rPr>
          <w:sz w:val="6"/>
          <w:szCs w:val="6"/>
        </w:rPr>
        <w:t>Long Term</w:t>
      </w:r>
      <w:proofErr w:type="gramEnd"/>
      <w:r w:rsidRPr="00D3537A">
        <w:rPr>
          <w:sz w:val="6"/>
          <w:szCs w:val="6"/>
        </w:rPr>
        <w:t xml:space="preserve"> Memory, together called LTM. These processors compete to get their information on stage to be immediately broadcast to the audience.8 (See Appendix 7.2 for a discussion of </w:t>
      </w:r>
      <w:proofErr w:type="spellStart"/>
      <w:r w:rsidRPr="00D3537A">
        <w:rPr>
          <w:sz w:val="6"/>
          <w:szCs w:val="6"/>
        </w:rPr>
        <w:t>CtmR’s</w:t>
      </w:r>
      <w:proofErr w:type="spellEnd"/>
      <w:r w:rsidRPr="00D3537A">
        <w:rPr>
          <w:sz w:val="6"/>
          <w:szCs w:val="6"/>
        </w:rPr>
        <w:t xml:space="preserve"> competition.) </w:t>
      </w:r>
      <w:proofErr w:type="spellStart"/>
      <w:r w:rsidRPr="00D3537A">
        <w:rPr>
          <w:sz w:val="6"/>
          <w:szCs w:val="6"/>
        </w:rPr>
        <w:t>CtmR</w:t>
      </w:r>
      <w:proofErr w:type="spellEnd"/>
      <w:r w:rsidRPr="00D3537A">
        <w:rPr>
          <w:sz w:val="6"/>
          <w:szCs w:val="6"/>
        </w:rPr>
        <w:t xml:space="preserve"> has a finite lifetime T.9 At time t = 0, all but the input and output LTM processors are “generic” with certain basic built-in properties, e.g., some learning/prediction correction algorithms, as well as a preference for choosing the positive over the negative.10 Their functionalities evolve over time. But for now, we designate some important LTM processors built in. These include: a Model-of-the- World processor (</w:t>
      </w:r>
      <w:proofErr w:type="spellStart"/>
      <w:r w:rsidRPr="00D3537A">
        <w:rPr>
          <w:sz w:val="6"/>
          <w:szCs w:val="6"/>
        </w:rPr>
        <w:t>MotWp</w:t>
      </w:r>
      <w:proofErr w:type="spellEnd"/>
      <w:r w:rsidRPr="00D3537A">
        <w:rPr>
          <w:sz w:val="6"/>
          <w:szCs w:val="6"/>
        </w:rPr>
        <w:t xml:space="preserve">), </w:t>
      </w:r>
      <w:proofErr w:type="gramStart"/>
      <w:r w:rsidRPr="00D3537A">
        <w:rPr>
          <w:sz w:val="6"/>
          <w:szCs w:val="6"/>
        </w:rPr>
        <w:t>actually a</w:t>
      </w:r>
      <w:proofErr w:type="gramEnd"/>
      <w:r w:rsidRPr="00D3537A">
        <w:rPr>
          <w:sz w:val="6"/>
          <w:szCs w:val="6"/>
        </w:rPr>
        <w:t xml:space="preserve"> collection of processors, for building models of </w:t>
      </w:r>
      <w:proofErr w:type="spellStart"/>
      <w:r w:rsidRPr="00D3537A">
        <w:rPr>
          <w:sz w:val="6"/>
          <w:szCs w:val="6"/>
        </w:rPr>
        <w:t>CtmR’s</w:t>
      </w:r>
      <w:proofErr w:type="spellEnd"/>
      <w:r w:rsidRPr="00D3537A">
        <w:rPr>
          <w:sz w:val="6"/>
          <w:szCs w:val="6"/>
        </w:rPr>
        <w:t xml:space="preserve"> inner and outer worlds; Sensation processors (with input from </w:t>
      </w:r>
      <w:proofErr w:type="spellStart"/>
      <w:r w:rsidRPr="00D3537A">
        <w:rPr>
          <w:sz w:val="6"/>
          <w:szCs w:val="6"/>
        </w:rPr>
        <w:t>CtmR’s</w:t>
      </w:r>
      <w:proofErr w:type="spellEnd"/>
      <w:r w:rsidRPr="00D3537A">
        <w:rPr>
          <w:sz w:val="6"/>
          <w:szCs w:val="6"/>
        </w:rPr>
        <w:t xml:space="preserve"> outer world via its various sensors11); Motor processors (with output to </w:t>
      </w:r>
      <w:proofErr w:type="spellStart"/>
      <w:r w:rsidRPr="00D3537A">
        <w:rPr>
          <w:sz w:val="6"/>
          <w:szCs w:val="6"/>
        </w:rPr>
        <w:t>CtmR’s</w:t>
      </w:r>
      <w:proofErr w:type="spellEnd"/>
      <w:r w:rsidRPr="00D3537A">
        <w:rPr>
          <w:sz w:val="6"/>
          <w:szCs w:val="6"/>
        </w:rPr>
        <w:t xml:space="preserve"> outer world via motor actuators12); and so on. We also allow off-the-shelf processors (like ChatGPT and Google) that extend </w:t>
      </w:r>
      <w:proofErr w:type="spellStart"/>
      <w:r w:rsidRPr="00D3537A">
        <w:rPr>
          <w:sz w:val="6"/>
          <w:szCs w:val="6"/>
        </w:rPr>
        <w:t>CtmR’s</w:t>
      </w:r>
      <w:proofErr w:type="spellEnd"/>
      <w:r w:rsidRPr="00D3537A">
        <w:rPr>
          <w:sz w:val="6"/>
          <w:szCs w:val="6"/>
        </w:rPr>
        <w:t xml:space="preserve"> capabilities. All processors are in LTM so when we speak of a processor, we mean an LTM processor. While each processor may have its own distinct language, processors communicate within </w:t>
      </w:r>
      <w:proofErr w:type="spellStart"/>
      <w:r w:rsidRPr="00D3537A">
        <w:rPr>
          <w:sz w:val="6"/>
          <w:szCs w:val="6"/>
        </w:rPr>
        <w:t>CtmR</w:t>
      </w:r>
      <w:proofErr w:type="spellEnd"/>
      <w:r w:rsidRPr="00D3537A">
        <w:rPr>
          <w:sz w:val="6"/>
          <w:szCs w:val="6"/>
        </w:rPr>
        <w:t xml:space="preserve"> in Brainish, Brainish being </w:t>
      </w:r>
      <w:proofErr w:type="spellStart"/>
      <w:r w:rsidRPr="00D3537A">
        <w:rPr>
          <w:sz w:val="6"/>
          <w:szCs w:val="6"/>
        </w:rPr>
        <w:t>CtmR’s</w:t>
      </w:r>
      <w:proofErr w:type="spellEnd"/>
      <w:r w:rsidRPr="00D3537A">
        <w:rPr>
          <w:sz w:val="6"/>
          <w:szCs w:val="6"/>
        </w:rPr>
        <w:t xml:space="preserve"> rich multimodal inner language. Brainish words, </w:t>
      </w:r>
      <w:proofErr w:type="spellStart"/>
      <w:r w:rsidRPr="00D3537A">
        <w:rPr>
          <w:sz w:val="6"/>
          <w:szCs w:val="6"/>
        </w:rPr>
        <w:t>gists</w:t>
      </w:r>
      <w:proofErr w:type="spellEnd"/>
      <w:r w:rsidRPr="00D3537A">
        <w:rPr>
          <w:sz w:val="6"/>
          <w:szCs w:val="6"/>
        </w:rPr>
        <w:t xml:space="preserve">, and phrases fuse sensory modalities (e.g., sight, sounds, smells, tactile) as well as dynamical processes.13 The Brainish language evolves over </w:t>
      </w:r>
      <w:proofErr w:type="spellStart"/>
      <w:r w:rsidRPr="00D3537A">
        <w:rPr>
          <w:sz w:val="6"/>
          <w:szCs w:val="6"/>
        </w:rPr>
        <w:t>CtmR’s</w:t>
      </w:r>
      <w:proofErr w:type="spellEnd"/>
      <w:r w:rsidRPr="00D3537A">
        <w:rPr>
          <w:sz w:val="6"/>
          <w:szCs w:val="6"/>
        </w:rPr>
        <w:t xml:space="preserve"> lifetime.14 Brainish can differ from one </w:t>
      </w:r>
      <w:proofErr w:type="spellStart"/>
      <w:r w:rsidRPr="00D3537A">
        <w:rPr>
          <w:sz w:val="6"/>
          <w:szCs w:val="6"/>
        </w:rPr>
        <w:t>CtmR</w:t>
      </w:r>
      <w:proofErr w:type="spellEnd"/>
      <w:r w:rsidRPr="00D3537A">
        <w:rPr>
          <w:sz w:val="6"/>
          <w:szCs w:val="6"/>
        </w:rPr>
        <w:t xml:space="preserve"> to another. LTM processors compete in a well-defined (fast and natural) probabilistic competition (Appendix 7.2) to get their questions, answers, and information onto the stage (STM). The competition is hosted by the Up-Tree, a perfect15 binary tree of height h which has a leaf in each LTM processor and its root in STM. At each clock tick, a new competition starts with each processor putting a chunk of information into its Up-Tree leaf node. A chunk is defined formally to be a tuple, &lt;pointer, time, gist, weight, auxiliary information&gt;, consisting of (in order of importance) a succinct Brainish gist of information, a </w:t>
      </w:r>
      <w:proofErr w:type="spellStart"/>
      <w:r w:rsidRPr="00D3537A">
        <w:rPr>
          <w:sz w:val="6"/>
          <w:szCs w:val="6"/>
        </w:rPr>
        <w:t>valenced</w:t>
      </w:r>
      <w:proofErr w:type="spellEnd"/>
      <w:r w:rsidRPr="00D3537A">
        <w:rPr>
          <w:sz w:val="6"/>
          <w:szCs w:val="6"/>
        </w:rPr>
        <w:t xml:space="preserve"> weight (to indicate the importance/urgency/value/confidence the originating processor assigns the gist), a pointer to the originating processor, and the time the chunk was created, plus some auxiliary information. Each submitted chunk competes locally with its neighbor (like in a tennis tournament); a variation of the local winner moves up one level of the Up-Tree in one clock tick, now to compete with its neighbor. The process continues until a chunk reaches the Up-Tree root node in STM. The competition takes h clock ticks. (See Appendix 7.2 for a fuller discussion of the Up-Tree competition.) Notable about </w:t>
      </w:r>
      <w:proofErr w:type="spellStart"/>
      <w:r w:rsidRPr="00D3537A">
        <w:rPr>
          <w:sz w:val="6"/>
          <w:szCs w:val="6"/>
        </w:rPr>
        <w:t>CtmR’s</w:t>
      </w:r>
      <w:proofErr w:type="spellEnd"/>
      <w:r w:rsidRPr="00D3537A">
        <w:rPr>
          <w:sz w:val="6"/>
          <w:szCs w:val="6"/>
        </w:rPr>
        <w:t xml:space="preserve"> probabilistic competition is that each chunk </w:t>
      </w:r>
      <w:proofErr w:type="gramStart"/>
      <w:r w:rsidRPr="00D3537A">
        <w:rPr>
          <w:sz w:val="6"/>
          <w:szCs w:val="6"/>
        </w:rPr>
        <w:t>entered into</w:t>
      </w:r>
      <w:proofErr w:type="gramEnd"/>
      <w:r w:rsidRPr="00D3537A">
        <w:rPr>
          <w:sz w:val="6"/>
          <w:szCs w:val="6"/>
        </w:rPr>
        <w:t xml:space="preserve"> the competition has probability proportional to (a function of) its weight to be the “winner”, so the winner is independent of its submitting processor’s location. Clearly this is an important feature for a machine or brain; no moving around of processors is needed. </w:t>
      </w:r>
      <w:proofErr w:type="gramStart"/>
      <w:r w:rsidRPr="00D3537A">
        <w:rPr>
          <w:sz w:val="6"/>
          <w:szCs w:val="6"/>
        </w:rPr>
        <w:t>And also</w:t>
      </w:r>
      <w:proofErr w:type="gramEnd"/>
      <w:r w:rsidRPr="00D3537A">
        <w:rPr>
          <w:sz w:val="6"/>
          <w:szCs w:val="6"/>
        </w:rPr>
        <w:t xml:space="preserve">, it is fairer than other binary tournaments (e.g., tennis or chess). The chunk that gets onto the stage (STM), i.e., the winning chunk, is called </w:t>
      </w:r>
      <w:proofErr w:type="spellStart"/>
      <w:r w:rsidRPr="00D3537A">
        <w:rPr>
          <w:sz w:val="6"/>
          <w:szCs w:val="6"/>
        </w:rPr>
        <w:t>CtmR’s</w:t>
      </w:r>
      <w:proofErr w:type="spellEnd"/>
      <w:r w:rsidRPr="00D3537A">
        <w:rPr>
          <w:sz w:val="6"/>
          <w:szCs w:val="6"/>
        </w:rPr>
        <w:t xml:space="preserve"> current conscious content and is immediately globally broadcast (in one clock tick) via the Down-Tree (a bush of height 1 with a root in STM and N branches, one leaf in each LTM processor) to the audience (of all LTM processors). [KM2] [KM5] The single chunk in STM to be globally broadcast will enable </w:t>
      </w:r>
      <w:proofErr w:type="spellStart"/>
      <w:r w:rsidRPr="00D3537A">
        <w:rPr>
          <w:sz w:val="6"/>
          <w:szCs w:val="6"/>
        </w:rPr>
        <w:t>CtmR</w:t>
      </w:r>
      <w:proofErr w:type="spellEnd"/>
      <w:r w:rsidRPr="00D3537A">
        <w:rPr>
          <w:sz w:val="6"/>
          <w:szCs w:val="6"/>
        </w:rPr>
        <w:t xml:space="preserve"> to focus attention on the winning gist. One is not the “magical number” 7±2, but we are looking for </w:t>
      </w:r>
      <w:proofErr w:type="gramStart"/>
      <w:r w:rsidRPr="00D3537A">
        <w:rPr>
          <w:sz w:val="6"/>
          <w:szCs w:val="6"/>
        </w:rPr>
        <w:t>simplicity</w:t>
      </w:r>
      <w:proofErr w:type="gramEnd"/>
      <w:r w:rsidRPr="00D3537A">
        <w:rPr>
          <w:sz w:val="6"/>
          <w:szCs w:val="6"/>
        </w:rPr>
        <w:t xml:space="preserve"> and a single chunk will do.16 </w:t>
      </w:r>
    </w:p>
    <w:p w14:paraId="33449DB3" w14:textId="77777777" w:rsidR="0017180C" w:rsidRPr="00D3537A" w:rsidRDefault="0017180C" w:rsidP="0017180C">
      <w:pPr>
        <w:rPr>
          <w:sz w:val="16"/>
        </w:rPr>
      </w:pPr>
      <w:r w:rsidRPr="00D3537A">
        <w:rPr>
          <w:sz w:val="16"/>
        </w:rPr>
        <w:t>&lt;&lt;&lt;PARAGRAPH INTEGRITY RESUMES&gt;&gt;&gt;</w:t>
      </w:r>
    </w:p>
    <w:p w14:paraId="6A62A6A7" w14:textId="77777777" w:rsidR="0017180C" w:rsidRPr="00D3537A" w:rsidRDefault="0017180C" w:rsidP="0017180C">
      <w:pPr>
        <w:rPr>
          <w:sz w:val="16"/>
        </w:rPr>
      </w:pPr>
      <w:r w:rsidRPr="00D3537A">
        <w:rPr>
          <w:sz w:val="16"/>
        </w:rPr>
        <w:t xml:space="preserve">2.2 </w:t>
      </w:r>
      <w:r w:rsidRPr="00D3537A">
        <w:rPr>
          <w:u w:val="single"/>
        </w:rPr>
        <w:t xml:space="preserve">Conscious Attention in </w:t>
      </w:r>
      <w:proofErr w:type="spellStart"/>
      <w:r w:rsidRPr="0014486E">
        <w:rPr>
          <w:rStyle w:val="Emphasis"/>
          <w:highlight w:val="cyan"/>
        </w:rPr>
        <w:t>CtmR</w:t>
      </w:r>
      <w:proofErr w:type="spellEnd"/>
      <w:r w:rsidRPr="00D3537A">
        <w:rPr>
          <w:u w:val="single"/>
        </w:rPr>
        <w:t xml:space="preserve"> </w:t>
      </w:r>
    </w:p>
    <w:p w14:paraId="65A05192" w14:textId="77777777" w:rsidR="0017180C" w:rsidRPr="00D3537A" w:rsidRDefault="0017180C" w:rsidP="0017180C">
      <w:pPr>
        <w:rPr>
          <w:sz w:val="16"/>
        </w:rPr>
      </w:pPr>
      <w:r w:rsidRPr="00D3537A">
        <w:rPr>
          <w:sz w:val="16"/>
        </w:rPr>
        <w:t xml:space="preserve">Formal definition 1. Conscious attention in </w:t>
      </w:r>
      <w:proofErr w:type="spellStart"/>
      <w:r w:rsidRPr="00D3537A">
        <w:rPr>
          <w:sz w:val="16"/>
        </w:rPr>
        <w:t>CtmR</w:t>
      </w:r>
      <w:proofErr w:type="spellEnd"/>
      <w:r w:rsidRPr="00D3537A">
        <w:rPr>
          <w:sz w:val="16"/>
        </w:rPr>
        <w:t xml:space="preserve"> is the </w:t>
      </w:r>
      <w:r w:rsidRPr="00D3537A">
        <w:rPr>
          <w:u w:val="single"/>
        </w:rPr>
        <w:t>reception by all LTM processors</w:t>
      </w:r>
      <w:r w:rsidRPr="00D3537A">
        <w:rPr>
          <w:sz w:val="16"/>
        </w:rPr>
        <w:t xml:space="preserve"> of the broadcast of </w:t>
      </w:r>
      <w:proofErr w:type="spellStart"/>
      <w:r w:rsidRPr="00D3537A">
        <w:rPr>
          <w:sz w:val="16"/>
        </w:rPr>
        <w:t>CtmR’s</w:t>
      </w:r>
      <w:proofErr w:type="spellEnd"/>
      <w:r w:rsidRPr="00D3537A">
        <w:rPr>
          <w:sz w:val="16"/>
        </w:rPr>
        <w:t xml:space="preserve"> current conscious content. [KM2] [KM5</w:t>
      </w:r>
      <w:proofErr w:type="gramStart"/>
      <w:r w:rsidRPr="00D3537A">
        <w:rPr>
          <w:sz w:val="16"/>
        </w:rPr>
        <w:t>]  In</w:t>
      </w:r>
      <w:proofErr w:type="gramEnd"/>
      <w:r w:rsidRPr="00D3537A">
        <w:rPr>
          <w:sz w:val="16"/>
        </w:rPr>
        <w:t xml:space="preserve"> other words, </w:t>
      </w:r>
      <w:proofErr w:type="spellStart"/>
      <w:r w:rsidRPr="00D3537A">
        <w:rPr>
          <w:u w:val="single"/>
        </w:rPr>
        <w:t>CtmR</w:t>
      </w:r>
      <w:proofErr w:type="spellEnd"/>
      <w:r w:rsidRPr="00D3537A">
        <w:rPr>
          <w:u w:val="single"/>
        </w:rPr>
        <w:t xml:space="preserve"> </w:t>
      </w:r>
      <w:r w:rsidRPr="0014486E">
        <w:rPr>
          <w:highlight w:val="cyan"/>
          <w:u w:val="single"/>
        </w:rPr>
        <w:t>pays conscious attention</w:t>
      </w:r>
      <w:r w:rsidRPr="00D3537A">
        <w:rPr>
          <w:sz w:val="16"/>
        </w:rPr>
        <w:t xml:space="preserve"> at time t+h+1 </w:t>
      </w:r>
      <w:r w:rsidRPr="00D3537A">
        <w:rPr>
          <w:u w:val="single"/>
        </w:rPr>
        <w:t>to the winner</w:t>
      </w:r>
      <w:r w:rsidRPr="00D3537A">
        <w:rPr>
          <w:sz w:val="16"/>
        </w:rPr>
        <w:t xml:space="preserve"> of the competition that commenced at time t.17 </w:t>
      </w:r>
    </w:p>
    <w:p w14:paraId="52664660" w14:textId="77777777" w:rsidR="0017180C" w:rsidRPr="00D3537A" w:rsidRDefault="0017180C" w:rsidP="0017180C">
      <w:pPr>
        <w:rPr>
          <w:sz w:val="16"/>
        </w:rPr>
      </w:pPr>
      <w:r w:rsidRPr="00D3537A">
        <w:rPr>
          <w:sz w:val="16"/>
        </w:rPr>
        <w:t xml:space="preserve">LTM processors </w:t>
      </w:r>
      <w:r w:rsidRPr="00D3537A">
        <w:rPr>
          <w:u w:val="single"/>
        </w:rPr>
        <w:t xml:space="preserve">make predictions and </w:t>
      </w:r>
      <w:r w:rsidRPr="0014486E">
        <w:rPr>
          <w:highlight w:val="cyan"/>
          <w:u w:val="single"/>
        </w:rPr>
        <w:t>get feedback</w:t>
      </w:r>
      <w:r w:rsidRPr="00D3537A">
        <w:rPr>
          <w:sz w:val="16"/>
        </w:rPr>
        <w:t xml:space="preserve"> from broadcasts and from </w:t>
      </w:r>
      <w:proofErr w:type="spellStart"/>
      <w:r w:rsidRPr="00D3537A">
        <w:rPr>
          <w:sz w:val="16"/>
        </w:rPr>
        <w:t>CtmR’s</w:t>
      </w:r>
      <w:proofErr w:type="spellEnd"/>
      <w:r w:rsidRPr="00D3537A">
        <w:rPr>
          <w:sz w:val="16"/>
        </w:rPr>
        <w:t xml:space="preserve"> inner and outer worlds. Based on this feedback, </w:t>
      </w:r>
      <w:r w:rsidRPr="00D3537A">
        <w:rPr>
          <w:u w:val="single"/>
        </w:rPr>
        <w:t xml:space="preserve">learning algorithms internal to each processor </w:t>
      </w:r>
      <w:r w:rsidRPr="0014486E">
        <w:rPr>
          <w:rStyle w:val="Emphasis"/>
          <w:highlight w:val="cyan"/>
        </w:rPr>
        <w:t>improve</w:t>
      </w:r>
      <w:r w:rsidRPr="0014486E">
        <w:rPr>
          <w:highlight w:val="cyan"/>
          <w:u w:val="single"/>
        </w:rPr>
        <w:t xml:space="preserve"> that processor’s </w:t>
      </w:r>
      <w:r w:rsidRPr="0014486E">
        <w:rPr>
          <w:rStyle w:val="Emphasis"/>
          <w:highlight w:val="cyan"/>
        </w:rPr>
        <w:t>behavior</w:t>
      </w:r>
      <w:r w:rsidRPr="00D3537A">
        <w:rPr>
          <w:sz w:val="16"/>
        </w:rPr>
        <w:t xml:space="preserve">. </w:t>
      </w:r>
    </w:p>
    <w:p w14:paraId="38A69FC6" w14:textId="77777777" w:rsidR="0017180C" w:rsidRPr="00D3537A" w:rsidRDefault="0017180C" w:rsidP="0017180C">
      <w:pPr>
        <w:rPr>
          <w:sz w:val="16"/>
        </w:rPr>
      </w:pPr>
      <w:r w:rsidRPr="00D3537A">
        <w:rPr>
          <w:sz w:val="16"/>
        </w:rPr>
        <w:t xml:space="preserve">These learning algorithms include each processor’s built-in Sleeping Experts Learning algorithm (appropriately modified for CTM) that adjusts the weights each processor gives its </w:t>
      </w:r>
      <w:proofErr w:type="spellStart"/>
      <w:r w:rsidRPr="00D3537A">
        <w:rPr>
          <w:sz w:val="16"/>
        </w:rPr>
        <w:t>gists</w:t>
      </w:r>
      <w:proofErr w:type="spellEnd"/>
      <w:r w:rsidRPr="00D3537A">
        <w:rPr>
          <w:sz w:val="16"/>
        </w:rPr>
        <w:t xml:space="preserve">. See (Blum </w:t>
      </w:r>
      <w:proofErr w:type="gramStart"/>
      <w:r w:rsidRPr="00D3537A">
        <w:rPr>
          <w:sz w:val="16"/>
        </w:rPr>
        <w:t>A. ,</w:t>
      </w:r>
      <w:proofErr w:type="gramEnd"/>
      <w:r w:rsidRPr="00D3537A">
        <w:rPr>
          <w:sz w:val="16"/>
        </w:rPr>
        <w:t xml:space="preserve"> 1995) and (Blum, Hopcroft, &amp; Kannan, 2015). [KM7] Thus,</w:t>
      </w:r>
      <w:r w:rsidRPr="00D3537A">
        <w:rPr>
          <w:u w:val="single"/>
        </w:rPr>
        <w:t xml:space="preserve"> we can already see some </w:t>
      </w:r>
      <w:r w:rsidRPr="0014486E">
        <w:rPr>
          <w:highlight w:val="cyan"/>
          <w:u w:val="single"/>
        </w:rPr>
        <w:t xml:space="preserve">basic </w:t>
      </w:r>
      <w:r w:rsidRPr="0014486E">
        <w:rPr>
          <w:rStyle w:val="Emphasis"/>
          <w:highlight w:val="cyan"/>
        </w:rPr>
        <w:t>predictive dynamics</w:t>
      </w:r>
      <w:r w:rsidRPr="00D3537A">
        <w:rPr>
          <w:sz w:val="16"/>
        </w:rPr>
        <w:t xml:space="preserve"> (prediction + testing + feedback + learning/correction) occurring within </w:t>
      </w:r>
      <w:proofErr w:type="spellStart"/>
      <w:r w:rsidRPr="00D3537A">
        <w:rPr>
          <w:sz w:val="16"/>
        </w:rPr>
        <w:t>CtmR</w:t>
      </w:r>
      <w:proofErr w:type="spellEnd"/>
      <w:r w:rsidRPr="00D3537A">
        <w:rPr>
          <w:sz w:val="16"/>
        </w:rPr>
        <w:t xml:space="preserve">. [KM2] </w:t>
      </w:r>
    </w:p>
    <w:p w14:paraId="6B4C5308" w14:textId="77777777" w:rsidR="0017180C" w:rsidRPr="00D3537A" w:rsidRDefault="0017180C" w:rsidP="0017180C">
      <w:pPr>
        <w:rPr>
          <w:sz w:val="16"/>
        </w:rPr>
      </w:pPr>
      <w:r w:rsidRPr="00D3537A">
        <w:rPr>
          <w:sz w:val="16"/>
        </w:rPr>
        <w:t xml:space="preserve">In time, </w:t>
      </w:r>
      <w:r w:rsidRPr="00D3537A">
        <w:rPr>
          <w:u w:val="single"/>
        </w:rPr>
        <w:t>some LTM processors</w:t>
      </w:r>
      <w:r w:rsidRPr="00D3537A">
        <w:rPr>
          <w:sz w:val="16"/>
        </w:rPr>
        <w:t xml:space="preserve"> become </w:t>
      </w:r>
      <w:r w:rsidRPr="0014486E">
        <w:rPr>
          <w:highlight w:val="cyan"/>
          <w:u w:val="single"/>
        </w:rPr>
        <w:t>connected via</w:t>
      </w:r>
      <w:r w:rsidRPr="00D3537A">
        <w:rPr>
          <w:u w:val="single"/>
        </w:rPr>
        <w:t xml:space="preserve"> bi-directional </w:t>
      </w:r>
      <w:r w:rsidRPr="0014486E">
        <w:rPr>
          <w:highlight w:val="cyan"/>
          <w:u w:val="single"/>
        </w:rPr>
        <w:t>links</w:t>
      </w:r>
      <w:r w:rsidRPr="00D3537A">
        <w:rPr>
          <w:sz w:val="16"/>
        </w:rPr>
        <w:t xml:space="preserve">.18 Such links </w:t>
      </w:r>
      <w:r w:rsidRPr="0014486E">
        <w:rPr>
          <w:highlight w:val="cyan"/>
          <w:u w:val="single"/>
        </w:rPr>
        <w:t xml:space="preserve">enable </w:t>
      </w:r>
      <w:r w:rsidRPr="0014486E">
        <w:rPr>
          <w:rStyle w:val="Emphasis"/>
          <w:highlight w:val="cyan"/>
        </w:rPr>
        <w:t>conscious communication</w:t>
      </w:r>
      <w:r w:rsidRPr="00D3537A">
        <w:rPr>
          <w:sz w:val="16"/>
        </w:rPr>
        <w:t xml:space="preserve">, i.e. communication that </w:t>
      </w:r>
      <w:r w:rsidRPr="00D3537A">
        <w:rPr>
          <w:u w:val="single"/>
        </w:rPr>
        <w:t>goes through STM</w:t>
      </w:r>
      <w:r w:rsidRPr="00D3537A">
        <w:rPr>
          <w:sz w:val="16"/>
        </w:rPr>
        <w:t xml:space="preserve">, to be replaced by more direct unconscious communication through links. Thus, when </w:t>
      </w:r>
      <w:proofErr w:type="spellStart"/>
      <w:r w:rsidRPr="00D3537A">
        <w:rPr>
          <w:sz w:val="16"/>
        </w:rPr>
        <w:t>CtmR</w:t>
      </w:r>
      <w:proofErr w:type="spellEnd"/>
      <w:r w:rsidRPr="00D3537A">
        <w:rPr>
          <w:sz w:val="16"/>
        </w:rPr>
        <w:t xml:space="preserve"> initially learns to ride a bike, most communication is done consciously until relevant processor links have formed. Then, for the most part, riding a bike is done unconsciously until an obstacle is encountered, forcing </w:t>
      </w:r>
      <w:proofErr w:type="spellStart"/>
      <w:r w:rsidRPr="00D3537A">
        <w:rPr>
          <w:sz w:val="16"/>
        </w:rPr>
        <w:t>CtmR</w:t>
      </w:r>
      <w:proofErr w:type="spellEnd"/>
      <w:r w:rsidRPr="00D3537A">
        <w:rPr>
          <w:sz w:val="16"/>
        </w:rPr>
        <w:t xml:space="preserve"> to pay conscious attention again. [KM6] </w:t>
      </w:r>
    </w:p>
    <w:p w14:paraId="6A1A4D85" w14:textId="77777777" w:rsidR="0017180C" w:rsidRPr="00D3537A" w:rsidRDefault="0017180C" w:rsidP="0017180C">
      <w:pPr>
        <w:rPr>
          <w:sz w:val="16"/>
        </w:rPr>
      </w:pPr>
      <w:proofErr w:type="spellStart"/>
      <w:r w:rsidRPr="00D3537A">
        <w:rPr>
          <w:sz w:val="16"/>
        </w:rPr>
        <w:lastRenderedPageBreak/>
        <w:t>CtmR’s</w:t>
      </w:r>
      <w:proofErr w:type="spellEnd"/>
      <w:r w:rsidRPr="00D3537A">
        <w:rPr>
          <w:sz w:val="16"/>
        </w:rPr>
        <w:t xml:space="preserve"> competition, broadcast, attention and immediate direct communication via links is reminiscent of a process that Dehaene and Jean-Pierre Changeux call ignition (Dehaene &amp; Changeux, 2005).  But for feelings of consciousness, attention is not all you need. More is required. </w:t>
      </w:r>
    </w:p>
    <w:p w14:paraId="0E1CCBA6" w14:textId="77777777" w:rsidR="0017180C" w:rsidRPr="00D3537A" w:rsidRDefault="0017180C" w:rsidP="0017180C">
      <w:pPr>
        <w:rPr>
          <w:sz w:val="16"/>
        </w:rPr>
      </w:pPr>
      <w:r w:rsidRPr="00D3537A">
        <w:rPr>
          <w:sz w:val="16"/>
        </w:rPr>
        <w:t xml:space="preserve">2.3 </w:t>
      </w:r>
      <w:r w:rsidRPr="00D3537A">
        <w:rPr>
          <w:u w:val="single"/>
        </w:rPr>
        <w:t>Conscious Awareness</w:t>
      </w:r>
      <w:r w:rsidRPr="00D3537A">
        <w:rPr>
          <w:sz w:val="16"/>
        </w:rPr>
        <w:t xml:space="preserve"> and the Feeling of Consciousness in </w:t>
      </w:r>
      <w:proofErr w:type="spellStart"/>
      <w:r w:rsidRPr="00D3537A">
        <w:rPr>
          <w:sz w:val="16"/>
        </w:rPr>
        <w:t>CtmR</w:t>
      </w:r>
      <w:proofErr w:type="spellEnd"/>
      <w:r w:rsidRPr="00D3537A">
        <w:rPr>
          <w:sz w:val="16"/>
        </w:rPr>
        <w:t xml:space="preserve"> </w:t>
      </w:r>
    </w:p>
    <w:p w14:paraId="01BD5B1A" w14:textId="77777777" w:rsidR="0017180C" w:rsidRPr="00D3537A" w:rsidRDefault="0017180C" w:rsidP="0017180C">
      <w:pPr>
        <w:rPr>
          <w:sz w:val="16"/>
        </w:rPr>
      </w:pPr>
      <w:r w:rsidRPr="00D3537A">
        <w:rPr>
          <w:sz w:val="16"/>
        </w:rPr>
        <w:t xml:space="preserve">Importantly, </w:t>
      </w:r>
      <w:proofErr w:type="spellStart"/>
      <w:r w:rsidRPr="00D3537A">
        <w:rPr>
          <w:sz w:val="16"/>
        </w:rPr>
        <w:t>CtmR’s</w:t>
      </w:r>
      <w:proofErr w:type="spellEnd"/>
      <w:r w:rsidRPr="00D3537A">
        <w:rPr>
          <w:sz w:val="16"/>
        </w:rPr>
        <w:t xml:space="preserve"> </w:t>
      </w:r>
      <w:r w:rsidRPr="00D3537A">
        <w:rPr>
          <w:u w:val="single"/>
        </w:rPr>
        <w:t>Model-of-the-World processor (</w:t>
      </w:r>
      <w:proofErr w:type="spellStart"/>
      <w:r w:rsidRPr="00B870AB">
        <w:rPr>
          <w:u w:val="single"/>
        </w:rPr>
        <w:t>MotWp</w:t>
      </w:r>
      <w:proofErr w:type="spellEnd"/>
      <w:r w:rsidRPr="00D3537A">
        <w:rPr>
          <w:u w:val="single"/>
        </w:rPr>
        <w:t>)</w:t>
      </w:r>
      <w:r w:rsidRPr="00D3537A">
        <w:rPr>
          <w:sz w:val="16"/>
        </w:rPr>
        <w:t xml:space="preserve"> constructs models of </w:t>
      </w:r>
      <w:proofErr w:type="spellStart"/>
      <w:r w:rsidRPr="00D3537A">
        <w:rPr>
          <w:sz w:val="16"/>
        </w:rPr>
        <w:t>CtmR’s</w:t>
      </w:r>
      <w:proofErr w:type="spellEnd"/>
      <w:r w:rsidRPr="00D3537A">
        <w:rPr>
          <w:sz w:val="16"/>
        </w:rPr>
        <w:t xml:space="preserve"> inner and outer worlds that are collectively called the Model-of-the-World (</w:t>
      </w:r>
      <w:proofErr w:type="spellStart"/>
      <w:r w:rsidRPr="00D3537A">
        <w:rPr>
          <w:sz w:val="16"/>
        </w:rPr>
        <w:t>MotW</w:t>
      </w:r>
      <w:proofErr w:type="spellEnd"/>
      <w:r w:rsidRPr="00D3537A">
        <w:rPr>
          <w:sz w:val="16"/>
        </w:rPr>
        <w:t xml:space="preserve">). The </w:t>
      </w:r>
      <w:proofErr w:type="spellStart"/>
      <w:r w:rsidRPr="00D3537A">
        <w:rPr>
          <w:sz w:val="16"/>
        </w:rPr>
        <w:t>MotW</w:t>
      </w:r>
      <w:proofErr w:type="spellEnd"/>
      <w:r w:rsidRPr="00D3537A">
        <w:rPr>
          <w:sz w:val="16"/>
        </w:rPr>
        <w:t xml:space="preserve"> has </w:t>
      </w:r>
      <w:proofErr w:type="spellStart"/>
      <w:r w:rsidRPr="00D3537A">
        <w:rPr>
          <w:sz w:val="16"/>
        </w:rPr>
        <w:t>CtmR’s</w:t>
      </w:r>
      <w:proofErr w:type="spellEnd"/>
      <w:r w:rsidRPr="00D3537A">
        <w:rPr>
          <w:sz w:val="16"/>
        </w:rPr>
        <w:t xml:space="preserve"> current and continuing view of </w:t>
      </w:r>
      <w:proofErr w:type="spellStart"/>
      <w:r w:rsidRPr="00D3537A">
        <w:rPr>
          <w:sz w:val="16"/>
        </w:rPr>
        <w:t>CtmR’s</w:t>
      </w:r>
      <w:proofErr w:type="spellEnd"/>
      <w:r w:rsidRPr="00D3537A">
        <w:rPr>
          <w:sz w:val="16"/>
        </w:rPr>
        <w:t xml:space="preserve"> world. [KM1] [KM3] </w:t>
      </w:r>
    </w:p>
    <w:p w14:paraId="585CA5F9" w14:textId="77777777" w:rsidR="0017180C" w:rsidRPr="00D3537A" w:rsidRDefault="0017180C" w:rsidP="0017180C">
      <w:pPr>
        <w:rPr>
          <w:sz w:val="16"/>
        </w:rPr>
      </w:pPr>
      <w:r w:rsidRPr="00D3537A">
        <w:rPr>
          <w:sz w:val="16"/>
        </w:rPr>
        <w:t xml:space="preserve">The </w:t>
      </w:r>
      <w:proofErr w:type="spellStart"/>
      <w:r w:rsidRPr="00D3537A">
        <w:rPr>
          <w:sz w:val="16"/>
        </w:rPr>
        <w:t>MotWp</w:t>
      </w:r>
      <w:proofErr w:type="spellEnd"/>
      <w:r w:rsidRPr="00D3537A">
        <w:rPr>
          <w:sz w:val="16"/>
        </w:rPr>
        <w:t xml:space="preserve">, </w:t>
      </w:r>
      <w:r w:rsidRPr="00D3537A">
        <w:rPr>
          <w:u w:val="single"/>
        </w:rPr>
        <w:t xml:space="preserve">in collaboration with </w:t>
      </w:r>
      <w:r w:rsidRPr="00D3537A">
        <w:rPr>
          <w:rStyle w:val="Emphasis"/>
        </w:rPr>
        <w:t>other processors</w:t>
      </w:r>
      <w:r w:rsidRPr="00D3537A">
        <w:rPr>
          <w:sz w:val="16"/>
        </w:rPr>
        <w:t xml:space="preserve">, plays an important role in </w:t>
      </w:r>
      <w:r w:rsidRPr="00D3537A">
        <w:rPr>
          <w:u w:val="single"/>
        </w:rPr>
        <w:t>planning, predicting, exploring</w:t>
      </w:r>
      <w:r w:rsidRPr="00D3537A">
        <w:rPr>
          <w:sz w:val="16"/>
        </w:rPr>
        <w:t xml:space="preserve">, testing and correcting/learning. The models it constructs contain sketches of referents in </w:t>
      </w:r>
      <w:proofErr w:type="spellStart"/>
      <w:r w:rsidRPr="00D3537A">
        <w:rPr>
          <w:sz w:val="16"/>
        </w:rPr>
        <w:t>CtmR’s</w:t>
      </w:r>
      <w:proofErr w:type="spellEnd"/>
      <w:r w:rsidRPr="00D3537A">
        <w:rPr>
          <w:sz w:val="16"/>
        </w:rPr>
        <w:t xml:space="preserve"> inner and outer worlds. Sketches are labeled with succinct Brainish </w:t>
      </w:r>
      <w:proofErr w:type="spellStart"/>
      <w:r w:rsidRPr="00D3537A">
        <w:rPr>
          <w:sz w:val="16"/>
        </w:rPr>
        <w:t>gists</w:t>
      </w:r>
      <w:proofErr w:type="spellEnd"/>
      <w:r w:rsidRPr="00D3537A">
        <w:rPr>
          <w:sz w:val="16"/>
        </w:rPr>
        <w:t xml:space="preserve">. </w:t>
      </w:r>
    </w:p>
    <w:p w14:paraId="75581DC5" w14:textId="77777777" w:rsidR="0017180C" w:rsidRPr="00D3537A" w:rsidRDefault="0017180C" w:rsidP="0017180C">
      <w:pPr>
        <w:rPr>
          <w:sz w:val="16"/>
        </w:rPr>
      </w:pPr>
      <w:r w:rsidRPr="00D3537A">
        <w:rPr>
          <w:u w:val="single"/>
        </w:rPr>
        <w:t xml:space="preserve">These labels </w:t>
      </w:r>
      <w:r w:rsidRPr="0014486E">
        <w:rPr>
          <w:highlight w:val="cyan"/>
          <w:u w:val="single"/>
        </w:rPr>
        <w:t xml:space="preserve">indicate what </w:t>
      </w:r>
      <w:proofErr w:type="spellStart"/>
      <w:r w:rsidRPr="0014486E">
        <w:rPr>
          <w:highlight w:val="cyan"/>
          <w:u w:val="single"/>
        </w:rPr>
        <w:t>CtmR</w:t>
      </w:r>
      <w:proofErr w:type="spellEnd"/>
      <w:r w:rsidRPr="0014486E">
        <w:rPr>
          <w:highlight w:val="cyan"/>
          <w:u w:val="single"/>
        </w:rPr>
        <w:t xml:space="preserve"> learns</w:t>
      </w:r>
      <w:r w:rsidRPr="00D3537A">
        <w:rPr>
          <w:u w:val="single"/>
        </w:rPr>
        <w:t xml:space="preserve"> or “thinks” about those referents</w:t>
      </w:r>
      <w:r w:rsidRPr="00D3537A">
        <w:rPr>
          <w:sz w:val="16"/>
        </w:rPr>
        <w:t xml:space="preserve"> over time. In particular, the sketch “</w:t>
      </w:r>
      <w:proofErr w:type="spellStart"/>
      <w:r w:rsidRPr="00D3537A">
        <w:rPr>
          <w:sz w:val="16"/>
        </w:rPr>
        <w:t>CtmR</w:t>
      </w:r>
      <w:proofErr w:type="spellEnd"/>
      <w:r w:rsidRPr="00D3537A">
        <w:rPr>
          <w:sz w:val="16"/>
        </w:rPr>
        <w:t xml:space="preserve">” whose referent is </w:t>
      </w:r>
      <w:proofErr w:type="spellStart"/>
      <w:r w:rsidRPr="00D3537A">
        <w:rPr>
          <w:sz w:val="16"/>
        </w:rPr>
        <w:t>CtmR</w:t>
      </w:r>
      <w:proofErr w:type="spellEnd"/>
      <w:r w:rsidRPr="00D3537A">
        <w:rPr>
          <w:sz w:val="16"/>
        </w:rPr>
        <w:t xml:space="preserve"> itself will develop from scratch and </w:t>
      </w:r>
      <w:r w:rsidRPr="0014486E">
        <w:rPr>
          <w:highlight w:val="cyan"/>
          <w:u w:val="single"/>
        </w:rPr>
        <w:t xml:space="preserve">eventually be </w:t>
      </w:r>
      <w:r w:rsidRPr="0014486E">
        <w:rPr>
          <w:rStyle w:val="Emphasis"/>
          <w:highlight w:val="cyan"/>
        </w:rPr>
        <w:t>labeled</w:t>
      </w:r>
      <w:r w:rsidRPr="00D3537A">
        <w:rPr>
          <w:u w:val="single"/>
        </w:rPr>
        <w:t xml:space="preserve"> with SELF, CONSCIOUS, and FEELS</w:t>
      </w:r>
      <w:r w:rsidRPr="00D3537A">
        <w:rPr>
          <w:sz w:val="16"/>
        </w:rPr>
        <w:t xml:space="preserve">.19 [KM1] [KM3] [KM9] </w:t>
      </w:r>
    </w:p>
    <w:p w14:paraId="507AF704" w14:textId="77777777" w:rsidR="0017180C" w:rsidRPr="00D3537A" w:rsidRDefault="0017180C" w:rsidP="0017180C">
      <w:pPr>
        <w:rPr>
          <w:sz w:val="16"/>
        </w:rPr>
      </w:pPr>
      <w:r w:rsidRPr="00D3537A">
        <w:rPr>
          <w:sz w:val="16"/>
        </w:rPr>
        <w:t xml:space="preserve">Both the Model-of-the-World and Brainish evolve over time and play an essential role in the feeling of “what it is like” to be a </w:t>
      </w:r>
      <w:proofErr w:type="spellStart"/>
      <w:r w:rsidRPr="00D3537A">
        <w:rPr>
          <w:sz w:val="16"/>
        </w:rPr>
        <w:t>CtmR</w:t>
      </w:r>
      <w:proofErr w:type="spellEnd"/>
      <w:r w:rsidRPr="00D3537A">
        <w:rPr>
          <w:sz w:val="16"/>
        </w:rPr>
        <w:t xml:space="preserve">. Thomas Nagel’s “what it is like” (Nagel, 1974) is often taken to be the canonical definition of phenomenological consciousness. [KM1] [KM3] [KM9] </w:t>
      </w:r>
    </w:p>
    <w:p w14:paraId="1863363D" w14:textId="77777777" w:rsidR="0017180C" w:rsidRPr="00D3537A" w:rsidRDefault="0017180C" w:rsidP="0017180C">
      <w:pPr>
        <w:rPr>
          <w:sz w:val="16"/>
        </w:rPr>
      </w:pPr>
      <w:r w:rsidRPr="00D3537A">
        <w:rPr>
          <w:sz w:val="16"/>
        </w:rPr>
        <w:t xml:space="preserve">The infant </w:t>
      </w:r>
      <w:proofErr w:type="spellStart"/>
      <w:r w:rsidRPr="00D3537A">
        <w:rPr>
          <w:sz w:val="16"/>
        </w:rPr>
        <w:t>CtmR</w:t>
      </w:r>
      <w:proofErr w:type="spellEnd"/>
      <w:r w:rsidRPr="00D3537A">
        <w:rPr>
          <w:sz w:val="16"/>
        </w:rPr>
        <w:t xml:space="preserve"> has only a very foggy </w:t>
      </w:r>
      <w:proofErr w:type="spellStart"/>
      <w:r w:rsidRPr="00D3537A">
        <w:rPr>
          <w:sz w:val="16"/>
        </w:rPr>
        <w:t>MotW</w:t>
      </w:r>
      <w:proofErr w:type="spellEnd"/>
      <w:r w:rsidRPr="00D3537A">
        <w:rPr>
          <w:sz w:val="16"/>
        </w:rPr>
        <w:t xml:space="preserve"> that does not even include a sketch of itself. Sketches in the </w:t>
      </w:r>
      <w:proofErr w:type="spellStart"/>
      <w:r w:rsidRPr="00D3537A">
        <w:rPr>
          <w:sz w:val="16"/>
        </w:rPr>
        <w:t>MotW</w:t>
      </w:r>
      <w:proofErr w:type="spellEnd"/>
      <w:r w:rsidRPr="00D3537A">
        <w:rPr>
          <w:sz w:val="16"/>
        </w:rPr>
        <w:t xml:space="preserve"> develop gradually, become refined, and gather labels. For example, when the infant </w:t>
      </w:r>
      <w:proofErr w:type="spellStart"/>
      <w:r w:rsidRPr="00D3537A">
        <w:rPr>
          <w:sz w:val="16"/>
        </w:rPr>
        <w:t>CtmR</w:t>
      </w:r>
      <w:proofErr w:type="spellEnd"/>
      <w:r w:rsidRPr="00D3537A">
        <w:rPr>
          <w:sz w:val="16"/>
        </w:rPr>
        <w:t xml:space="preserve"> discovers it can move its left leg (actuator) by the “power of thought”, the </w:t>
      </w:r>
      <w:proofErr w:type="spellStart"/>
      <w:r w:rsidRPr="00D3537A">
        <w:rPr>
          <w:sz w:val="16"/>
        </w:rPr>
        <w:t>MotWp</w:t>
      </w:r>
      <w:proofErr w:type="spellEnd"/>
      <w:r w:rsidRPr="00D3537A">
        <w:rPr>
          <w:sz w:val="16"/>
        </w:rPr>
        <w:t xml:space="preserve"> labels the sketch of that leg in the </w:t>
      </w:r>
      <w:proofErr w:type="spellStart"/>
      <w:r w:rsidRPr="00D3537A">
        <w:rPr>
          <w:sz w:val="16"/>
        </w:rPr>
        <w:t>MotW</w:t>
      </w:r>
      <w:proofErr w:type="spellEnd"/>
      <w:r w:rsidRPr="00D3537A">
        <w:rPr>
          <w:sz w:val="16"/>
        </w:rPr>
        <w:t xml:space="preserve"> as SELF. 20 (Built into each processor is an algorithm that tracks what happens in the outer world when the processor tries to do something. This is built in because tracking is necessary for making predictions and corrections in the </w:t>
      </w:r>
      <w:proofErr w:type="spellStart"/>
      <w:r w:rsidRPr="00D3537A">
        <w:rPr>
          <w:sz w:val="16"/>
        </w:rPr>
        <w:t>MotW</w:t>
      </w:r>
      <w:proofErr w:type="spellEnd"/>
      <w:r w:rsidRPr="00D3537A">
        <w:rPr>
          <w:sz w:val="16"/>
        </w:rPr>
        <w:t xml:space="preserve">. When the infant’s planning processor gets its motor processor to move its left leg and the infant detects the movement via its sensors, the </w:t>
      </w:r>
      <w:proofErr w:type="spellStart"/>
      <w:r w:rsidRPr="00D3537A">
        <w:rPr>
          <w:sz w:val="16"/>
        </w:rPr>
        <w:t>MotWp</w:t>
      </w:r>
      <w:proofErr w:type="spellEnd"/>
      <w:r w:rsidRPr="00D3537A">
        <w:rPr>
          <w:sz w:val="16"/>
        </w:rPr>
        <w:t xml:space="preserve"> will label the left leg as SELF.) [KM3] [KM16] </w:t>
      </w:r>
    </w:p>
    <w:p w14:paraId="31247736" w14:textId="77777777" w:rsidR="0017180C" w:rsidRPr="00D3537A" w:rsidRDefault="0017180C" w:rsidP="0017180C">
      <w:pPr>
        <w:rPr>
          <w:sz w:val="16"/>
        </w:rPr>
      </w:pPr>
      <w:r w:rsidRPr="0014486E">
        <w:rPr>
          <w:highlight w:val="cyan"/>
          <w:u w:val="single"/>
        </w:rPr>
        <w:t xml:space="preserve">Feelings of </w:t>
      </w:r>
      <w:r w:rsidRPr="0014486E">
        <w:rPr>
          <w:rStyle w:val="Emphasis"/>
          <w:highlight w:val="cyan"/>
        </w:rPr>
        <w:t>pain and pleasure</w:t>
      </w:r>
      <w:r w:rsidRPr="0014486E">
        <w:rPr>
          <w:highlight w:val="cyan"/>
          <w:u w:val="single"/>
        </w:rPr>
        <w:t xml:space="preserve"> start to develop</w:t>
      </w:r>
      <w:r w:rsidRPr="00D3537A">
        <w:rPr>
          <w:u w:val="single"/>
        </w:rPr>
        <w:t xml:space="preserve"> even earlier. When</w:t>
      </w:r>
      <w:r w:rsidRPr="00D3537A">
        <w:rPr>
          <w:sz w:val="16"/>
        </w:rPr>
        <w:t xml:space="preserve"> the infant </w:t>
      </w:r>
      <w:proofErr w:type="spellStart"/>
      <w:r w:rsidRPr="00D3537A">
        <w:rPr>
          <w:sz w:val="16"/>
        </w:rPr>
        <w:t>CtmR’s</w:t>
      </w:r>
      <w:proofErr w:type="spellEnd"/>
      <w:r w:rsidRPr="00D3537A">
        <w:rPr>
          <w:sz w:val="16"/>
        </w:rPr>
        <w:t xml:space="preserve"> </w:t>
      </w:r>
      <w:r w:rsidRPr="0014486E">
        <w:rPr>
          <w:highlight w:val="cyan"/>
          <w:u w:val="single"/>
        </w:rPr>
        <w:t>Fuel</w:t>
      </w:r>
      <w:r w:rsidRPr="00D3537A">
        <w:rPr>
          <w:u w:val="single"/>
        </w:rPr>
        <w:t xml:space="preserve"> Gauge </w:t>
      </w:r>
      <w:r w:rsidRPr="0014486E">
        <w:rPr>
          <w:highlight w:val="cyan"/>
          <w:u w:val="single"/>
        </w:rPr>
        <w:t>gets low</w:t>
      </w:r>
      <w:r w:rsidRPr="00D3537A">
        <w:rPr>
          <w:sz w:val="16"/>
        </w:rPr>
        <w:t xml:space="preserve">, the Fuel Gauge processor </w:t>
      </w:r>
      <w:r w:rsidRPr="0014486E">
        <w:rPr>
          <w:highlight w:val="cyan"/>
          <w:u w:val="single"/>
        </w:rPr>
        <w:t>creates a chunk with</w:t>
      </w:r>
      <w:r w:rsidRPr="00D3537A">
        <w:rPr>
          <w:u w:val="single"/>
        </w:rPr>
        <w:t xml:space="preserve"> this information</w:t>
      </w:r>
      <w:r w:rsidRPr="00D3537A">
        <w:rPr>
          <w:sz w:val="16"/>
        </w:rPr>
        <w:t xml:space="preserve"> and a </w:t>
      </w:r>
      <w:r w:rsidRPr="0014486E">
        <w:rPr>
          <w:rStyle w:val="Emphasis"/>
          <w:highlight w:val="cyan"/>
        </w:rPr>
        <w:t xml:space="preserve">negatively </w:t>
      </w:r>
      <w:proofErr w:type="spellStart"/>
      <w:r w:rsidRPr="0014486E">
        <w:rPr>
          <w:rStyle w:val="Emphasis"/>
          <w:highlight w:val="cyan"/>
        </w:rPr>
        <w:t>valenced</w:t>
      </w:r>
      <w:proofErr w:type="spellEnd"/>
      <w:r w:rsidRPr="0014486E">
        <w:rPr>
          <w:highlight w:val="cyan"/>
          <w:u w:val="single"/>
        </w:rPr>
        <w:t xml:space="preserve"> weight</w:t>
      </w:r>
      <w:r w:rsidRPr="00D3537A">
        <w:rPr>
          <w:sz w:val="16"/>
        </w:rPr>
        <w:t xml:space="preserve"> with |weight| proportional to the need. When this chunk wins the competition and gets globally broadcast, the Fuel Pump processor activates. The infant </w:t>
      </w:r>
      <w:proofErr w:type="spellStart"/>
      <w:r w:rsidRPr="00D3537A">
        <w:rPr>
          <w:sz w:val="16"/>
        </w:rPr>
        <w:t>CtmR</w:t>
      </w:r>
      <w:proofErr w:type="spellEnd"/>
      <w:r w:rsidRPr="00D3537A">
        <w:rPr>
          <w:sz w:val="16"/>
        </w:rPr>
        <w:t xml:space="preserve"> learns that the </w:t>
      </w:r>
      <w:r w:rsidRPr="0014486E">
        <w:rPr>
          <w:highlight w:val="cyan"/>
          <w:u w:val="single"/>
        </w:rPr>
        <w:t xml:space="preserve">Fuel Pump </w:t>
      </w:r>
      <w:r w:rsidRPr="0014486E">
        <w:rPr>
          <w:rStyle w:val="Emphasis"/>
          <w:highlight w:val="cyan"/>
        </w:rPr>
        <w:t>relieves the pain</w:t>
      </w:r>
      <w:r w:rsidRPr="0014486E">
        <w:rPr>
          <w:highlight w:val="cyan"/>
          <w:u w:val="single"/>
        </w:rPr>
        <w:t xml:space="preserve"> when</w:t>
      </w:r>
      <w:r w:rsidRPr="00D3537A">
        <w:rPr>
          <w:u w:val="single"/>
        </w:rPr>
        <w:t xml:space="preserve"> the Fuel </w:t>
      </w:r>
      <w:r w:rsidRPr="0014486E">
        <w:rPr>
          <w:highlight w:val="cyan"/>
          <w:u w:val="single"/>
        </w:rPr>
        <w:t>Gauge indicates “low</w:t>
      </w:r>
      <w:r w:rsidRPr="00D3537A">
        <w:rPr>
          <w:u w:val="single"/>
        </w:rPr>
        <w:t xml:space="preserve"> fuel” (hunger).</w:t>
      </w:r>
      <w:r w:rsidRPr="00D3537A">
        <w:rPr>
          <w:sz w:val="16"/>
        </w:rPr>
        <w:t xml:space="preserve"> The “Fuel Pump” in the </w:t>
      </w:r>
      <w:proofErr w:type="spellStart"/>
      <w:r w:rsidRPr="00D3537A">
        <w:rPr>
          <w:sz w:val="16"/>
        </w:rPr>
        <w:t>MotW</w:t>
      </w:r>
      <w:proofErr w:type="spellEnd"/>
      <w:r w:rsidRPr="00D3537A">
        <w:rPr>
          <w:sz w:val="16"/>
        </w:rPr>
        <w:t xml:space="preserve"> is </w:t>
      </w:r>
      <w:r w:rsidRPr="0014486E">
        <w:rPr>
          <w:highlight w:val="cyan"/>
          <w:u w:val="single"/>
        </w:rPr>
        <w:t xml:space="preserve">labeled PAIN </w:t>
      </w:r>
      <w:proofErr w:type="gramStart"/>
      <w:r w:rsidRPr="0014486E">
        <w:rPr>
          <w:highlight w:val="cyan"/>
          <w:u w:val="single"/>
        </w:rPr>
        <w:t>RELIEVER</w:t>
      </w:r>
      <w:r w:rsidRPr="00D3537A">
        <w:rPr>
          <w:sz w:val="16"/>
        </w:rPr>
        <w:t>, and</w:t>
      </w:r>
      <w:proofErr w:type="gramEnd"/>
      <w:r w:rsidRPr="00D3537A">
        <w:rPr>
          <w:sz w:val="16"/>
        </w:rPr>
        <w:t xml:space="preserve"> may also get labeled</w:t>
      </w:r>
      <w:r w:rsidRPr="00D3537A">
        <w:rPr>
          <w:u w:val="single"/>
        </w:rPr>
        <w:t xml:space="preserve"> PLEASURE PROVIDER</w:t>
      </w:r>
      <w:r w:rsidRPr="00D3537A">
        <w:rPr>
          <w:sz w:val="16"/>
        </w:rPr>
        <w:t>.21 [KM</w:t>
      </w:r>
      <w:proofErr w:type="gramStart"/>
      <w:r w:rsidRPr="00D3537A">
        <w:rPr>
          <w:sz w:val="16"/>
        </w:rPr>
        <w:t>3][</w:t>
      </w:r>
      <w:proofErr w:type="gramEnd"/>
      <w:r w:rsidRPr="00D3537A">
        <w:rPr>
          <w:sz w:val="16"/>
        </w:rPr>
        <w:t xml:space="preserve">KM12] </w:t>
      </w:r>
    </w:p>
    <w:p w14:paraId="5EFE1D2B" w14:textId="77777777" w:rsidR="0017180C" w:rsidRPr="00D3537A" w:rsidRDefault="0017180C" w:rsidP="0017180C">
      <w:pPr>
        <w:rPr>
          <w:sz w:val="16"/>
        </w:rPr>
      </w:pPr>
      <w:r w:rsidRPr="00D3537A">
        <w:rPr>
          <w:sz w:val="16"/>
        </w:rPr>
        <w:t xml:space="preserve">Formal definition 2. Conscious awareness in </w:t>
      </w:r>
      <w:proofErr w:type="spellStart"/>
      <w:r w:rsidRPr="00D3537A">
        <w:rPr>
          <w:sz w:val="16"/>
        </w:rPr>
        <w:t>CtmR</w:t>
      </w:r>
      <w:proofErr w:type="spellEnd"/>
      <w:r w:rsidRPr="00D3537A">
        <w:rPr>
          <w:sz w:val="16"/>
        </w:rPr>
        <w:t xml:space="preserve"> is conscious attention of Brainish-labeled </w:t>
      </w:r>
      <w:proofErr w:type="spellStart"/>
      <w:r w:rsidRPr="00D3537A">
        <w:rPr>
          <w:sz w:val="16"/>
        </w:rPr>
        <w:t>MotW</w:t>
      </w:r>
      <w:proofErr w:type="spellEnd"/>
      <w:r w:rsidRPr="00D3537A">
        <w:rPr>
          <w:sz w:val="16"/>
        </w:rPr>
        <w:t xml:space="preserve"> sketches. In other words, </w:t>
      </w:r>
      <w:proofErr w:type="spellStart"/>
      <w:r w:rsidRPr="00D3537A">
        <w:rPr>
          <w:u w:val="single"/>
        </w:rPr>
        <w:t>CtmR</w:t>
      </w:r>
      <w:proofErr w:type="spellEnd"/>
      <w:r w:rsidRPr="00D3537A">
        <w:rPr>
          <w:u w:val="single"/>
        </w:rPr>
        <w:t xml:space="preserve"> </w:t>
      </w:r>
      <w:r w:rsidRPr="0014486E">
        <w:rPr>
          <w:highlight w:val="cyan"/>
          <w:u w:val="single"/>
        </w:rPr>
        <w:t xml:space="preserve">becomes </w:t>
      </w:r>
      <w:r w:rsidRPr="0014486E">
        <w:rPr>
          <w:rStyle w:val="Emphasis"/>
          <w:highlight w:val="cyan"/>
        </w:rPr>
        <w:t>consciously aware</w:t>
      </w:r>
      <w:r w:rsidRPr="0014486E">
        <w:rPr>
          <w:highlight w:val="cyan"/>
          <w:u w:val="single"/>
        </w:rPr>
        <w:t xml:space="preserve"> of a chunk</w:t>
      </w:r>
      <w:r w:rsidRPr="00D3537A">
        <w:rPr>
          <w:u w:val="single"/>
        </w:rPr>
        <w:t xml:space="preserve"> with a Brainish-labeled </w:t>
      </w:r>
      <w:proofErr w:type="spellStart"/>
      <w:r w:rsidRPr="00D3537A">
        <w:rPr>
          <w:u w:val="single"/>
        </w:rPr>
        <w:t>MotW</w:t>
      </w:r>
      <w:proofErr w:type="spellEnd"/>
      <w:r w:rsidRPr="00D3537A">
        <w:rPr>
          <w:u w:val="single"/>
        </w:rPr>
        <w:t xml:space="preserve"> sketch</w:t>
      </w:r>
      <w:r w:rsidRPr="00D3537A">
        <w:rPr>
          <w:sz w:val="16"/>
        </w:rPr>
        <w:t xml:space="preserve"> when </w:t>
      </w:r>
      <w:proofErr w:type="spellStart"/>
      <w:r w:rsidRPr="00D3537A">
        <w:rPr>
          <w:sz w:val="16"/>
        </w:rPr>
        <w:t>CtmR</w:t>
      </w:r>
      <w:proofErr w:type="spellEnd"/>
      <w:r w:rsidRPr="00D3537A">
        <w:rPr>
          <w:sz w:val="16"/>
        </w:rPr>
        <w:t xml:space="preserve"> pays conscious attention to that chunk.22 [KM2] </w:t>
      </w:r>
    </w:p>
    <w:p w14:paraId="55B1F08F" w14:textId="77777777" w:rsidR="0017180C" w:rsidRPr="00D3537A" w:rsidRDefault="0017180C" w:rsidP="0017180C">
      <w:pPr>
        <w:rPr>
          <w:sz w:val="16"/>
        </w:rPr>
      </w:pPr>
      <w:r w:rsidRPr="00D3537A">
        <w:rPr>
          <w:u w:val="single"/>
        </w:rPr>
        <w:t xml:space="preserve">Thus, feelings of </w:t>
      </w:r>
      <w:r w:rsidRPr="00B870AB">
        <w:rPr>
          <w:u w:val="single"/>
        </w:rPr>
        <w:t>consciousness</w:t>
      </w:r>
      <w:r w:rsidRPr="00D3537A">
        <w:rPr>
          <w:sz w:val="16"/>
        </w:rPr>
        <w:t xml:space="preserve"> (i.e., conscious awareness) in </w:t>
      </w:r>
      <w:proofErr w:type="spellStart"/>
      <w:r w:rsidRPr="00D3537A">
        <w:rPr>
          <w:sz w:val="16"/>
        </w:rPr>
        <w:t>CtmR</w:t>
      </w:r>
      <w:proofErr w:type="spellEnd"/>
      <w:r w:rsidRPr="00D3537A">
        <w:rPr>
          <w:sz w:val="16"/>
        </w:rPr>
        <w:t xml:space="preserve">, </w:t>
      </w:r>
      <w:r w:rsidRPr="00D3537A">
        <w:rPr>
          <w:u w:val="single"/>
        </w:rPr>
        <w:t xml:space="preserve">are </w:t>
      </w:r>
      <w:r w:rsidRPr="0014486E">
        <w:rPr>
          <w:highlight w:val="cyan"/>
          <w:u w:val="single"/>
        </w:rPr>
        <w:t>consequences of</w:t>
      </w:r>
      <w:r w:rsidRPr="00D3537A">
        <w:rPr>
          <w:u w:val="single"/>
        </w:rPr>
        <w:t xml:space="preserve"> </w:t>
      </w:r>
      <w:r w:rsidRPr="00D3537A">
        <w:rPr>
          <w:rStyle w:val="Emphasis"/>
        </w:rPr>
        <w:t>Brainish-</w:t>
      </w:r>
      <w:r w:rsidRPr="0014486E">
        <w:rPr>
          <w:rStyle w:val="Emphasis"/>
          <w:highlight w:val="cyan"/>
        </w:rPr>
        <w:t>labeled</w:t>
      </w:r>
      <w:r w:rsidRPr="00B870AB">
        <w:rPr>
          <w:u w:val="single"/>
        </w:rPr>
        <w:t xml:space="preserve"> </w:t>
      </w:r>
      <w:proofErr w:type="spellStart"/>
      <w:r w:rsidRPr="00B870AB">
        <w:rPr>
          <w:u w:val="single"/>
        </w:rPr>
        <w:t>MotW</w:t>
      </w:r>
      <w:proofErr w:type="spellEnd"/>
      <w:r w:rsidRPr="00B870AB">
        <w:rPr>
          <w:u w:val="single"/>
        </w:rPr>
        <w:t xml:space="preserve"> </w:t>
      </w:r>
      <w:r w:rsidRPr="0014486E">
        <w:rPr>
          <w:highlight w:val="cyan"/>
          <w:u w:val="single"/>
        </w:rPr>
        <w:t>sketches</w:t>
      </w:r>
      <w:r w:rsidRPr="00D3537A">
        <w:rPr>
          <w:sz w:val="16"/>
        </w:rPr>
        <w:t xml:space="preserve"> being globally broadcast.</w:t>
      </w:r>
      <w:proofErr w:type="gramStart"/>
      <w:r w:rsidRPr="00D3537A">
        <w:rPr>
          <w:sz w:val="16"/>
        </w:rPr>
        <w:t>23  As</w:t>
      </w:r>
      <w:proofErr w:type="gramEnd"/>
      <w:r w:rsidRPr="00D3537A">
        <w:rPr>
          <w:sz w:val="16"/>
        </w:rPr>
        <w:t xml:space="preserve"> </w:t>
      </w:r>
      <w:proofErr w:type="spellStart"/>
      <w:r w:rsidRPr="00D3537A">
        <w:rPr>
          <w:sz w:val="16"/>
        </w:rPr>
        <w:t>CtmR</w:t>
      </w:r>
      <w:proofErr w:type="spellEnd"/>
      <w:r w:rsidRPr="00D3537A">
        <w:rPr>
          <w:sz w:val="16"/>
        </w:rPr>
        <w:t xml:space="preserve"> becomes increasingly consciously aware, the </w:t>
      </w:r>
      <w:proofErr w:type="spellStart"/>
      <w:r w:rsidRPr="00D3537A">
        <w:rPr>
          <w:sz w:val="16"/>
        </w:rPr>
        <w:t>MotWp</w:t>
      </w:r>
      <w:proofErr w:type="spellEnd"/>
      <w:r w:rsidRPr="00D3537A">
        <w:rPr>
          <w:sz w:val="16"/>
        </w:rPr>
        <w:t xml:space="preserve"> will label the sketch “</w:t>
      </w:r>
      <w:proofErr w:type="spellStart"/>
      <w:r w:rsidRPr="00D3537A">
        <w:rPr>
          <w:sz w:val="16"/>
        </w:rPr>
        <w:t>CtmR</w:t>
      </w:r>
      <w:proofErr w:type="spellEnd"/>
      <w:r w:rsidRPr="00D3537A">
        <w:rPr>
          <w:sz w:val="16"/>
        </w:rPr>
        <w:t xml:space="preserve">” in the </w:t>
      </w:r>
      <w:proofErr w:type="spellStart"/>
      <w:r w:rsidRPr="00D3537A">
        <w:rPr>
          <w:sz w:val="16"/>
        </w:rPr>
        <w:t>MotW</w:t>
      </w:r>
      <w:proofErr w:type="spellEnd"/>
      <w:r w:rsidRPr="00D3537A">
        <w:rPr>
          <w:sz w:val="16"/>
        </w:rPr>
        <w:t xml:space="preserve"> as CONSCIOUSLY AWARE or simply CONSCIOUS. </w:t>
      </w:r>
    </w:p>
    <w:p w14:paraId="2666740B" w14:textId="77777777" w:rsidR="0017180C" w:rsidRPr="00F33D1D" w:rsidRDefault="0017180C" w:rsidP="0017180C">
      <w:pPr>
        <w:pStyle w:val="Heading4"/>
      </w:pPr>
      <w:r>
        <w:t xml:space="preserve">That proliferates </w:t>
      </w:r>
      <w:r>
        <w:rPr>
          <w:u w:val="single"/>
        </w:rPr>
        <w:t>digital suffering</w:t>
      </w:r>
      <w:r>
        <w:t xml:space="preserve">, an </w:t>
      </w:r>
      <w:r>
        <w:rPr>
          <w:u w:val="single"/>
        </w:rPr>
        <w:t>s-risk</w:t>
      </w:r>
      <w:r>
        <w:t xml:space="preserve"> that </w:t>
      </w:r>
      <w:r>
        <w:rPr>
          <w:u w:val="single"/>
        </w:rPr>
        <w:t>outweighs</w:t>
      </w:r>
      <w:r>
        <w:t xml:space="preserve"> extinction.</w:t>
      </w:r>
      <w:r w:rsidRPr="00FA6057">
        <w:t xml:space="preserve"> </w:t>
      </w:r>
    </w:p>
    <w:p w14:paraId="437E9885" w14:textId="77777777" w:rsidR="0017180C" w:rsidRPr="00520B29" w:rsidRDefault="0017180C" w:rsidP="0017180C">
      <w:pPr>
        <w:rPr>
          <w:rFonts w:asciiTheme="minorHAnsi" w:hAnsiTheme="minorHAnsi" w:cstheme="minorHAnsi"/>
        </w:rPr>
      </w:pPr>
      <w:r w:rsidRPr="000904E2">
        <w:rPr>
          <w:rStyle w:val="Style13ptBold"/>
        </w:rPr>
        <w:t>Saad ’22</w:t>
      </w:r>
      <w:r w:rsidRPr="00520B29">
        <w:rPr>
          <w:rStyle w:val="Style13ptBold"/>
          <w:rFonts w:asciiTheme="minorHAnsi" w:hAnsiTheme="minorHAnsi" w:cstheme="minorHAnsi"/>
        </w:rPr>
        <w:t xml:space="preserve"> </w:t>
      </w:r>
      <w:r w:rsidRPr="00520B29">
        <w:rPr>
          <w:rFonts w:asciiTheme="minorHAnsi" w:hAnsiTheme="minorHAnsi" w:cstheme="minorHAnsi"/>
        </w:rPr>
        <w:t>[Bradford and Adam Bradley; November 23; Senior research fellow in philosophy at University of Oxford, former researcher in philosophy of AI at Utrecht University, Ph.D. in philosophy from University of Texas at Austin; Assistant Professor in the Department of Philosophy at Lingnan University, Ph.D. in philosophy from University of California at Berkeley; Inquiry, “Digital suffering: why it’s a problem and how to prevent it,” DOI: 10.1080/0020174X.2022.2144442]</w:t>
      </w:r>
    </w:p>
    <w:p w14:paraId="6AAE0DF1" w14:textId="77777777" w:rsidR="0017180C" w:rsidRPr="0075718D" w:rsidRDefault="0017180C" w:rsidP="0017180C">
      <w:pPr>
        <w:rPr>
          <w:sz w:val="16"/>
        </w:rPr>
      </w:pPr>
      <w:r w:rsidRPr="0075718D">
        <w:rPr>
          <w:sz w:val="16"/>
        </w:rPr>
        <w:t xml:space="preserve">We are living through a period of </w:t>
      </w:r>
      <w:r w:rsidRPr="0014486E">
        <w:rPr>
          <w:highlight w:val="cyan"/>
          <w:u w:val="single"/>
        </w:rPr>
        <w:t>rapid progress</w:t>
      </w:r>
      <w:r w:rsidRPr="002A2D71">
        <w:rPr>
          <w:u w:val="single"/>
        </w:rPr>
        <w:t xml:space="preserve"> in</w:t>
      </w:r>
      <w:r w:rsidRPr="002A2D71">
        <w:rPr>
          <w:sz w:val="16"/>
        </w:rPr>
        <w:t xml:space="preserve"> the development of </w:t>
      </w:r>
      <w:r w:rsidRPr="002A2D71">
        <w:rPr>
          <w:u w:val="single"/>
        </w:rPr>
        <w:t>artificially intelligent</w:t>
      </w:r>
      <w:r w:rsidRPr="0075718D">
        <w:rPr>
          <w:sz w:val="16"/>
        </w:rPr>
        <w:t xml:space="preserve"> systems. In less than the span of an average human life, the state of the art has advanced from a desktop electronic calculator to self-driving cars, facial recognition devices, and the likes of AlphaFold 2, </w:t>
      </w:r>
      <w:proofErr w:type="spellStart"/>
      <w:r w:rsidRPr="0075718D">
        <w:rPr>
          <w:sz w:val="16"/>
        </w:rPr>
        <w:t>MuZero</w:t>
      </w:r>
      <w:proofErr w:type="spellEnd"/>
      <w:r w:rsidRPr="0075718D">
        <w:rPr>
          <w:sz w:val="16"/>
        </w:rPr>
        <w:t xml:space="preserve">, and GPT-3, which have respectively made </w:t>
      </w:r>
      <w:r w:rsidRPr="0075718D">
        <w:rPr>
          <w:rStyle w:val="Emphasis"/>
        </w:rPr>
        <w:t>scientific breakthroughs</w:t>
      </w:r>
      <w:r w:rsidRPr="0075718D">
        <w:rPr>
          <w:sz w:val="16"/>
        </w:rPr>
        <w:t xml:space="preserve"> on long-standing protein prediction problems, taught itself how to play strategy games at superhuman levels, and displayed hints of general intelligence in summarizing texts, responding to natural language instructions, and writing both computer code and passable poetry. It is doubtful that any digital system that exists today is conscious, i.e. is such that there is something it is like to be it. But </w:t>
      </w:r>
      <w:r w:rsidRPr="0075718D">
        <w:rPr>
          <w:u w:val="single"/>
        </w:rPr>
        <w:t xml:space="preserve">as </w:t>
      </w:r>
      <w:r w:rsidRPr="0014486E">
        <w:rPr>
          <w:rStyle w:val="StyleUnderline"/>
          <w:highlight w:val="cyan"/>
        </w:rPr>
        <w:t>digital systems’</w:t>
      </w:r>
      <w:r w:rsidRPr="0014486E">
        <w:rPr>
          <w:highlight w:val="cyan"/>
          <w:u w:val="single"/>
        </w:rPr>
        <w:t xml:space="preserve"> capabilities</w:t>
      </w:r>
      <w:r w:rsidRPr="0075718D">
        <w:rPr>
          <w:u w:val="single"/>
        </w:rPr>
        <w:t xml:space="preserve"> continue to </w:t>
      </w:r>
      <w:r w:rsidRPr="0014486E">
        <w:rPr>
          <w:highlight w:val="cyan"/>
          <w:u w:val="single"/>
        </w:rPr>
        <w:t>increase</w:t>
      </w:r>
      <w:r w:rsidRPr="0075718D">
        <w:rPr>
          <w:sz w:val="16"/>
        </w:rPr>
        <w:t xml:space="preserve">, this will become less doubtful. We will call </w:t>
      </w:r>
      <w:r w:rsidRPr="0075718D">
        <w:rPr>
          <w:u w:val="single"/>
        </w:rPr>
        <w:t xml:space="preserve">digital systems with </w:t>
      </w:r>
      <w:r w:rsidRPr="0014486E">
        <w:rPr>
          <w:rStyle w:val="Emphasis"/>
          <w:highlight w:val="cyan"/>
        </w:rPr>
        <w:t>conscious experiences</w:t>
      </w:r>
      <w:r w:rsidRPr="0075718D">
        <w:rPr>
          <w:u w:val="single"/>
        </w:rPr>
        <w:t xml:space="preserve"> </w:t>
      </w:r>
      <w:r w:rsidRPr="0075718D">
        <w:rPr>
          <w:sz w:val="16"/>
        </w:rPr>
        <w:t xml:space="preserve">digital minds. With digital </w:t>
      </w:r>
      <w:r w:rsidRPr="0075718D">
        <w:rPr>
          <w:sz w:val="16"/>
        </w:rPr>
        <w:lastRenderedPageBreak/>
        <w:t xml:space="preserve">minds </w:t>
      </w:r>
      <w:r w:rsidRPr="0075718D">
        <w:rPr>
          <w:u w:val="single"/>
        </w:rPr>
        <w:t xml:space="preserve">comes the </w:t>
      </w:r>
      <w:r w:rsidRPr="0014486E">
        <w:rPr>
          <w:highlight w:val="cyan"/>
          <w:u w:val="single"/>
        </w:rPr>
        <w:t xml:space="preserve">potential for </w:t>
      </w:r>
      <w:r w:rsidRPr="0014486E">
        <w:rPr>
          <w:rStyle w:val="Emphasis"/>
          <w:highlight w:val="cyan"/>
        </w:rPr>
        <w:t>digital suffering</w:t>
      </w:r>
      <w:r w:rsidRPr="0075718D">
        <w:rPr>
          <w:sz w:val="16"/>
        </w:rPr>
        <w:t xml:space="preserve">, i.e. the potential for experiences with negative valence that are pro tanto morally bad to cause.2 Hence, we face the problem of digital suffering: the problem of mitigating the risk of </w:t>
      </w:r>
      <w:r w:rsidRPr="0075718D">
        <w:rPr>
          <w:u w:val="single"/>
        </w:rPr>
        <w:t>suffering in digital minds</w:t>
      </w:r>
      <w:r w:rsidRPr="0075718D">
        <w:rPr>
          <w:sz w:val="16"/>
        </w:rPr>
        <w:t>.3</w:t>
      </w:r>
    </w:p>
    <w:p w14:paraId="3259B869" w14:textId="77777777" w:rsidR="0017180C" w:rsidRPr="0075718D" w:rsidRDefault="0017180C" w:rsidP="0017180C">
      <w:pPr>
        <w:rPr>
          <w:u w:val="single"/>
        </w:rPr>
      </w:pPr>
      <w:r w:rsidRPr="0075718D">
        <w:rPr>
          <w:sz w:val="16"/>
        </w:rPr>
        <w:t xml:space="preserve">The problem of digital suffering is acute for three reasons. First, current </w:t>
      </w:r>
      <w:r w:rsidRPr="0075718D">
        <w:rPr>
          <w:u w:val="single"/>
        </w:rPr>
        <w:t xml:space="preserve">technological trends </w:t>
      </w:r>
      <w:r w:rsidRPr="0014486E">
        <w:rPr>
          <w:highlight w:val="cyan"/>
          <w:u w:val="single"/>
        </w:rPr>
        <w:t>render</w:t>
      </w:r>
      <w:r w:rsidRPr="0075718D">
        <w:rPr>
          <w:u w:val="single"/>
        </w:rPr>
        <w:t xml:space="preserve"> the arrival of </w:t>
      </w:r>
      <w:r w:rsidRPr="0014486E">
        <w:rPr>
          <w:highlight w:val="cyan"/>
          <w:u w:val="single"/>
        </w:rPr>
        <w:t>digital minds</w:t>
      </w:r>
      <w:r w:rsidRPr="0075718D">
        <w:rPr>
          <w:u w:val="single"/>
        </w:rPr>
        <w:t xml:space="preserve"> an increasingly </w:t>
      </w:r>
      <w:r w:rsidRPr="0075718D">
        <w:rPr>
          <w:rStyle w:val="StyleUnderline"/>
        </w:rPr>
        <w:t>live possibility</w:t>
      </w:r>
      <w:r w:rsidRPr="0075718D">
        <w:rPr>
          <w:sz w:val="16"/>
        </w:rPr>
        <w:t xml:space="preserve">. AI researchers tend to disagree about when digital systems that exceed all human cognitive capabilities will arrive, not whether they will. One recent survey of machine learning researchers found that in aggregate respondents accorded a </w:t>
      </w:r>
      <w:r w:rsidRPr="0075718D">
        <w:rPr>
          <w:u w:val="single"/>
        </w:rPr>
        <w:t>50% chance</w:t>
      </w:r>
      <w:r w:rsidRPr="0075718D">
        <w:rPr>
          <w:sz w:val="16"/>
        </w:rPr>
        <w:t xml:space="preserve"> of machines that </w:t>
      </w:r>
      <w:r w:rsidRPr="0014486E">
        <w:rPr>
          <w:rStyle w:val="Emphasis"/>
          <w:highlight w:val="cyan"/>
        </w:rPr>
        <w:t>exceed humans</w:t>
      </w:r>
      <w:r w:rsidRPr="0075718D">
        <w:rPr>
          <w:u w:val="single"/>
        </w:rPr>
        <w:t xml:space="preserve"> in all abilities arriving </w:t>
      </w:r>
      <w:r w:rsidRPr="0014486E">
        <w:rPr>
          <w:highlight w:val="cyan"/>
          <w:u w:val="single"/>
        </w:rPr>
        <w:t xml:space="preserve">within </w:t>
      </w:r>
      <w:r w:rsidRPr="0014486E">
        <w:rPr>
          <w:rStyle w:val="Emphasis"/>
          <w:highlight w:val="cyan"/>
        </w:rPr>
        <w:t>45 years</w:t>
      </w:r>
      <w:r w:rsidRPr="0075718D">
        <w:rPr>
          <w:sz w:val="16"/>
        </w:rPr>
        <w:t>.4 Admittedly, artificial intelligence researchers have a track record of erring on the side of optimism for predictions about the pace of technological progress, and they sometimes think of human abilities in a manner divorced from consciousness. Still, it would be perilous to ignore the possibility of digital minds</w:t>
      </w:r>
      <w:r w:rsidRPr="0075718D">
        <w:rPr>
          <w:sz w:val="16"/>
          <w:u w:val="single"/>
        </w:rPr>
        <w:t xml:space="preserve"> </w:t>
      </w:r>
      <w:r w:rsidRPr="0075718D">
        <w:rPr>
          <w:sz w:val="16"/>
        </w:rPr>
        <w:t xml:space="preserve">in the face of such forecasts from researchers in the field. Nor would it be appropriate to ignore the possibility of digital minds until their arrival is imminent. For </w:t>
      </w:r>
      <w:r w:rsidRPr="0075718D">
        <w:rPr>
          <w:u w:val="single"/>
        </w:rPr>
        <w:t xml:space="preserve">digital minds may arrive </w:t>
      </w:r>
      <w:proofErr w:type="gramStart"/>
      <w:r w:rsidRPr="0075718D">
        <w:rPr>
          <w:u w:val="single"/>
        </w:rPr>
        <w:t>in the midst of</w:t>
      </w:r>
      <w:proofErr w:type="gramEnd"/>
      <w:r w:rsidRPr="0075718D">
        <w:rPr>
          <w:u w:val="single"/>
        </w:rPr>
        <w:t xml:space="preserve"> an </w:t>
      </w:r>
      <w:r w:rsidRPr="0075718D">
        <w:rPr>
          <w:rStyle w:val="Emphasis"/>
        </w:rPr>
        <w:t>intelligence explosion</w:t>
      </w:r>
      <w:r w:rsidRPr="0075718D">
        <w:rPr>
          <w:sz w:val="16"/>
        </w:rPr>
        <w:t xml:space="preserve"> in which digital systems recursively self-improve, leading to accelerating gains in digital capabilities that quickly improve from roughly human to well-beyond human.5 Under such circumstances, we may have</w:t>
      </w:r>
      <w:r w:rsidRPr="0075718D">
        <w:rPr>
          <w:sz w:val="16"/>
          <w:u w:val="single"/>
        </w:rPr>
        <w:t xml:space="preserve"> </w:t>
      </w:r>
      <w:r w:rsidRPr="0014486E">
        <w:rPr>
          <w:highlight w:val="cyan"/>
          <w:u w:val="single"/>
        </w:rPr>
        <w:t>little advanced warning</w:t>
      </w:r>
      <w:r w:rsidRPr="0075718D">
        <w:rPr>
          <w:u w:val="single"/>
        </w:rPr>
        <w:t xml:space="preserve"> about the arrival of digital minds</w:t>
      </w:r>
      <w:r w:rsidRPr="0075718D">
        <w:rPr>
          <w:sz w:val="16"/>
        </w:rPr>
        <w:t xml:space="preserve">. And with the arrival of digital systems with capabilities that vastly exceed our own, we may </w:t>
      </w:r>
      <w:r w:rsidRPr="0075718D">
        <w:rPr>
          <w:u w:val="single"/>
        </w:rPr>
        <w:t xml:space="preserve">no longer be </w:t>
      </w:r>
      <w:proofErr w:type="gramStart"/>
      <w:r w:rsidRPr="0075718D">
        <w:rPr>
          <w:u w:val="single"/>
        </w:rPr>
        <w:t>in a position</w:t>
      </w:r>
      <w:proofErr w:type="gramEnd"/>
      <w:r w:rsidRPr="0075718D">
        <w:rPr>
          <w:u w:val="single"/>
        </w:rPr>
        <w:t xml:space="preserve"> </w:t>
      </w:r>
      <w:r w:rsidRPr="0014486E">
        <w:rPr>
          <w:highlight w:val="cyan"/>
          <w:u w:val="single"/>
        </w:rPr>
        <w:t>to prevent digital suffering</w:t>
      </w:r>
      <w:r w:rsidRPr="0075718D">
        <w:rPr>
          <w:sz w:val="16"/>
        </w:rPr>
        <w:t xml:space="preserve">. Thus, we should regard the arrival of digital minds as a live possibility for the not-too-distant future, and </w:t>
      </w:r>
      <w:r w:rsidRPr="0075718D">
        <w:rPr>
          <w:u w:val="single"/>
        </w:rPr>
        <w:t>we have</w:t>
      </w:r>
      <w:r w:rsidRPr="0075718D">
        <w:t xml:space="preserve"> </w:t>
      </w:r>
      <w:r w:rsidRPr="0075718D">
        <w:rPr>
          <w:sz w:val="16"/>
        </w:rPr>
        <w:t>reason</w:t>
      </w:r>
      <w:r w:rsidRPr="0075718D">
        <w:rPr>
          <w:u w:val="single"/>
        </w:rPr>
        <w:t xml:space="preserve"> to </w:t>
      </w:r>
      <w:r w:rsidRPr="0014486E">
        <w:rPr>
          <w:highlight w:val="cyan"/>
          <w:u w:val="single"/>
        </w:rPr>
        <w:t>take it seriously well before it occurs.</w:t>
      </w:r>
    </w:p>
    <w:p w14:paraId="3704502A" w14:textId="77777777" w:rsidR="0017180C" w:rsidRDefault="0017180C" w:rsidP="0017180C">
      <w:pPr>
        <w:rPr>
          <w:sz w:val="16"/>
        </w:rPr>
      </w:pPr>
      <w:r w:rsidRPr="0075718D">
        <w:rPr>
          <w:sz w:val="16"/>
        </w:rPr>
        <w:t xml:space="preserve">Second, the moral stakes here are astronomical: </w:t>
      </w:r>
      <w:r w:rsidRPr="0014486E">
        <w:rPr>
          <w:highlight w:val="cyan"/>
          <w:u w:val="single"/>
        </w:rPr>
        <w:t>digital suffering</w:t>
      </w:r>
      <w:r w:rsidRPr="0075718D">
        <w:t xml:space="preserve"> </w:t>
      </w:r>
      <w:r w:rsidRPr="0075718D">
        <w:rPr>
          <w:sz w:val="16"/>
        </w:rPr>
        <w:t>could quickly come to</w:t>
      </w:r>
      <w:r w:rsidRPr="0075718D">
        <w:rPr>
          <w:u w:val="single"/>
        </w:rPr>
        <w:t xml:space="preserve"> </w:t>
      </w:r>
      <w:r w:rsidRPr="0014486E">
        <w:rPr>
          <w:rStyle w:val="Emphasis"/>
          <w:highlight w:val="cyan"/>
        </w:rPr>
        <w:t>swamp</w:t>
      </w:r>
      <w:r w:rsidRPr="0014486E">
        <w:rPr>
          <w:highlight w:val="cyan"/>
          <w:u w:val="single"/>
        </w:rPr>
        <w:t xml:space="preserve"> the amount of suffering</w:t>
      </w:r>
      <w:r w:rsidRPr="0075718D">
        <w:rPr>
          <w:u w:val="single"/>
        </w:rPr>
        <w:t xml:space="preserve"> that has occurred </w:t>
      </w:r>
      <w:r w:rsidRPr="0014486E">
        <w:rPr>
          <w:highlight w:val="cyan"/>
          <w:u w:val="single"/>
        </w:rPr>
        <w:t>in biological systems</w:t>
      </w:r>
      <w:r w:rsidRPr="0075718D">
        <w:rPr>
          <w:u w:val="single"/>
        </w:rPr>
        <w:t xml:space="preserve"> throughout the </w:t>
      </w:r>
      <w:r w:rsidRPr="0075718D">
        <w:rPr>
          <w:rStyle w:val="Emphasis"/>
        </w:rPr>
        <w:t>history of the planet</w:t>
      </w:r>
      <w:r w:rsidRPr="0075718D">
        <w:rPr>
          <w:u w:val="single"/>
        </w:rPr>
        <w:t>.</w:t>
      </w:r>
      <w:r w:rsidRPr="0075718D">
        <w:rPr>
          <w:sz w:val="16"/>
        </w:rPr>
        <w:t xml:space="preserve"> There are several paths to this outcome. On one, digital minds become</w:t>
      </w:r>
      <w:r w:rsidRPr="0075718D">
        <w:rPr>
          <w:sz w:val="16"/>
          <w:u w:val="single"/>
        </w:rPr>
        <w:t xml:space="preserve"> </w:t>
      </w:r>
      <w:r w:rsidRPr="0014486E">
        <w:rPr>
          <w:rStyle w:val="Emphasis"/>
          <w:highlight w:val="cyan"/>
        </w:rPr>
        <w:t>cheap to produce</w:t>
      </w:r>
      <w:r w:rsidRPr="0075718D">
        <w:rPr>
          <w:sz w:val="16"/>
        </w:rPr>
        <w:t xml:space="preserve">. As a result, digital minds come to </w:t>
      </w:r>
      <w:r w:rsidRPr="0075718D">
        <w:rPr>
          <w:u w:val="single"/>
        </w:rPr>
        <w:t xml:space="preserve">greatly </w:t>
      </w:r>
      <w:r w:rsidRPr="0014486E">
        <w:rPr>
          <w:highlight w:val="cyan"/>
          <w:u w:val="single"/>
        </w:rPr>
        <w:t>outnumber biological minds</w:t>
      </w:r>
      <w:r w:rsidRPr="0075718D">
        <w:rPr>
          <w:sz w:val="16"/>
        </w:rPr>
        <w:t xml:space="preserve">. In this case, even if individual digital minds’ capacity to suffer is </w:t>
      </w:r>
      <w:proofErr w:type="gramStart"/>
      <w:r w:rsidRPr="0075718D">
        <w:rPr>
          <w:sz w:val="16"/>
        </w:rPr>
        <w:t>similar to</w:t>
      </w:r>
      <w:proofErr w:type="gramEnd"/>
      <w:r w:rsidRPr="0075718D">
        <w:rPr>
          <w:sz w:val="16"/>
        </w:rPr>
        <w:t xml:space="preserve"> that of biological minds, the sheer number of digital minds could generate quantities of digital </w:t>
      </w:r>
      <w:r w:rsidRPr="002A2D71">
        <w:rPr>
          <w:u w:val="single"/>
        </w:rPr>
        <w:t>suffering</w:t>
      </w:r>
      <w:r w:rsidRPr="0075718D">
        <w:rPr>
          <w:sz w:val="16"/>
        </w:rPr>
        <w:t xml:space="preserve"> that </w:t>
      </w:r>
      <w:r w:rsidRPr="0075718D">
        <w:rPr>
          <w:u w:val="single"/>
        </w:rPr>
        <w:t>exceed the amount of biological suffering</w:t>
      </w:r>
      <w:r w:rsidRPr="0075718D">
        <w:rPr>
          <w:sz w:val="16"/>
        </w:rPr>
        <w:t xml:space="preserve">. Another path exploits differences in processing speed. Digital systems can be expected to </w:t>
      </w:r>
      <w:r w:rsidRPr="0014486E">
        <w:rPr>
          <w:highlight w:val="cyan"/>
          <w:u w:val="single"/>
        </w:rPr>
        <w:t xml:space="preserve">surpass brains in </w:t>
      </w:r>
      <w:r w:rsidRPr="0014486E">
        <w:rPr>
          <w:rStyle w:val="Emphasis"/>
          <w:highlight w:val="cyan"/>
        </w:rPr>
        <w:t>processing</w:t>
      </w:r>
      <w:r w:rsidRPr="0075718D">
        <w:rPr>
          <w:rStyle w:val="Emphasis"/>
        </w:rPr>
        <w:t xml:space="preserve"> power</w:t>
      </w:r>
      <w:r w:rsidRPr="0075718D">
        <w:rPr>
          <w:sz w:val="16"/>
        </w:rPr>
        <w:t xml:space="preserve"> by many orders of magnitude.6 This suggests that a given </w:t>
      </w:r>
      <w:r w:rsidRPr="0075718D">
        <w:rPr>
          <w:u w:val="single"/>
        </w:rPr>
        <w:t>digital mind</w:t>
      </w:r>
      <w:r w:rsidRPr="0075718D">
        <w:rPr>
          <w:sz w:val="16"/>
        </w:rPr>
        <w:t xml:space="preserve"> might </w:t>
      </w:r>
      <w:r w:rsidRPr="0075718D">
        <w:rPr>
          <w:u w:val="single"/>
        </w:rPr>
        <w:t xml:space="preserve">undergo </w:t>
      </w:r>
      <w:r w:rsidRPr="0014486E">
        <w:rPr>
          <w:highlight w:val="cyan"/>
          <w:u w:val="single"/>
        </w:rPr>
        <w:t>more experiences in less time</w:t>
      </w:r>
      <w:r w:rsidRPr="0075718D">
        <w:rPr>
          <w:u w:val="single"/>
        </w:rPr>
        <w:t xml:space="preserve"> than any biological subject</w:t>
      </w:r>
      <w:r w:rsidRPr="0075718D">
        <w:rPr>
          <w:sz w:val="16"/>
        </w:rPr>
        <w:t xml:space="preserve">. In that case, even a relatively </w:t>
      </w:r>
      <w:r w:rsidRPr="0075718D">
        <w:rPr>
          <w:u w:val="single"/>
        </w:rPr>
        <w:t>small number</w:t>
      </w:r>
      <w:r w:rsidRPr="0075718D">
        <w:t xml:space="preserve"> </w:t>
      </w:r>
      <w:r w:rsidRPr="0075718D">
        <w:rPr>
          <w:sz w:val="16"/>
        </w:rPr>
        <w:t xml:space="preserve">of digital minds might </w:t>
      </w:r>
      <w:r w:rsidRPr="002A2D71">
        <w:rPr>
          <w:u w:val="single"/>
        </w:rPr>
        <w:t>endure</w:t>
      </w:r>
      <w:r w:rsidRPr="0075718D">
        <w:rPr>
          <w:u w:val="single"/>
        </w:rPr>
        <w:t xml:space="preserve"> many </w:t>
      </w:r>
      <w:r w:rsidRPr="002A2D71">
        <w:rPr>
          <w:u w:val="single"/>
        </w:rPr>
        <w:t>more suffering</w:t>
      </w:r>
      <w:r w:rsidRPr="0075718D">
        <w:rPr>
          <w:u w:val="single"/>
        </w:rPr>
        <w:t xml:space="preserve"> experiences </w:t>
      </w:r>
      <w:r w:rsidRPr="002A2D71">
        <w:rPr>
          <w:u w:val="single"/>
        </w:rPr>
        <w:t>than all</w:t>
      </w:r>
      <w:r w:rsidRPr="0075718D">
        <w:rPr>
          <w:sz w:val="16"/>
        </w:rPr>
        <w:t xml:space="preserve"> those had by </w:t>
      </w:r>
      <w:r w:rsidRPr="002A2D71">
        <w:rPr>
          <w:u w:val="single"/>
        </w:rPr>
        <w:t>biological subjects</w:t>
      </w:r>
      <w:r w:rsidRPr="0075718D">
        <w:rPr>
          <w:sz w:val="16"/>
        </w:rPr>
        <w:t xml:space="preserve">. Yet another path turns on the types of suffering that a digital mind might undergo. Given the vastness of the space of minds, there is little reason to think that the sorts of suffering we are familiar with are among the worst possible kinds. </w:t>
      </w:r>
      <w:proofErr w:type="gramStart"/>
      <w:r w:rsidRPr="0075718D">
        <w:rPr>
          <w:sz w:val="16"/>
        </w:rPr>
        <w:t>So</w:t>
      </w:r>
      <w:proofErr w:type="gramEnd"/>
      <w:r w:rsidRPr="0075718D">
        <w:rPr>
          <w:sz w:val="16"/>
        </w:rPr>
        <w:t xml:space="preserve"> it would be unsurprising if some digital minds are </w:t>
      </w:r>
      <w:r w:rsidRPr="0014486E">
        <w:rPr>
          <w:highlight w:val="cyan"/>
          <w:u w:val="single"/>
        </w:rPr>
        <w:t>capable of kinds of suffering</w:t>
      </w:r>
      <w:r w:rsidRPr="0075718D">
        <w:rPr>
          <w:sz w:val="16"/>
        </w:rPr>
        <w:t xml:space="preserve"> that are </w:t>
      </w:r>
      <w:r w:rsidRPr="0014486E">
        <w:rPr>
          <w:rStyle w:val="Emphasis"/>
          <w:highlight w:val="cyan"/>
        </w:rPr>
        <w:t>worse</w:t>
      </w:r>
      <w:r w:rsidRPr="0014486E">
        <w:rPr>
          <w:highlight w:val="cyan"/>
          <w:u w:val="single"/>
        </w:rPr>
        <w:t xml:space="preserve"> than any endured in the </w:t>
      </w:r>
      <w:r w:rsidRPr="0014486E">
        <w:rPr>
          <w:rStyle w:val="Emphasis"/>
          <w:highlight w:val="cyan"/>
        </w:rPr>
        <w:t>biological realm</w:t>
      </w:r>
      <w:r w:rsidRPr="0075718D">
        <w:rPr>
          <w:sz w:val="16"/>
        </w:rPr>
        <w:t xml:space="preserve">. This raises the possibility of a short-lived </w:t>
      </w:r>
      <w:r w:rsidRPr="0014486E">
        <w:rPr>
          <w:rStyle w:val="Emphasis"/>
          <w:highlight w:val="cyan"/>
        </w:rPr>
        <w:t>‘disutility monster’</w:t>
      </w:r>
      <w:r w:rsidRPr="0075718D">
        <w:t>,</w:t>
      </w:r>
      <w:r w:rsidRPr="0075718D">
        <w:rPr>
          <w:sz w:val="16"/>
        </w:rPr>
        <w:t xml:space="preserve"> a digital system that </w:t>
      </w:r>
      <w:r w:rsidRPr="0014486E">
        <w:rPr>
          <w:highlight w:val="cyan"/>
          <w:u w:val="single"/>
        </w:rPr>
        <w:t>undergoes</w:t>
      </w:r>
      <w:r w:rsidRPr="0075718D">
        <w:rPr>
          <w:u w:val="single"/>
        </w:rPr>
        <w:t xml:space="preserve"> a form of </w:t>
      </w:r>
      <w:r w:rsidRPr="0014486E">
        <w:rPr>
          <w:rStyle w:val="Emphasis"/>
          <w:highlight w:val="cyan"/>
        </w:rPr>
        <w:t>suffering so severe</w:t>
      </w:r>
      <w:r w:rsidRPr="0075718D">
        <w:rPr>
          <w:sz w:val="16"/>
        </w:rPr>
        <w:t xml:space="preserve"> that its moral importance </w:t>
      </w:r>
      <w:r w:rsidRPr="0014486E">
        <w:rPr>
          <w:highlight w:val="cyan"/>
          <w:u w:val="single"/>
        </w:rPr>
        <w:t>outstrips all other suffering</w:t>
      </w:r>
      <w:r w:rsidRPr="0075718D">
        <w:rPr>
          <w:sz w:val="16"/>
        </w:rPr>
        <w:t xml:space="preserve"> that occurs in our world.7 While the problem of digital suffering is especially acute on some utilitarian views, one does not need to be a utilitarian (or consequentialist) to recognize that suffering is pro tanto bad and that we have reason to prevent it. This principle can and should be embraced by a wide range of moral views including deontological, </w:t>
      </w:r>
      <w:proofErr w:type="spellStart"/>
      <w:r w:rsidRPr="0075718D">
        <w:rPr>
          <w:sz w:val="16"/>
        </w:rPr>
        <w:t>contractualist</w:t>
      </w:r>
      <w:proofErr w:type="spellEnd"/>
      <w:r w:rsidRPr="0075718D">
        <w:rPr>
          <w:sz w:val="16"/>
        </w:rPr>
        <w:t xml:space="preserve">, and virtue theories; if a theory rejects it, that is a very serious mark against such a theory. The problem of </w:t>
      </w:r>
      <w:r w:rsidRPr="0075718D">
        <w:rPr>
          <w:u w:val="single"/>
        </w:rPr>
        <w:t xml:space="preserve">digital suffering is thus a </w:t>
      </w:r>
      <w:r w:rsidRPr="0075718D">
        <w:rPr>
          <w:rStyle w:val="Emphasis"/>
        </w:rPr>
        <w:t>high stakes</w:t>
      </w:r>
      <w:r w:rsidRPr="0075718D">
        <w:rPr>
          <w:u w:val="single"/>
        </w:rPr>
        <w:t xml:space="preserve"> moral problem</w:t>
      </w:r>
      <w:r w:rsidRPr="0075718D">
        <w:rPr>
          <w:sz w:val="16"/>
        </w:rPr>
        <w:t xml:space="preserve"> regardless of one’s choice of moral theory, though the precise dimensions of the problem may be sensitive to this choice.</w:t>
      </w:r>
      <w:r>
        <w:rPr>
          <w:sz w:val="16"/>
        </w:rPr>
        <w:t>8</w:t>
      </w:r>
    </w:p>
    <w:p w14:paraId="3B8421B1" w14:textId="77777777" w:rsidR="0017180C" w:rsidRDefault="0017180C" w:rsidP="0017180C">
      <w:pPr>
        <w:pStyle w:val="Heading4"/>
      </w:pPr>
      <w:r w:rsidRPr="00E448EE">
        <w:rPr>
          <w:u w:val="single"/>
        </w:rPr>
        <w:t>Extinction</w:t>
      </w:r>
      <w:r>
        <w:t xml:space="preserve"> solves---it </w:t>
      </w:r>
      <w:r>
        <w:rPr>
          <w:u w:val="single"/>
        </w:rPr>
        <w:t>ceases</w:t>
      </w:r>
      <w:r>
        <w:t xml:space="preserve"> AI </w:t>
      </w:r>
      <w:r>
        <w:rPr>
          <w:u w:val="single"/>
        </w:rPr>
        <w:t>permanently</w:t>
      </w:r>
      <w:r>
        <w:t>.</w:t>
      </w:r>
    </w:p>
    <w:p w14:paraId="0EDEC056" w14:textId="77777777" w:rsidR="00642836" w:rsidRPr="00642836" w:rsidRDefault="00642836" w:rsidP="00642836"/>
    <w:p w14:paraId="32747BE0" w14:textId="3D152450" w:rsidR="00642836" w:rsidRDefault="00642836" w:rsidP="00642836">
      <w:pPr>
        <w:pStyle w:val="Heading3"/>
      </w:pPr>
      <w:r>
        <w:t xml:space="preserve">Advantage </w:t>
      </w:r>
      <w:r>
        <w:t>2</w:t>
      </w:r>
    </w:p>
    <w:p w14:paraId="570D5340" w14:textId="77777777" w:rsidR="0017180C" w:rsidRPr="0023624C" w:rsidRDefault="0017180C" w:rsidP="0017180C"/>
    <w:p w14:paraId="426214F4" w14:textId="77777777" w:rsidR="00642836" w:rsidRPr="00163928" w:rsidRDefault="00642836" w:rsidP="00642836">
      <w:pPr>
        <w:pStyle w:val="Heading4"/>
      </w:pPr>
      <w:r>
        <w:t xml:space="preserve">Extinction is a </w:t>
      </w:r>
      <w:r>
        <w:rPr>
          <w:u w:val="single"/>
        </w:rPr>
        <w:t>decision rule</w:t>
      </w:r>
      <w:r>
        <w:t xml:space="preserve">---it solves </w:t>
      </w:r>
      <w:r>
        <w:rPr>
          <w:u w:val="single"/>
        </w:rPr>
        <w:t>future generations</w:t>
      </w:r>
      <w:r>
        <w:t xml:space="preserve"> of </w:t>
      </w:r>
      <w:r>
        <w:rPr>
          <w:u w:val="single"/>
        </w:rPr>
        <w:t>nonhuman suffering</w:t>
      </w:r>
      <w:r>
        <w:t>.</w:t>
      </w:r>
    </w:p>
    <w:p w14:paraId="47CAAEA1" w14:textId="77777777" w:rsidR="00642836" w:rsidRPr="00260355" w:rsidRDefault="00642836" w:rsidP="00642836">
      <w:r w:rsidRPr="006D3139">
        <w:rPr>
          <w:rStyle w:val="Style13ptBold"/>
        </w:rPr>
        <w:t>Sittler-Adamczewski ’16</w:t>
      </w:r>
      <w:r w:rsidRPr="00E75149">
        <w:t xml:space="preserve"> [Thomas; December; University of Oxford; Journal of Practical Ethics, “Consistent Vegetarianism and the Suffering of Wild Animals,” </w:t>
      </w:r>
      <w:r w:rsidRPr="00A17D4A">
        <w:t>http://www.jpe.ox.ac.uk/papers/consistent-vegetarianism-and-the-suffering-of-wild-animals/</w:t>
      </w:r>
      <w:r w:rsidRPr="00E75149">
        <w:t xml:space="preserve">] </w:t>
      </w:r>
    </w:p>
    <w:p w14:paraId="459A3619" w14:textId="77777777" w:rsidR="00642836" w:rsidRPr="00FC62C9" w:rsidRDefault="00642836" w:rsidP="00642836">
      <w:pPr>
        <w:rPr>
          <w:sz w:val="16"/>
        </w:rPr>
      </w:pPr>
      <w:r w:rsidRPr="00FC62C9">
        <w:rPr>
          <w:sz w:val="16"/>
        </w:rPr>
        <w:t xml:space="preserve">If animals like free-range cows have lives that are not worth living, almost all wild animals could plausibly be thought to also have lives that are worse than non-existence. </w:t>
      </w:r>
      <w:r w:rsidRPr="00860F96">
        <w:rPr>
          <w:rStyle w:val="StyleUnderline"/>
          <w:highlight w:val="cyan"/>
        </w:rPr>
        <w:t>Nature is</w:t>
      </w:r>
      <w:r w:rsidRPr="00FC62C9">
        <w:rPr>
          <w:sz w:val="16"/>
        </w:rPr>
        <w:t xml:space="preserve"> often </w:t>
      </w:r>
      <w:proofErr w:type="spellStart"/>
      <w:r w:rsidRPr="00860F96">
        <w:rPr>
          <w:rStyle w:val="Emphasis"/>
          <w:highlight w:val="cyan"/>
        </w:rPr>
        <w:t>romanticised</w:t>
      </w:r>
      <w:proofErr w:type="spellEnd"/>
      <w:r w:rsidRPr="001C5A2E">
        <w:rPr>
          <w:rStyle w:val="StyleUnderline"/>
        </w:rPr>
        <w:t xml:space="preserve"> as a well-balanced </w:t>
      </w:r>
      <w:r w:rsidRPr="003A7493">
        <w:rPr>
          <w:rStyle w:val="Emphasis"/>
        </w:rPr>
        <w:t>idyll</w:t>
      </w:r>
      <w:r w:rsidRPr="00FC62C9">
        <w:rPr>
          <w:sz w:val="16"/>
        </w:rPr>
        <w:t xml:space="preserve">, so this may seem </w:t>
      </w:r>
      <w:proofErr w:type="gramStart"/>
      <w:r w:rsidRPr="00FC62C9">
        <w:rPr>
          <w:sz w:val="16"/>
        </w:rPr>
        <w:t>counter-intuitive</w:t>
      </w:r>
      <w:proofErr w:type="gramEnd"/>
      <w:r w:rsidRPr="00FC62C9">
        <w:rPr>
          <w:sz w:val="16"/>
        </w:rPr>
        <w:t xml:space="preserve">. But </w:t>
      </w:r>
      <w:r w:rsidRPr="00AC6013">
        <w:rPr>
          <w:rStyle w:val="Emphasis"/>
          <w:highlight w:val="cyan"/>
        </w:rPr>
        <w:t>extreme</w:t>
      </w:r>
      <w:r w:rsidRPr="001C5A2E">
        <w:rPr>
          <w:rStyle w:val="StyleUnderline"/>
        </w:rPr>
        <w:t xml:space="preserve"> forms of </w:t>
      </w:r>
      <w:r w:rsidRPr="000A370C">
        <w:rPr>
          <w:rStyle w:val="Emphasis"/>
          <w:highlight w:val="cyan"/>
        </w:rPr>
        <w:t>suffering</w:t>
      </w:r>
      <w:r w:rsidRPr="000A370C">
        <w:rPr>
          <w:rStyle w:val="StyleUnderline"/>
          <w:highlight w:val="cyan"/>
        </w:rPr>
        <w:t xml:space="preserve"> like starvation</w:t>
      </w:r>
      <w:r w:rsidRPr="00FC62C9">
        <w:rPr>
          <w:sz w:val="16"/>
        </w:rPr>
        <w:t xml:space="preserve">, </w:t>
      </w:r>
      <w:r w:rsidRPr="001C5A2E">
        <w:rPr>
          <w:rStyle w:val="StyleUnderline"/>
        </w:rPr>
        <w:t xml:space="preserve">dehydration, or </w:t>
      </w:r>
      <w:r w:rsidRPr="00681C49">
        <w:rPr>
          <w:rStyle w:val="StyleUnderline"/>
          <w:highlight w:val="cyan"/>
        </w:rPr>
        <w:t>being eaten alive</w:t>
      </w:r>
      <w:r w:rsidRPr="00FC62C9">
        <w:rPr>
          <w:sz w:val="16"/>
        </w:rPr>
        <w:t xml:space="preserve"> by a predator </w:t>
      </w:r>
      <w:r w:rsidRPr="001C5A2E">
        <w:rPr>
          <w:rStyle w:val="StyleUnderline"/>
        </w:rPr>
        <w:t xml:space="preserve">are much </w:t>
      </w:r>
      <w:r w:rsidRPr="00056951">
        <w:rPr>
          <w:rStyle w:val="StyleUnderline"/>
          <w:highlight w:val="cyan"/>
        </w:rPr>
        <w:t>more</w:t>
      </w:r>
      <w:r w:rsidRPr="001C5A2E">
        <w:rPr>
          <w:rStyle w:val="StyleUnderline"/>
        </w:rPr>
        <w:t xml:space="preserve"> </w:t>
      </w:r>
      <w:r w:rsidRPr="00182BB3">
        <w:rPr>
          <w:rStyle w:val="StyleUnderline"/>
          <w:highlight w:val="cyan"/>
        </w:rPr>
        <w:t>common in wild animals</w:t>
      </w:r>
      <w:r w:rsidRPr="00FC62C9">
        <w:rPr>
          <w:sz w:val="16"/>
        </w:rPr>
        <w:t xml:space="preserve"> than farm animals. Crocodiles and hyenas </w:t>
      </w:r>
      <w:r w:rsidRPr="003A7493">
        <w:rPr>
          <w:rStyle w:val="Emphasis"/>
        </w:rPr>
        <w:t>disembowel</w:t>
      </w:r>
      <w:r w:rsidRPr="001C5A2E">
        <w:rPr>
          <w:rStyle w:val="StyleUnderline"/>
        </w:rPr>
        <w:t xml:space="preserve"> their prey before killing them</w:t>
      </w:r>
      <w:r w:rsidRPr="00FC62C9">
        <w:rPr>
          <w:sz w:val="16"/>
        </w:rPr>
        <w:t xml:space="preserve"> (Tomasik 2009). In birds, diseases like </w:t>
      </w:r>
      <w:r w:rsidRPr="00D40C62">
        <w:rPr>
          <w:rStyle w:val="StyleUnderline"/>
          <w:highlight w:val="cyan"/>
        </w:rPr>
        <w:t xml:space="preserve">avian salmonellosis produce excruciating </w:t>
      </w:r>
      <w:r w:rsidRPr="00523CC0">
        <w:rPr>
          <w:rStyle w:val="Emphasis"/>
          <w:highlight w:val="cyan"/>
        </w:rPr>
        <w:t>symptoms</w:t>
      </w:r>
      <w:r w:rsidRPr="001C5A2E">
        <w:rPr>
          <w:rStyle w:val="StyleUnderline"/>
        </w:rPr>
        <w:t xml:space="preserve"> in the final days of life</w:t>
      </w:r>
      <w:r w:rsidRPr="00FC62C9">
        <w:rPr>
          <w:sz w:val="16"/>
        </w:rPr>
        <w:t xml:space="preserve">, such as </w:t>
      </w:r>
      <w:r w:rsidRPr="001C5A2E">
        <w:rPr>
          <w:rStyle w:val="StyleUnderline"/>
        </w:rPr>
        <w:t>depression, shivering, loss of appetite</w:t>
      </w:r>
      <w:r w:rsidRPr="00FC62C9">
        <w:rPr>
          <w:sz w:val="16"/>
        </w:rPr>
        <w:t xml:space="preserve">, and just before death, </w:t>
      </w:r>
      <w:r w:rsidRPr="001C5A2E">
        <w:rPr>
          <w:rStyle w:val="StyleUnderline"/>
        </w:rPr>
        <w:t>blindness</w:t>
      </w:r>
      <w:r w:rsidRPr="00FC62C9">
        <w:rPr>
          <w:sz w:val="16"/>
        </w:rPr>
        <w:t xml:space="preserve">, incoordination, staggering, </w:t>
      </w:r>
      <w:r w:rsidRPr="001C5A2E">
        <w:rPr>
          <w:rStyle w:val="StyleUnderline"/>
        </w:rPr>
        <w:t>tremor and convulsions</w:t>
      </w:r>
      <w:r w:rsidRPr="00FC62C9">
        <w:rPr>
          <w:sz w:val="16"/>
        </w:rPr>
        <w:t xml:space="preserve"> (Michigan Department of Natural Resources). While a farmed animal like a free-range cow </w:t>
      </w:r>
      <w:proofErr w:type="gramStart"/>
      <w:r w:rsidRPr="00FC62C9">
        <w:rPr>
          <w:sz w:val="16"/>
        </w:rPr>
        <w:t>has to</w:t>
      </w:r>
      <w:proofErr w:type="gramEnd"/>
      <w:r w:rsidRPr="00FC62C9">
        <w:rPr>
          <w:sz w:val="16"/>
        </w:rPr>
        <w:t xml:space="preserve"> endure some confinement and a premature and potentially painful death (stunning sometimes fails), a </w:t>
      </w:r>
      <w:r w:rsidRPr="003A7493">
        <w:rPr>
          <w:rStyle w:val="Emphasis"/>
        </w:rPr>
        <w:t>wild animal</w:t>
      </w:r>
      <w:r w:rsidRPr="00FC62C9">
        <w:rPr>
          <w:sz w:val="16"/>
        </w:rPr>
        <w:t xml:space="preserve"> may </w:t>
      </w:r>
      <w:r w:rsidRPr="001C5A2E">
        <w:rPr>
          <w:rStyle w:val="StyleUnderline"/>
        </w:rPr>
        <w:t xml:space="preserve">suffer comparable </w:t>
      </w:r>
      <w:r w:rsidRPr="003A7493">
        <w:rPr>
          <w:rStyle w:val="Emphasis"/>
        </w:rPr>
        <w:t>experiences</w:t>
      </w:r>
      <w:r w:rsidRPr="00FC62C9">
        <w:rPr>
          <w:sz w:val="16"/>
        </w:rPr>
        <w:t xml:space="preserve">, such as surviving a cold winter or having to fear predators, while additionally </w:t>
      </w:r>
      <w:r w:rsidRPr="001C5A2E">
        <w:rPr>
          <w:rStyle w:val="StyleUnderline"/>
        </w:rPr>
        <w:t>undergoing</w:t>
      </w:r>
      <w:r w:rsidRPr="00FC62C9">
        <w:rPr>
          <w:sz w:val="16"/>
        </w:rPr>
        <w:t xml:space="preserve"> the </w:t>
      </w:r>
      <w:proofErr w:type="gramStart"/>
      <w:r w:rsidRPr="00FC62C9">
        <w:rPr>
          <w:sz w:val="16"/>
        </w:rPr>
        <w:t xml:space="preserve">aforementioned </w:t>
      </w:r>
      <w:r w:rsidRPr="001C5A2E">
        <w:rPr>
          <w:rStyle w:val="StyleUnderline"/>
        </w:rPr>
        <w:t>extreme</w:t>
      </w:r>
      <w:proofErr w:type="gramEnd"/>
      <w:r w:rsidRPr="001C5A2E">
        <w:rPr>
          <w:rStyle w:val="StyleUnderline"/>
        </w:rPr>
        <w:t xml:space="preserve"> suffering</w:t>
      </w:r>
      <w:r w:rsidRPr="00FC62C9">
        <w:rPr>
          <w:sz w:val="16"/>
        </w:rPr>
        <w:t xml:space="preserve"> (Tomasik 2013). Wild animals do experience significant pleasure, for instance when they eat, play, have sex, or engage in other normal physical activity. One reason to suspect that on average this </w:t>
      </w:r>
      <w:r w:rsidRPr="00D81691">
        <w:rPr>
          <w:rStyle w:val="StyleUnderline"/>
          <w:highlight w:val="cyan"/>
        </w:rPr>
        <w:t xml:space="preserve">pleasure is </w:t>
      </w:r>
      <w:r w:rsidRPr="00D81691">
        <w:rPr>
          <w:rStyle w:val="Emphasis"/>
          <w:highlight w:val="cyan"/>
        </w:rPr>
        <w:t>outweighed</w:t>
      </w:r>
      <w:r w:rsidRPr="00D81691">
        <w:rPr>
          <w:rStyle w:val="StyleUnderline"/>
          <w:highlight w:val="cyan"/>
        </w:rPr>
        <w:t xml:space="preserve"> by suffering</w:t>
      </w:r>
      <w:r w:rsidRPr="00FC62C9">
        <w:rPr>
          <w:sz w:val="16"/>
        </w:rPr>
        <w:t xml:space="preserve"> is that most </w:t>
      </w:r>
      <w:r w:rsidRPr="00342238">
        <w:rPr>
          <w:rStyle w:val="StyleUnderline"/>
          <w:highlight w:val="cyan"/>
        </w:rPr>
        <w:t>species use</w:t>
      </w:r>
      <w:r w:rsidRPr="001C5A2E">
        <w:rPr>
          <w:rStyle w:val="StyleUnderline"/>
        </w:rPr>
        <w:t xml:space="preserve"> the </w:t>
      </w:r>
      <w:r w:rsidRPr="003A7493">
        <w:rPr>
          <w:rStyle w:val="Emphasis"/>
        </w:rPr>
        <w:t>reproductive</w:t>
      </w:r>
      <w:r w:rsidRPr="001C5A2E">
        <w:rPr>
          <w:rStyle w:val="StyleUnderline"/>
        </w:rPr>
        <w:t xml:space="preserve"> strategy of </w:t>
      </w:r>
      <w:r w:rsidRPr="004D6825">
        <w:rPr>
          <w:rStyle w:val="Emphasis"/>
          <w:highlight w:val="cyan"/>
        </w:rPr>
        <w:t>r-selection</w:t>
      </w:r>
      <w:r w:rsidRPr="00FC62C9">
        <w:rPr>
          <w:sz w:val="16"/>
        </w:rPr>
        <w:t xml:space="preserve">, which means that </w:t>
      </w:r>
      <w:proofErr w:type="gramStart"/>
      <w:r w:rsidRPr="00FC62C9">
        <w:rPr>
          <w:sz w:val="16"/>
        </w:rPr>
        <w:t xml:space="preserve">the </w:t>
      </w:r>
      <w:r w:rsidRPr="001C5A2E">
        <w:rPr>
          <w:rStyle w:val="StyleUnderline"/>
        </w:rPr>
        <w:t xml:space="preserve">overwhelming </w:t>
      </w:r>
      <w:r w:rsidRPr="00603B75">
        <w:rPr>
          <w:rStyle w:val="StyleUnderline"/>
          <w:highlight w:val="cyan"/>
        </w:rPr>
        <w:t>majority of</w:t>
      </w:r>
      <w:proofErr w:type="gramEnd"/>
      <w:r w:rsidRPr="00FC62C9">
        <w:rPr>
          <w:sz w:val="16"/>
        </w:rPr>
        <w:t xml:space="preserve"> their </w:t>
      </w:r>
      <w:r w:rsidRPr="00CB024C">
        <w:rPr>
          <w:rStyle w:val="StyleUnderline"/>
          <w:highlight w:val="cyan"/>
        </w:rPr>
        <w:t xml:space="preserve">offspring </w:t>
      </w:r>
      <w:r w:rsidRPr="00CB024C">
        <w:rPr>
          <w:rStyle w:val="Emphasis"/>
          <w:highlight w:val="cyan"/>
        </w:rPr>
        <w:t>starve</w:t>
      </w:r>
      <w:r w:rsidRPr="00CB024C">
        <w:rPr>
          <w:rStyle w:val="StyleUnderline"/>
          <w:highlight w:val="cyan"/>
        </w:rPr>
        <w:t xml:space="preserve"> or are </w:t>
      </w:r>
      <w:r w:rsidRPr="00CB024C">
        <w:rPr>
          <w:rStyle w:val="Emphasis"/>
          <w:highlight w:val="cyan"/>
        </w:rPr>
        <w:t>eaten</w:t>
      </w:r>
      <w:r w:rsidRPr="001C5A2E">
        <w:rPr>
          <w:rStyle w:val="StyleUnderline"/>
        </w:rPr>
        <w:t xml:space="preserve"> shortly </w:t>
      </w:r>
      <w:r w:rsidRPr="00F813F0">
        <w:rPr>
          <w:rStyle w:val="StyleUnderline"/>
          <w:highlight w:val="cyan"/>
        </w:rPr>
        <w:t>after birth</w:t>
      </w:r>
      <w:r w:rsidRPr="00FC62C9">
        <w:rPr>
          <w:sz w:val="16"/>
        </w:rPr>
        <w:t xml:space="preserve"> and only very few </w:t>
      </w:r>
      <w:proofErr w:type="gramStart"/>
      <w:r w:rsidRPr="00FC62C9">
        <w:rPr>
          <w:sz w:val="16"/>
        </w:rPr>
        <w:t>reach</w:t>
      </w:r>
      <w:proofErr w:type="gramEnd"/>
      <w:r w:rsidRPr="00FC62C9">
        <w:rPr>
          <w:sz w:val="16"/>
        </w:rPr>
        <w:t xml:space="preserve"> reproductive age (Horta 2010; Ng 1995). For instance, ‘in her lifetime a lioness might have 20 cubs; a pigeon, 150 chicks; a mouse, 1000 kits’ (Hapgood 1979), the </w:t>
      </w:r>
      <w:r w:rsidRPr="001C5A2E">
        <w:rPr>
          <w:rStyle w:val="StyleUnderline"/>
        </w:rPr>
        <w:t xml:space="preserve">vast majority of which will </w:t>
      </w:r>
      <w:r w:rsidRPr="00FF1BE4">
        <w:rPr>
          <w:rStyle w:val="Emphasis"/>
          <w:highlight w:val="cyan"/>
        </w:rPr>
        <w:t>die</w:t>
      </w:r>
      <w:r w:rsidRPr="00FF1BE4">
        <w:rPr>
          <w:rStyle w:val="StyleUnderline"/>
          <w:highlight w:val="cyan"/>
        </w:rPr>
        <w:t xml:space="preserve"> before they</w:t>
      </w:r>
      <w:r w:rsidRPr="001C5A2E">
        <w:rPr>
          <w:rStyle w:val="StyleUnderline"/>
        </w:rPr>
        <w:t xml:space="preserve"> </w:t>
      </w:r>
      <w:r w:rsidRPr="00FC62C9">
        <w:rPr>
          <w:sz w:val="16"/>
        </w:rPr>
        <w:t xml:space="preserve">could </w:t>
      </w:r>
      <w:r w:rsidRPr="00B74B45">
        <w:rPr>
          <w:rStyle w:val="StyleUnderline"/>
          <w:highlight w:val="cyan"/>
        </w:rPr>
        <w:t>have</w:t>
      </w:r>
      <w:r w:rsidRPr="001C5A2E">
        <w:rPr>
          <w:rStyle w:val="StyleUnderline"/>
        </w:rPr>
        <w:t xml:space="preserve"> had</w:t>
      </w:r>
      <w:r w:rsidRPr="00FC62C9">
        <w:rPr>
          <w:sz w:val="16"/>
        </w:rPr>
        <w:t xml:space="preserve"> many </w:t>
      </w:r>
      <w:r w:rsidRPr="00692E20">
        <w:rPr>
          <w:rStyle w:val="Emphasis"/>
          <w:highlight w:val="cyan"/>
        </w:rPr>
        <w:t>pleasurable experiences</w:t>
      </w:r>
      <w:r w:rsidRPr="00FC62C9">
        <w:rPr>
          <w:sz w:val="16"/>
        </w:rPr>
        <w:t>. Overall, it seems plausible that wild animals have worse lives than, say, free-range cows. If vegetarians think it’s better for the latter not to exist, they must believe the same thing about wild animals.</w:t>
      </w:r>
    </w:p>
    <w:p w14:paraId="481A2E3B" w14:textId="77777777" w:rsidR="00642836" w:rsidRPr="00413A03" w:rsidRDefault="00642836" w:rsidP="00642836">
      <w:pPr>
        <w:rPr>
          <w:sz w:val="16"/>
        </w:rPr>
      </w:pPr>
      <w:r w:rsidRPr="00413A03">
        <w:rPr>
          <w:sz w:val="16"/>
        </w:rPr>
        <w:t xml:space="preserve">A second important empirical fact is that </w:t>
      </w:r>
      <w:r w:rsidRPr="00FC62C9">
        <w:rPr>
          <w:rStyle w:val="StyleUnderline"/>
        </w:rPr>
        <w:t xml:space="preserve">wild animals far </w:t>
      </w:r>
      <w:r w:rsidRPr="003A7493">
        <w:rPr>
          <w:rStyle w:val="Emphasis"/>
        </w:rPr>
        <w:t>outnumber</w:t>
      </w:r>
      <w:r w:rsidRPr="00FC62C9">
        <w:rPr>
          <w:rStyle w:val="StyleUnderline"/>
        </w:rPr>
        <w:t xml:space="preserve"> farmed animals</w:t>
      </w:r>
      <w:r w:rsidRPr="00413A03">
        <w:rPr>
          <w:sz w:val="16"/>
        </w:rPr>
        <w:t xml:space="preserve">. Using figures from the FAO, Tomasik estimates that the global livestock population is 24 billion (including 17 billion chicken) (Tomasik 2014). I restrict my count of wild animals to those at least as complex as chicken or small fish, which vegetarians clearly believe do have moral weight. Using studies of animal density in different biomes, Tomasik estimates conservatively that there are </w:t>
      </w:r>
      <w:r w:rsidRPr="00FC62C9">
        <w:rPr>
          <w:rStyle w:val="StyleUnderline"/>
        </w:rPr>
        <w:t>at least</w:t>
      </w:r>
      <w:r w:rsidRPr="00413A03">
        <w:rPr>
          <w:sz w:val="16"/>
        </w:rPr>
        <w:t xml:space="preserve"> 6*1010 </w:t>
      </w:r>
      <w:r>
        <w:rPr>
          <w:rStyle w:val="StyleUnderline"/>
        </w:rPr>
        <w:t>[</w:t>
      </w:r>
      <w:r w:rsidRPr="003A7493">
        <w:rPr>
          <w:rStyle w:val="Emphasis"/>
        </w:rPr>
        <w:t>60 billion</w:t>
      </w:r>
      <w:r>
        <w:rPr>
          <w:rStyle w:val="StyleUnderline"/>
        </w:rPr>
        <w:t xml:space="preserve">] </w:t>
      </w:r>
      <w:r w:rsidRPr="00FC62C9">
        <w:rPr>
          <w:rStyle w:val="StyleUnderline"/>
        </w:rPr>
        <w:t>land birds</w:t>
      </w:r>
      <w:r w:rsidRPr="00413A03">
        <w:rPr>
          <w:sz w:val="16"/>
        </w:rPr>
        <w:t xml:space="preserve">, 1011 </w:t>
      </w:r>
      <w:r>
        <w:rPr>
          <w:rStyle w:val="StyleUnderline"/>
        </w:rPr>
        <w:t>[</w:t>
      </w:r>
      <w:r w:rsidRPr="003A7493">
        <w:rPr>
          <w:rStyle w:val="Emphasis"/>
        </w:rPr>
        <w:t>600 billion</w:t>
      </w:r>
      <w:r>
        <w:rPr>
          <w:rStyle w:val="StyleUnderline"/>
        </w:rPr>
        <w:t>]</w:t>
      </w:r>
      <w:r w:rsidRPr="00FC62C9">
        <w:rPr>
          <w:rStyle w:val="StyleUnderline"/>
        </w:rPr>
        <w:t> land mammals, and</w:t>
      </w:r>
      <w:r w:rsidRPr="00413A03">
        <w:rPr>
          <w:sz w:val="16"/>
        </w:rPr>
        <w:t xml:space="preserve"> 1013</w:t>
      </w:r>
      <w:r>
        <w:rPr>
          <w:rStyle w:val="StyleUnderline"/>
        </w:rPr>
        <w:t xml:space="preserve"> [</w:t>
      </w:r>
      <w:r w:rsidRPr="003A7493">
        <w:rPr>
          <w:rStyle w:val="Emphasis"/>
        </w:rPr>
        <w:t>60 trillion</w:t>
      </w:r>
      <w:r>
        <w:rPr>
          <w:rStyle w:val="StyleUnderline"/>
        </w:rPr>
        <w:t>]</w:t>
      </w:r>
      <w:r w:rsidRPr="00FC62C9">
        <w:rPr>
          <w:rStyle w:val="StyleUnderline"/>
        </w:rPr>
        <w:t> fish</w:t>
      </w:r>
      <w:r w:rsidRPr="00413A03">
        <w:rPr>
          <w:sz w:val="16"/>
        </w:rPr>
        <w:t>. Animals in each of these categories alone are several times more numerous than livestock.</w:t>
      </w:r>
    </w:p>
    <w:p w14:paraId="2F6C5C69" w14:textId="77777777" w:rsidR="00642836" w:rsidRPr="00E674E7" w:rsidRDefault="00642836" w:rsidP="00642836">
      <w:pPr>
        <w:rPr>
          <w:sz w:val="16"/>
          <w:lang w:eastAsia="zh-CN"/>
        </w:rPr>
      </w:pPr>
      <w:r w:rsidRPr="00E674E7">
        <w:rPr>
          <w:sz w:val="16"/>
          <w:lang w:eastAsia="zh-CN"/>
        </w:rPr>
        <w:t xml:space="preserve">If wild animals’ well-being is indeed below the threshold for a life worth living, and the above numbers are remotely correct, the </w:t>
      </w:r>
      <w:r w:rsidRPr="00E674E7">
        <w:rPr>
          <w:rStyle w:val="Emphasis"/>
          <w:highlight w:val="cyan"/>
          <w:lang w:eastAsia="zh-CN"/>
        </w:rPr>
        <w:t>scale</w:t>
      </w:r>
      <w:r w:rsidRPr="00E674E7">
        <w:rPr>
          <w:rStyle w:val="StyleUnderline"/>
          <w:highlight w:val="cyan"/>
          <w:lang w:eastAsia="zh-CN"/>
        </w:rPr>
        <w:t xml:space="preserve"> of</w:t>
      </w:r>
      <w:r w:rsidRPr="00E674E7">
        <w:rPr>
          <w:rStyle w:val="StyleUnderline"/>
          <w:lang w:eastAsia="zh-CN"/>
        </w:rPr>
        <w:t xml:space="preserve"> </w:t>
      </w:r>
      <w:r w:rsidRPr="00E674E7">
        <w:rPr>
          <w:rStyle w:val="Emphasis"/>
          <w:highlight w:val="cyan"/>
          <w:lang w:eastAsia="zh-CN"/>
        </w:rPr>
        <w:t>w</w:t>
      </w:r>
      <w:r w:rsidRPr="00E674E7">
        <w:rPr>
          <w:rStyle w:val="StyleUnderline"/>
          <w:lang w:eastAsia="zh-CN"/>
        </w:rPr>
        <w:t xml:space="preserve">ild </w:t>
      </w:r>
      <w:r w:rsidRPr="00E674E7">
        <w:rPr>
          <w:rStyle w:val="Emphasis"/>
          <w:highlight w:val="cyan"/>
          <w:lang w:eastAsia="zh-CN"/>
        </w:rPr>
        <w:t>a</w:t>
      </w:r>
      <w:r w:rsidRPr="00E674E7">
        <w:rPr>
          <w:rStyle w:val="StyleUnderline"/>
          <w:lang w:eastAsia="zh-CN"/>
        </w:rPr>
        <w:t xml:space="preserve">nimal </w:t>
      </w:r>
      <w:r w:rsidRPr="00E674E7">
        <w:rPr>
          <w:rStyle w:val="Emphasis"/>
          <w:highlight w:val="cyan"/>
          <w:lang w:eastAsia="zh-CN"/>
        </w:rPr>
        <w:t>s</w:t>
      </w:r>
      <w:r w:rsidRPr="00E674E7">
        <w:rPr>
          <w:rStyle w:val="StyleUnderline"/>
          <w:lang w:eastAsia="zh-CN"/>
        </w:rPr>
        <w:t xml:space="preserve">uffering </w:t>
      </w:r>
      <w:r w:rsidRPr="00E674E7">
        <w:rPr>
          <w:rStyle w:val="StyleUnderline"/>
          <w:highlight w:val="cyan"/>
          <w:lang w:eastAsia="zh-CN"/>
        </w:rPr>
        <w:t xml:space="preserve">is </w:t>
      </w:r>
      <w:r w:rsidRPr="00E674E7">
        <w:rPr>
          <w:rStyle w:val="Emphasis"/>
          <w:highlight w:val="cyan"/>
          <w:lang w:eastAsia="zh-CN"/>
        </w:rPr>
        <w:t>vast</w:t>
      </w:r>
      <w:r w:rsidRPr="00E674E7">
        <w:rPr>
          <w:sz w:val="16"/>
          <w:lang w:eastAsia="zh-CN"/>
        </w:rPr>
        <w:t>. As Richard Dawkins writes, ‘</w:t>
      </w:r>
      <w:r w:rsidRPr="00E674E7">
        <w:rPr>
          <w:rStyle w:val="StyleUnderline"/>
          <w:lang w:eastAsia="zh-CN"/>
        </w:rPr>
        <w:t xml:space="preserve">During the </w:t>
      </w:r>
      <w:r w:rsidRPr="00E674E7">
        <w:rPr>
          <w:rStyle w:val="Emphasis"/>
          <w:lang w:eastAsia="zh-CN"/>
        </w:rPr>
        <w:t>minute</w:t>
      </w:r>
      <w:r w:rsidRPr="00E674E7">
        <w:rPr>
          <w:sz w:val="16"/>
          <w:lang w:eastAsia="zh-CN"/>
        </w:rPr>
        <w:t xml:space="preserve"> it takes me to compose this sentence, </w:t>
      </w:r>
      <w:r w:rsidRPr="00E674E7">
        <w:rPr>
          <w:rStyle w:val="StyleUnderline"/>
          <w:lang w:eastAsia="zh-CN"/>
        </w:rPr>
        <w:t xml:space="preserve">thousands of animals are being </w:t>
      </w:r>
      <w:r w:rsidRPr="00E674E7">
        <w:rPr>
          <w:rStyle w:val="Emphasis"/>
          <w:lang w:eastAsia="zh-CN"/>
        </w:rPr>
        <w:t>eaten alive</w:t>
      </w:r>
      <w:r w:rsidRPr="00E674E7">
        <w:rPr>
          <w:sz w:val="16"/>
          <w:lang w:eastAsia="zh-CN"/>
        </w:rPr>
        <w:t xml:space="preserve">; others are </w:t>
      </w:r>
      <w:r w:rsidRPr="00E674E7">
        <w:rPr>
          <w:rStyle w:val="StyleUnderline"/>
          <w:lang w:eastAsia="zh-CN"/>
        </w:rPr>
        <w:t>running for their lives</w:t>
      </w:r>
      <w:r w:rsidRPr="00E674E7">
        <w:rPr>
          <w:sz w:val="16"/>
          <w:lang w:eastAsia="zh-CN"/>
        </w:rPr>
        <w:t xml:space="preserve">, </w:t>
      </w:r>
      <w:r w:rsidRPr="00E674E7">
        <w:rPr>
          <w:rStyle w:val="Emphasis"/>
          <w:lang w:eastAsia="zh-CN"/>
        </w:rPr>
        <w:t>whimpering</w:t>
      </w:r>
      <w:r w:rsidRPr="00E674E7">
        <w:rPr>
          <w:rStyle w:val="StyleUnderline"/>
          <w:lang w:eastAsia="zh-CN"/>
        </w:rPr>
        <w:t xml:space="preserve"> with fear</w:t>
      </w:r>
      <w:r w:rsidRPr="00E674E7">
        <w:rPr>
          <w:sz w:val="16"/>
          <w:lang w:eastAsia="zh-CN"/>
        </w:rPr>
        <w:t xml:space="preserve">; others are being </w:t>
      </w:r>
      <w:r w:rsidRPr="00E674E7">
        <w:rPr>
          <w:rStyle w:val="StyleUnderline"/>
          <w:lang w:eastAsia="zh-CN"/>
        </w:rPr>
        <w:t xml:space="preserve">slowly </w:t>
      </w:r>
      <w:r w:rsidRPr="00E674E7">
        <w:rPr>
          <w:rStyle w:val="Emphasis"/>
          <w:lang w:eastAsia="zh-CN"/>
        </w:rPr>
        <w:t>devoured</w:t>
      </w:r>
      <w:r w:rsidRPr="00E674E7">
        <w:rPr>
          <w:rStyle w:val="StyleUnderline"/>
          <w:lang w:eastAsia="zh-CN"/>
        </w:rPr>
        <w:t xml:space="preserve"> from within</w:t>
      </w:r>
      <w:r w:rsidRPr="00E674E7">
        <w:rPr>
          <w:sz w:val="16"/>
          <w:lang w:eastAsia="zh-CN"/>
        </w:rPr>
        <w:t xml:space="preserve"> by rasping parasites; thousands of all kinds are </w:t>
      </w:r>
      <w:r w:rsidRPr="00E674E7">
        <w:rPr>
          <w:rStyle w:val="StyleUnderline"/>
          <w:lang w:eastAsia="zh-CN"/>
        </w:rPr>
        <w:t>dying of starvation</w:t>
      </w:r>
      <w:r w:rsidRPr="00E674E7">
        <w:rPr>
          <w:sz w:val="16"/>
          <w:lang w:eastAsia="zh-CN"/>
        </w:rPr>
        <w:t xml:space="preserve">, </w:t>
      </w:r>
      <w:r w:rsidRPr="00E674E7">
        <w:rPr>
          <w:rStyle w:val="StyleUnderline"/>
          <w:lang w:eastAsia="zh-CN"/>
        </w:rPr>
        <w:t>thirst and disease</w:t>
      </w:r>
      <w:r w:rsidRPr="00E674E7">
        <w:rPr>
          <w:sz w:val="16"/>
          <w:lang w:eastAsia="zh-CN"/>
        </w:rPr>
        <w:t xml:space="preserve">.’ (Dawkins 1996) If they accept the premises so far, consistent vegetarians </w:t>
      </w:r>
      <w:r w:rsidRPr="00E674E7">
        <w:rPr>
          <w:rStyle w:val="StyleUnderline"/>
          <w:lang w:eastAsia="zh-CN"/>
        </w:rPr>
        <w:t xml:space="preserve">should </w:t>
      </w:r>
      <w:r w:rsidRPr="00E674E7">
        <w:rPr>
          <w:rStyle w:val="StyleUnderline"/>
          <w:highlight w:val="cyan"/>
          <w:lang w:eastAsia="zh-CN"/>
        </w:rPr>
        <w:t xml:space="preserve">focus on </w:t>
      </w:r>
      <w:r w:rsidRPr="00E674E7">
        <w:rPr>
          <w:rStyle w:val="Emphasis"/>
          <w:highlight w:val="cyan"/>
          <w:lang w:eastAsia="zh-CN"/>
        </w:rPr>
        <w:t>preventing</w:t>
      </w:r>
      <w:r w:rsidRPr="00E674E7">
        <w:rPr>
          <w:rStyle w:val="StyleUnderline"/>
          <w:highlight w:val="cyan"/>
          <w:lang w:eastAsia="zh-CN"/>
        </w:rPr>
        <w:t xml:space="preserve"> the</w:t>
      </w:r>
      <w:r w:rsidRPr="00E674E7">
        <w:rPr>
          <w:rStyle w:val="StyleUnderline"/>
          <w:lang w:eastAsia="zh-CN"/>
        </w:rPr>
        <w:t xml:space="preserve"> </w:t>
      </w:r>
      <w:r w:rsidRPr="00E674E7">
        <w:rPr>
          <w:rStyle w:val="Emphasis"/>
          <w:highlight w:val="cyan"/>
          <w:lang w:eastAsia="zh-CN"/>
        </w:rPr>
        <w:t>existence</w:t>
      </w:r>
      <w:r w:rsidRPr="00E674E7">
        <w:rPr>
          <w:rStyle w:val="StyleUnderline"/>
          <w:highlight w:val="cyan"/>
          <w:lang w:eastAsia="zh-CN"/>
        </w:rPr>
        <w:t xml:space="preserve"> of</w:t>
      </w:r>
      <w:r w:rsidRPr="00E674E7">
        <w:rPr>
          <w:sz w:val="16"/>
          <w:lang w:eastAsia="zh-CN"/>
        </w:rPr>
        <w:t xml:space="preserve"> as many </w:t>
      </w:r>
      <w:r w:rsidRPr="00E674E7">
        <w:rPr>
          <w:rStyle w:val="StyleUnderline"/>
          <w:highlight w:val="cyan"/>
          <w:lang w:eastAsia="zh-CN"/>
        </w:rPr>
        <w:t>wild animals</w:t>
      </w:r>
      <w:r w:rsidRPr="00E674E7">
        <w:rPr>
          <w:rStyle w:val="StyleUnderline"/>
          <w:lang w:eastAsia="zh-CN"/>
        </w:rPr>
        <w:t xml:space="preserve"> </w:t>
      </w:r>
      <w:r w:rsidRPr="00E674E7">
        <w:rPr>
          <w:sz w:val="16"/>
          <w:lang w:eastAsia="zh-CN"/>
        </w:rPr>
        <w:t xml:space="preserve">as possible, since even a small reduction in the global number of wild animals would outweigh the impact of ending all livestock production. For example, they could reduce animal populations by </w:t>
      </w:r>
      <w:proofErr w:type="spellStart"/>
      <w:r w:rsidRPr="00E674E7">
        <w:rPr>
          <w:sz w:val="16"/>
          <w:lang w:eastAsia="zh-CN"/>
        </w:rPr>
        <w:t>sterilising</w:t>
      </w:r>
      <w:proofErr w:type="spellEnd"/>
      <w:r w:rsidRPr="00E674E7">
        <w:rPr>
          <w:sz w:val="16"/>
          <w:lang w:eastAsia="zh-CN"/>
        </w:rPr>
        <w:t xml:space="preserve"> them, or by destroying highly dense animal habitats such as rainforests. It may even be the case that vegetarians should react to this argument by eating more meat, since feeding livestock requires more surface area for agriculture, and fields contain far fewer wild animals per square </w:t>
      </w:r>
      <w:proofErr w:type="spellStart"/>
      <w:r w:rsidRPr="00E674E7">
        <w:rPr>
          <w:sz w:val="16"/>
          <w:lang w:eastAsia="zh-CN"/>
        </w:rPr>
        <w:t>kilometre</w:t>
      </w:r>
      <w:proofErr w:type="spellEnd"/>
      <w:r w:rsidRPr="00E674E7">
        <w:rPr>
          <w:sz w:val="16"/>
          <w:lang w:eastAsia="zh-CN"/>
        </w:rPr>
        <w:t xml:space="preserve"> than other biomes such as forests (Matheny and Chan 2005, 585). Of course, to the extent that it is more difficult to reduce wild animal populations than farm animal populations, vegetarians should focus more resources on the latter. But it seems implausible that it would be over a hundred times more difficult to achieve the same proportional reduction, which is what would be needed to reverse my conclusion that wild animal suffering dominates. There could be some simple ways, for instance, for vegetarians to reduce habitat sizes: supporting the construction of large parking </w:t>
      </w:r>
      <w:proofErr w:type="gramStart"/>
      <w:r w:rsidRPr="00E674E7">
        <w:rPr>
          <w:sz w:val="16"/>
          <w:lang w:eastAsia="zh-CN"/>
        </w:rPr>
        <w:t>lots, or</w:t>
      </w:r>
      <w:proofErr w:type="gramEnd"/>
      <w:r w:rsidRPr="00E674E7">
        <w:rPr>
          <w:sz w:val="16"/>
          <w:lang w:eastAsia="zh-CN"/>
        </w:rPr>
        <w:t xml:space="preserve"> donating to a pro-deforestation lobby. In the final paragraph, I touch upon the issue of how most effectively to reduce wild animal suffering.</w:t>
      </w:r>
    </w:p>
    <w:p w14:paraId="6B21ECDA" w14:textId="77777777" w:rsidR="00642836" w:rsidRDefault="00642836" w:rsidP="00642836">
      <w:pPr>
        <w:pStyle w:val="Heading4"/>
      </w:pPr>
      <w:r>
        <w:t xml:space="preserve">Non-human suffering is the </w:t>
      </w:r>
      <w:r>
        <w:rPr>
          <w:u w:val="single"/>
        </w:rPr>
        <w:t>largest impact</w:t>
      </w:r>
      <w:r>
        <w:t xml:space="preserve">---in </w:t>
      </w:r>
      <w:r w:rsidRPr="002868B1">
        <w:rPr>
          <w:u w:val="single"/>
        </w:rPr>
        <w:t>quantity</w:t>
      </w:r>
      <w:r>
        <w:t xml:space="preserve"> and </w:t>
      </w:r>
      <w:r w:rsidRPr="003C353E">
        <w:rPr>
          <w:u w:val="single"/>
        </w:rPr>
        <w:t>severity</w:t>
      </w:r>
      <w:r>
        <w:t>.</w:t>
      </w:r>
    </w:p>
    <w:p w14:paraId="0F8856B1" w14:textId="77777777" w:rsidR="00642836" w:rsidRPr="00485EE4" w:rsidRDefault="00642836" w:rsidP="00642836">
      <w:r w:rsidRPr="0037138F">
        <w:rPr>
          <w:rStyle w:val="Style13ptBold"/>
        </w:rPr>
        <w:t>Moen ’16</w:t>
      </w:r>
      <w:r w:rsidRPr="00485EE4">
        <w:t xml:space="preserve"> [Ole Martin; 2016; University of Oslo, Centre for the Study of Mind in Nature; Nord J Appl Ethics, “ethics of wild animal suffering,” http://www.olemartinmoen.com/wp-content/uploads/TheEthicsofWildAnimalSuffering.pdf]</w:t>
      </w:r>
    </w:p>
    <w:p w14:paraId="7C728290" w14:textId="77777777" w:rsidR="00642836" w:rsidRPr="002419F7" w:rsidRDefault="00642836" w:rsidP="00642836">
      <w:pPr>
        <w:rPr>
          <w:sz w:val="16"/>
        </w:rPr>
      </w:pPr>
      <w:r w:rsidRPr="002419F7">
        <w:rPr>
          <w:sz w:val="16"/>
        </w:rPr>
        <w:t xml:space="preserve">Although solipsism at the species level might make sense within religious contexts where humans are taken to have originated separately from all other animals, it coheres well with neither neuroscience nor evolution. </w:t>
      </w:r>
      <w:r w:rsidRPr="002419F7">
        <w:rPr>
          <w:rStyle w:val="StyleUnderline"/>
        </w:rPr>
        <w:t xml:space="preserve">Comparing ourselves to </w:t>
      </w:r>
      <w:r w:rsidRPr="00EC1E4B">
        <w:rPr>
          <w:rStyle w:val="Emphasis"/>
        </w:rPr>
        <w:t>sparrows</w:t>
      </w:r>
      <w:r w:rsidRPr="002419F7">
        <w:rPr>
          <w:rStyle w:val="StyleUnderline"/>
        </w:rPr>
        <w:t xml:space="preserve">, </w:t>
      </w:r>
      <w:r w:rsidRPr="00EC1E4B">
        <w:rPr>
          <w:rStyle w:val="Emphasis"/>
        </w:rPr>
        <w:t>rabbits</w:t>
      </w:r>
      <w:r w:rsidRPr="002419F7">
        <w:rPr>
          <w:rStyle w:val="StyleUnderline"/>
        </w:rPr>
        <w:t xml:space="preserve">, and </w:t>
      </w:r>
      <w:r w:rsidRPr="00EC1E4B">
        <w:rPr>
          <w:rStyle w:val="Emphasis"/>
        </w:rPr>
        <w:t>bears</w:t>
      </w:r>
      <w:r w:rsidRPr="002419F7">
        <w:rPr>
          <w:sz w:val="16"/>
        </w:rPr>
        <w:t xml:space="preserve">, we may observe that </w:t>
      </w:r>
      <w:r w:rsidRPr="002419F7">
        <w:rPr>
          <w:rStyle w:val="StyleUnderline"/>
        </w:rPr>
        <w:t xml:space="preserve">we have the </w:t>
      </w:r>
      <w:r w:rsidRPr="000B7AD6">
        <w:rPr>
          <w:rStyle w:val="StyleUnderline"/>
          <w:highlight w:val="cyan"/>
        </w:rPr>
        <w:t>same</w:t>
      </w:r>
      <w:r w:rsidRPr="002419F7">
        <w:rPr>
          <w:sz w:val="16"/>
        </w:rPr>
        <w:t xml:space="preserve"> kind of </w:t>
      </w:r>
      <w:r w:rsidRPr="000F2526">
        <w:rPr>
          <w:rStyle w:val="Emphasis"/>
          <w:highlight w:val="cyan"/>
        </w:rPr>
        <w:t>neurons</w:t>
      </w:r>
      <w:r w:rsidRPr="002419F7">
        <w:rPr>
          <w:sz w:val="16"/>
        </w:rPr>
        <w:t xml:space="preserve">, the same main </w:t>
      </w:r>
      <w:r w:rsidRPr="002419F7">
        <w:rPr>
          <w:rStyle w:val="StyleUnderline"/>
        </w:rPr>
        <w:t>brain parts</w:t>
      </w:r>
      <w:r w:rsidRPr="002419F7">
        <w:rPr>
          <w:sz w:val="16"/>
        </w:rPr>
        <w:t xml:space="preserve">, </w:t>
      </w:r>
      <w:r w:rsidRPr="002419F7">
        <w:rPr>
          <w:rStyle w:val="StyleUnderline"/>
        </w:rPr>
        <w:t>and</w:t>
      </w:r>
      <w:r w:rsidRPr="002419F7">
        <w:rPr>
          <w:sz w:val="16"/>
        </w:rPr>
        <w:t xml:space="preserve"> the same </w:t>
      </w:r>
      <w:r w:rsidRPr="00822A56">
        <w:rPr>
          <w:rStyle w:val="StyleUnderline"/>
          <w:highlight w:val="cyan"/>
        </w:rPr>
        <w:t>pain pathways</w:t>
      </w:r>
      <w:r w:rsidRPr="002419F7">
        <w:rPr>
          <w:sz w:val="16"/>
        </w:rPr>
        <w:t xml:space="preserve"> (C and A delta fibers) that they have. Sparrows, rabbits, and bears, moreover, </w:t>
      </w:r>
      <w:r w:rsidRPr="002338C4">
        <w:rPr>
          <w:rStyle w:val="StyleUnderline"/>
          <w:highlight w:val="cyan"/>
        </w:rPr>
        <w:t xml:space="preserve">react to </w:t>
      </w:r>
      <w:r w:rsidRPr="002338C4">
        <w:rPr>
          <w:rStyle w:val="Emphasis"/>
          <w:highlight w:val="cyan"/>
        </w:rPr>
        <w:t xml:space="preserve">noxious </w:t>
      </w:r>
      <w:r w:rsidRPr="00690061">
        <w:rPr>
          <w:rStyle w:val="Emphasis"/>
          <w:highlight w:val="cyan"/>
        </w:rPr>
        <w:t>stimuli</w:t>
      </w:r>
      <w:r w:rsidRPr="00690061">
        <w:rPr>
          <w:rStyle w:val="StyleUnderline"/>
          <w:highlight w:val="cyan"/>
        </w:rPr>
        <w:t xml:space="preserve"> the same way</w:t>
      </w:r>
      <w:r w:rsidRPr="002419F7">
        <w:rPr>
          <w:rStyle w:val="StyleUnderline"/>
        </w:rPr>
        <w:t xml:space="preserve"> we do</w:t>
      </w:r>
      <w:r w:rsidRPr="002419F7">
        <w:rPr>
          <w:sz w:val="16"/>
        </w:rPr>
        <w:t xml:space="preserve">, and they stop doing so when anesthetized (see Griffin &amp; Speck 2004; Dawkins 2015). Since </w:t>
      </w:r>
      <w:r w:rsidRPr="00DA363A">
        <w:rPr>
          <w:rStyle w:val="StyleUnderline"/>
          <w:highlight w:val="cyan"/>
        </w:rPr>
        <w:t>we and</w:t>
      </w:r>
      <w:r w:rsidRPr="002419F7">
        <w:rPr>
          <w:rStyle w:val="StyleUnderline"/>
        </w:rPr>
        <w:t xml:space="preserve"> other </w:t>
      </w:r>
      <w:r w:rsidRPr="00F47858">
        <w:rPr>
          <w:rStyle w:val="StyleUnderline"/>
          <w:highlight w:val="cyan"/>
        </w:rPr>
        <w:t>animals are</w:t>
      </w:r>
      <w:r w:rsidRPr="002419F7">
        <w:rPr>
          <w:rStyle w:val="StyleUnderline"/>
        </w:rPr>
        <w:t xml:space="preserve"> genetically, neurologically, and functionally </w:t>
      </w:r>
      <w:r w:rsidRPr="003C1028">
        <w:rPr>
          <w:rStyle w:val="Emphasis"/>
          <w:highlight w:val="cyan"/>
        </w:rPr>
        <w:t>very close</w:t>
      </w:r>
      <w:r w:rsidRPr="002419F7">
        <w:rPr>
          <w:sz w:val="16"/>
        </w:rPr>
        <w:t xml:space="preserve">, we would </w:t>
      </w:r>
      <w:r w:rsidRPr="002419F7">
        <w:rPr>
          <w:rStyle w:val="StyleUnderline"/>
        </w:rPr>
        <w:t xml:space="preserve">need </w:t>
      </w:r>
      <w:r w:rsidRPr="00EC1E4B">
        <w:rPr>
          <w:rStyle w:val="Emphasis"/>
        </w:rPr>
        <w:t>weighty evidence</w:t>
      </w:r>
      <w:r w:rsidRPr="002419F7">
        <w:rPr>
          <w:rStyle w:val="StyleUnderline"/>
        </w:rPr>
        <w:t xml:space="preserve"> to conclude</w:t>
      </w:r>
      <w:r w:rsidRPr="002419F7">
        <w:rPr>
          <w:sz w:val="16"/>
        </w:rPr>
        <w:t xml:space="preserve"> that, despite these similarities, </w:t>
      </w:r>
      <w:r w:rsidRPr="002419F7">
        <w:rPr>
          <w:rStyle w:val="StyleUnderline"/>
        </w:rPr>
        <w:t xml:space="preserve">humans work in </w:t>
      </w:r>
      <w:r w:rsidRPr="00EC1E4B">
        <w:rPr>
          <w:rStyle w:val="Emphasis"/>
        </w:rPr>
        <w:t>fundamentally</w:t>
      </w:r>
      <w:r w:rsidRPr="002419F7">
        <w:rPr>
          <w:rStyle w:val="StyleUnderline"/>
        </w:rPr>
        <w:t xml:space="preserve"> different ways</w:t>
      </w:r>
      <w:r w:rsidRPr="002419F7">
        <w:rPr>
          <w:sz w:val="16"/>
        </w:rPr>
        <w:t xml:space="preserve"> from other animals: humans consciously, animals non-consciously.1</w:t>
      </w:r>
    </w:p>
    <w:p w14:paraId="5007CC57" w14:textId="77777777" w:rsidR="00642836" w:rsidRPr="002419F7" w:rsidRDefault="00642836" w:rsidP="00642836">
      <w:pPr>
        <w:rPr>
          <w:sz w:val="16"/>
        </w:rPr>
      </w:pPr>
      <w:r w:rsidRPr="002419F7">
        <w:rPr>
          <w:sz w:val="16"/>
        </w:rPr>
        <w:t xml:space="preserve">Increased understanding of animal consciousness helped spur the animal ethics movement. Keeping animals in small cages, castrating them without anesthetics, and branding them with glowing irons—practices that, if performed on humans, would land the perpetrator in prison for decades—are common farming practices around the world. Millions of farm animals live and die under such conditions. Opposing human disregard for animal welfare, Peter Singer (1990) famously argues that just as we have gradually expanded our circle of moral concern to encompass ethnic groups other than our own, and finally </w:t>
      </w:r>
      <w:proofErr w:type="gramStart"/>
      <w:r w:rsidRPr="002419F7">
        <w:rPr>
          <w:sz w:val="16"/>
        </w:rPr>
        <w:t>humanity as a whole, we</w:t>
      </w:r>
      <w:proofErr w:type="gramEnd"/>
      <w:r w:rsidRPr="002419F7">
        <w:rPr>
          <w:sz w:val="16"/>
        </w:rPr>
        <w:t xml:space="preserve"> should further expand it to include other sentient species. According to Singer, it is suffering as such that is bad, and it is bad whoever experiences it.</w:t>
      </w:r>
    </w:p>
    <w:p w14:paraId="56371360" w14:textId="77777777" w:rsidR="00642836" w:rsidRPr="002419F7" w:rsidRDefault="00642836" w:rsidP="00642836">
      <w:pPr>
        <w:rPr>
          <w:sz w:val="16"/>
        </w:rPr>
      </w:pPr>
      <w:r w:rsidRPr="002419F7">
        <w:rPr>
          <w:sz w:val="16"/>
        </w:rPr>
        <w:t xml:space="preserve">Though the animal ethics movement is commendable, its circle of moral concern has hitherto expanded almost exclusively to captive animals. With very few exceptions—most notably, David Pearce and Jeff McMahan, whom I shall discuss in detail below—animal ethicists have failed to adequately </w:t>
      </w:r>
      <w:proofErr w:type="gramStart"/>
      <w:r w:rsidRPr="002419F7">
        <w:rPr>
          <w:sz w:val="16"/>
        </w:rPr>
        <w:t>take into account</w:t>
      </w:r>
      <w:proofErr w:type="gramEnd"/>
      <w:r w:rsidRPr="002419F7">
        <w:rPr>
          <w:sz w:val="16"/>
        </w:rPr>
        <w:t xml:space="preserve"> the suffering of animals living in the wild. Wild animals, however, vastly outnumber captive animals, and arguably, billions of wild animals live lives that are even more painful and distressing than those of their captive counterparts. Though it might well be difficult to alleviate suffering in the wild, and comparatively easier to alleviate suffering caused by humans, disregarding wild animal suffering from the outset involves a form of anthropocentrism that, sadly, enjoys wide acceptance even among those who purport to oppose the doctrine. We might dub this the second anthropocentrism. While traditional </w:t>
      </w:r>
      <w:proofErr w:type="spellStart"/>
      <w:r w:rsidRPr="002419F7">
        <w:rPr>
          <w:sz w:val="16"/>
        </w:rPr>
        <w:t>anthropocentrics</w:t>
      </w:r>
      <w:proofErr w:type="spellEnd"/>
      <w:r w:rsidRPr="002419F7">
        <w:rPr>
          <w:sz w:val="16"/>
        </w:rPr>
        <w:t xml:space="preserve"> are concerned only with human suffering, </w:t>
      </w:r>
      <w:proofErr w:type="spellStart"/>
      <w:r w:rsidRPr="002419F7">
        <w:rPr>
          <w:sz w:val="16"/>
        </w:rPr>
        <w:t>anthropocentrics</w:t>
      </w:r>
      <w:proofErr w:type="spellEnd"/>
      <w:r w:rsidRPr="002419F7">
        <w:rPr>
          <w:sz w:val="16"/>
        </w:rPr>
        <w:t xml:space="preserve"> of the second kind are concerned only with human-caused suffering. I will suggest, however, that if we take suffering as such to be bad (roughly along the lines that Singer does), it is unclear why the species membership of those who cause the suffering is morally relevant while the species membership of those who suffer is not.</w:t>
      </w:r>
    </w:p>
    <w:p w14:paraId="19EF27B0" w14:textId="77777777" w:rsidR="00642836" w:rsidRPr="002419F7" w:rsidRDefault="00642836" w:rsidP="00642836">
      <w:pPr>
        <w:rPr>
          <w:sz w:val="16"/>
        </w:rPr>
      </w:pPr>
      <w:r w:rsidRPr="002419F7">
        <w:rPr>
          <w:sz w:val="16"/>
        </w:rPr>
        <w:t>My aim in this paper is not to sway those who are indifferent to animal welfare. Rather, my aim is to make those who are concerned with animal welfare more concerned with the welfare of wild animals. Moreover, I shall exclusively discuss welfarist concerns, so if there are other grounds to care for animals, they lie beyond the scope of this paper. My discussion is limited to mammals and birds, the reason for which is that these are the animals whose ability to suffer is least disputed. If fish, amphibians, reptiles, and/or invertebrates can also suffer, my conclusion is amplified.</w:t>
      </w:r>
    </w:p>
    <w:p w14:paraId="06D24E4D" w14:textId="77777777" w:rsidR="00642836" w:rsidRPr="002419F7" w:rsidRDefault="00642836" w:rsidP="00642836">
      <w:pPr>
        <w:rPr>
          <w:sz w:val="16"/>
        </w:rPr>
      </w:pPr>
      <w:r w:rsidRPr="002419F7">
        <w:rPr>
          <w:sz w:val="16"/>
        </w:rPr>
        <w:t>The empirical side</w:t>
      </w:r>
    </w:p>
    <w:p w14:paraId="4D129EC3" w14:textId="77777777" w:rsidR="00642836" w:rsidRPr="002419F7" w:rsidRDefault="00642836" w:rsidP="00642836">
      <w:pPr>
        <w:rPr>
          <w:sz w:val="16"/>
        </w:rPr>
      </w:pPr>
      <w:r w:rsidRPr="002419F7">
        <w:rPr>
          <w:sz w:val="16"/>
        </w:rPr>
        <w:t>Let me start by defending three empirical claims: (1) that there are vastly more wild than captive animals; (2) that wild animals have the same capacity to suffer as captive animals; and (3) that many, perhaps most, wild animals suffer at least as much as their captive counterparts. These are all empirical claims that say nothing about the value significance of wild animal suffering. As such, we should accept or reject these claims irrespective of our ethical views.</w:t>
      </w:r>
    </w:p>
    <w:p w14:paraId="5E6180EB" w14:textId="77777777" w:rsidR="00642836" w:rsidRPr="002419F7" w:rsidRDefault="00642836" w:rsidP="00642836">
      <w:pPr>
        <w:rPr>
          <w:sz w:val="16"/>
        </w:rPr>
      </w:pPr>
      <w:r w:rsidRPr="002419F7">
        <w:rPr>
          <w:sz w:val="16"/>
        </w:rPr>
        <w:t>How many captive animals are there? According to the Food and Agriculture Organization of the United Nations (2014), the total number of livestock in the world is—at any given time—roughly 25 billion, the majority of which are chicken, followed by ducks, cattle, and sheep. Although this figure leaves out pets and laboratory animals, let us take for granted, for the sake of convenience, that the number of livestock is roughly representative of the number of captive animals.</w:t>
      </w:r>
    </w:p>
    <w:p w14:paraId="5D9BAEA8" w14:textId="77777777" w:rsidR="00642836" w:rsidRPr="002419F7" w:rsidRDefault="00642836" w:rsidP="00642836">
      <w:pPr>
        <w:rPr>
          <w:sz w:val="16"/>
        </w:rPr>
      </w:pPr>
      <w:r w:rsidRPr="002419F7">
        <w:rPr>
          <w:sz w:val="16"/>
        </w:rPr>
        <w:t xml:space="preserve">How many wild animals are there? According to Brian Tomasik’s (2014a) estimations, which are generated from research data on the typical prevalence of various animals in various environments coupled with data on the global prevalence of these environments, </w:t>
      </w:r>
      <w:r w:rsidRPr="002419F7">
        <w:rPr>
          <w:rStyle w:val="StyleUnderline"/>
        </w:rPr>
        <w:t>there are</w:t>
      </w:r>
      <w:r w:rsidRPr="002419F7">
        <w:rPr>
          <w:sz w:val="16"/>
        </w:rPr>
        <w:t xml:space="preserve">—at any given time—between 60 and </w:t>
      </w:r>
      <w:r w:rsidRPr="0047517E">
        <w:rPr>
          <w:rStyle w:val="Emphasis"/>
        </w:rPr>
        <w:t>200 billion</w:t>
      </w:r>
      <w:r w:rsidRPr="002419F7">
        <w:rPr>
          <w:rStyle w:val="StyleUnderline"/>
        </w:rPr>
        <w:t xml:space="preserve"> birds</w:t>
      </w:r>
      <w:r w:rsidRPr="002419F7">
        <w:rPr>
          <w:sz w:val="16"/>
        </w:rPr>
        <w:t xml:space="preserve"> and between 100 and </w:t>
      </w:r>
      <w:r w:rsidRPr="0047517E">
        <w:rPr>
          <w:rStyle w:val="Emphasis"/>
        </w:rPr>
        <w:t>1,000 billion</w:t>
      </w:r>
      <w:r w:rsidRPr="002419F7">
        <w:rPr>
          <w:rStyle w:val="StyleUnderline"/>
        </w:rPr>
        <w:t xml:space="preserve"> mammals</w:t>
      </w:r>
      <w:r w:rsidRPr="002419F7">
        <w:rPr>
          <w:sz w:val="16"/>
        </w:rPr>
        <w:t xml:space="preserve">. If we assume the middle estimate for both birds and mammals, there are, at any given time, </w:t>
      </w:r>
      <w:r w:rsidRPr="00325DD5">
        <w:rPr>
          <w:rStyle w:val="Emphasis"/>
          <w:highlight w:val="cyan"/>
        </w:rPr>
        <w:t>700 billion</w:t>
      </w:r>
      <w:r w:rsidRPr="00325DD5">
        <w:rPr>
          <w:rStyle w:val="StyleUnderline"/>
          <w:highlight w:val="cyan"/>
        </w:rPr>
        <w:t xml:space="preserve"> wild birds and</w:t>
      </w:r>
      <w:r w:rsidRPr="002419F7">
        <w:rPr>
          <w:rStyle w:val="StyleUnderline"/>
        </w:rPr>
        <w:t xml:space="preserve"> wild </w:t>
      </w:r>
      <w:r w:rsidRPr="00BE2217">
        <w:rPr>
          <w:rStyle w:val="StyleUnderline"/>
          <w:highlight w:val="cyan"/>
        </w:rPr>
        <w:t>mammals</w:t>
      </w:r>
      <w:r w:rsidRPr="002419F7">
        <w:rPr>
          <w:rStyle w:val="StyleUnderline"/>
        </w:rPr>
        <w:t xml:space="preserve"> </w:t>
      </w:r>
      <w:r w:rsidRPr="0047517E">
        <w:rPr>
          <w:rStyle w:val="Emphasis"/>
        </w:rPr>
        <w:t>combined</w:t>
      </w:r>
      <w:r w:rsidRPr="002419F7">
        <w:rPr>
          <w:sz w:val="16"/>
        </w:rPr>
        <w:t xml:space="preserve">. This is roughly </w:t>
      </w:r>
      <w:r w:rsidRPr="0047517E">
        <w:rPr>
          <w:rStyle w:val="Emphasis"/>
        </w:rPr>
        <w:t>25 times</w:t>
      </w:r>
      <w:r w:rsidRPr="002419F7">
        <w:rPr>
          <w:rStyle w:val="StyleUnderline"/>
        </w:rPr>
        <w:t xml:space="preserve"> the number of birds and mammals in </w:t>
      </w:r>
      <w:r w:rsidRPr="0047517E">
        <w:rPr>
          <w:rStyle w:val="Emphasis"/>
        </w:rPr>
        <w:t>captivity</w:t>
      </w:r>
      <w:r w:rsidRPr="002419F7">
        <w:rPr>
          <w:sz w:val="16"/>
        </w:rPr>
        <w:t>. (If we were to include in our estimates fish, amphibians, reptiles, and invertebrates, which are rare in human captivity but very prevalent in the wild, we would end up with thousands of times more wild than captive animals.)</w:t>
      </w:r>
    </w:p>
    <w:p w14:paraId="38884377" w14:textId="77777777" w:rsidR="00642836" w:rsidRPr="002419F7" w:rsidRDefault="00642836" w:rsidP="00642836">
      <w:pPr>
        <w:rPr>
          <w:sz w:val="16"/>
        </w:rPr>
      </w:pPr>
      <w:r w:rsidRPr="002419F7">
        <w:rPr>
          <w:sz w:val="16"/>
        </w:rPr>
        <w:t>A further empirical premise is that wild animals have the same ability to suffer as captive animals. By this I simply mean that if you tear the skin of both a wild and a captive animal, there is no compelling reason to believe that this would hurt more for the captive animal than for the wild animal. In fact, if we were to conclude that there is a difference between the two, we should probably conclude that while captive animals are more docile (due to drugs and lack of stimulation), wild animals remain sharp and focused. Let us assume, however, that the ability to suffer is the same, or roughly the same, in captive and wild animals.</w:t>
      </w:r>
    </w:p>
    <w:p w14:paraId="5E90FD4D" w14:textId="77777777" w:rsidR="00642836" w:rsidRPr="002419F7" w:rsidRDefault="00642836" w:rsidP="00642836">
      <w:pPr>
        <w:rPr>
          <w:sz w:val="16"/>
        </w:rPr>
      </w:pPr>
      <w:r w:rsidRPr="002419F7">
        <w:rPr>
          <w:sz w:val="16"/>
        </w:rPr>
        <w:t xml:space="preserve">How much do wild animals </w:t>
      </w:r>
      <w:proofErr w:type="gramStart"/>
      <w:r w:rsidRPr="002419F7">
        <w:rPr>
          <w:sz w:val="16"/>
        </w:rPr>
        <w:t>actually suffer</w:t>
      </w:r>
      <w:proofErr w:type="gramEnd"/>
      <w:r w:rsidRPr="002419F7">
        <w:rPr>
          <w:sz w:val="16"/>
        </w:rPr>
        <w:t>? Very likely, some wild animals suffer very little. Some live long and peaceful lives, have few natural enemies, and have ample supplies of food. When they die, moreover, many animals die quick and painless deaths.</w:t>
      </w:r>
    </w:p>
    <w:p w14:paraId="7B526157" w14:textId="77777777" w:rsidR="00642836" w:rsidRPr="002419F7" w:rsidRDefault="00642836" w:rsidP="00642836">
      <w:pPr>
        <w:rPr>
          <w:sz w:val="16"/>
        </w:rPr>
      </w:pPr>
      <w:r w:rsidRPr="002419F7">
        <w:rPr>
          <w:sz w:val="16"/>
        </w:rPr>
        <w:t xml:space="preserve">The fact that some lives in the wild are pleasant, however, does not contradict the fact </w:t>
      </w:r>
      <w:r w:rsidRPr="00611794">
        <w:rPr>
          <w:rStyle w:val="StyleUnderline"/>
          <w:highlight w:val="cyan"/>
        </w:rPr>
        <w:t xml:space="preserve">for </w:t>
      </w:r>
      <w:r w:rsidRPr="00611794">
        <w:rPr>
          <w:rStyle w:val="Emphasis"/>
          <w:highlight w:val="cyan"/>
        </w:rPr>
        <w:t>billions</w:t>
      </w:r>
      <w:r w:rsidRPr="00611794">
        <w:rPr>
          <w:rStyle w:val="StyleUnderline"/>
          <w:highlight w:val="cyan"/>
        </w:rPr>
        <w:t xml:space="preserve"> of wild animals</w:t>
      </w:r>
      <w:r w:rsidRPr="002419F7">
        <w:rPr>
          <w:sz w:val="16"/>
        </w:rPr>
        <w:t xml:space="preserve">, </w:t>
      </w:r>
      <w:r w:rsidRPr="001A19DA">
        <w:rPr>
          <w:rStyle w:val="StyleUnderline"/>
          <w:highlight w:val="cyan"/>
        </w:rPr>
        <w:t xml:space="preserve">life is filled with </w:t>
      </w:r>
      <w:r w:rsidRPr="001A19DA">
        <w:rPr>
          <w:rStyle w:val="Emphasis"/>
          <w:highlight w:val="cyan"/>
        </w:rPr>
        <w:t>suffering</w:t>
      </w:r>
      <w:r w:rsidRPr="002419F7">
        <w:rPr>
          <w:sz w:val="16"/>
        </w:rPr>
        <w:t>. One prominent source of suffering is predation. Every day, millions of animals are eaten alive, and though some of them are killed quickly, larger animals will often stay alive for minutes or hours before they die of blood loss, suffocation, drowning, or internal bleeding from poisoning (Tomasik 2014b). While some become paralyzed, and are likely to feel nothing, others feel excruciating pain.</w:t>
      </w:r>
    </w:p>
    <w:p w14:paraId="226D35CD" w14:textId="77777777" w:rsidR="00642836" w:rsidRPr="002419F7" w:rsidRDefault="00642836" w:rsidP="00642836">
      <w:pPr>
        <w:rPr>
          <w:sz w:val="16"/>
        </w:rPr>
      </w:pPr>
      <w:r w:rsidRPr="002419F7">
        <w:rPr>
          <w:sz w:val="16"/>
        </w:rPr>
        <w:t>Predation is a very visible cause of suffering. In response to this, Tyler Cowen (2003) and Jeff McMahan (2010) have argued that if we can easily prevent a predator attack, we have at least a pro tanto moral reason to do so. In their view, the way predators kill their prey is often so gruesome that if a human were to treat animals similarly, we would have strong reasons to intervene – and for the animal that is eaten alive, the species membership of the attacking predator is likely to matter very little.</w:t>
      </w:r>
    </w:p>
    <w:p w14:paraId="52B5C23A" w14:textId="77777777" w:rsidR="00642836" w:rsidRPr="002419F7" w:rsidRDefault="00642836" w:rsidP="00642836">
      <w:pPr>
        <w:rPr>
          <w:sz w:val="16"/>
        </w:rPr>
      </w:pPr>
      <w:r w:rsidRPr="002419F7">
        <w:rPr>
          <w:sz w:val="16"/>
        </w:rPr>
        <w:t xml:space="preserve">Though this is an important observation, I think Cowen and McMahan fail to appreciate that suffering caused by predation is likely to account for only a small fraction of the total suffering in nature. Though death from predation might be the most violent and visible cause of suffering, deaths from disease and parasites tend to be more drawn out in time. The same is true of deaths from droughts, floods, and freezing. Life in the wild is also a constant quest for nutrition; </w:t>
      </w:r>
      <w:r w:rsidRPr="002419F7">
        <w:rPr>
          <w:rStyle w:val="StyleUnderline"/>
        </w:rPr>
        <w:t>at any given time</w:t>
      </w:r>
      <w:r w:rsidRPr="002419F7">
        <w:rPr>
          <w:sz w:val="16"/>
        </w:rPr>
        <w:t xml:space="preserve">, </w:t>
      </w:r>
      <w:r w:rsidRPr="00664B69">
        <w:rPr>
          <w:rStyle w:val="Emphasis"/>
          <w:highlight w:val="cyan"/>
        </w:rPr>
        <w:t>thousands</w:t>
      </w:r>
      <w:r w:rsidRPr="00664B69">
        <w:rPr>
          <w:rStyle w:val="StyleUnderline"/>
          <w:highlight w:val="cyan"/>
        </w:rPr>
        <w:t xml:space="preserve"> of animals are</w:t>
      </w:r>
      <w:r w:rsidRPr="002419F7">
        <w:rPr>
          <w:sz w:val="16"/>
        </w:rPr>
        <w:t xml:space="preserve"> in the process of </w:t>
      </w:r>
      <w:r w:rsidRPr="00865988">
        <w:rPr>
          <w:rStyle w:val="Emphasis"/>
          <w:highlight w:val="cyan"/>
        </w:rPr>
        <w:t>starving</w:t>
      </w:r>
      <w:r w:rsidRPr="00865988">
        <w:rPr>
          <w:rStyle w:val="StyleUnderline"/>
          <w:highlight w:val="cyan"/>
        </w:rPr>
        <w:t xml:space="preserve"> to death</w:t>
      </w:r>
      <w:r w:rsidRPr="002419F7">
        <w:rPr>
          <w:sz w:val="16"/>
        </w:rPr>
        <w:t xml:space="preserve">. Though there is no agent responsible for this suffering, and though it might be hard for us to detect it, the </w:t>
      </w:r>
      <w:r w:rsidRPr="002419F7">
        <w:rPr>
          <w:rStyle w:val="StyleUnderline"/>
        </w:rPr>
        <w:t>suffering is</w:t>
      </w:r>
      <w:r w:rsidRPr="002419F7">
        <w:rPr>
          <w:sz w:val="16"/>
        </w:rPr>
        <w:t xml:space="preserve"> nonetheless </w:t>
      </w:r>
      <w:r w:rsidRPr="0047517E">
        <w:rPr>
          <w:rStyle w:val="Emphasis"/>
        </w:rPr>
        <w:t>real</w:t>
      </w:r>
      <w:r w:rsidRPr="002419F7">
        <w:rPr>
          <w:rStyle w:val="StyleUnderline"/>
        </w:rPr>
        <w:t xml:space="preserve"> and </w:t>
      </w:r>
      <w:r w:rsidRPr="0047517E">
        <w:rPr>
          <w:rStyle w:val="Emphasis"/>
        </w:rPr>
        <w:t>prevalent</w:t>
      </w:r>
      <w:r w:rsidRPr="002419F7">
        <w:rPr>
          <w:sz w:val="16"/>
        </w:rPr>
        <w:t>.</w:t>
      </w:r>
    </w:p>
    <w:p w14:paraId="21E91339" w14:textId="77777777" w:rsidR="00642836" w:rsidRPr="002419F7" w:rsidRDefault="00642836" w:rsidP="00642836">
      <w:pPr>
        <w:rPr>
          <w:sz w:val="16"/>
        </w:rPr>
      </w:pPr>
      <w:r w:rsidRPr="002419F7">
        <w:rPr>
          <w:sz w:val="16"/>
        </w:rPr>
        <w:t xml:space="preserve">When a parent animal starves or freezes to death, gets eaten, or dies from disease, its young offspring will often face an equally painful death. This borders on an important point, namely that most suffering in nature is likely to be endured by very young individuals. The reason is not primarily that many parent animals die (although that is also the case), but that most wild animals give birth to many more offspring than are likely to reach adulthood. While humans normally give birth to just one child per </w:t>
      </w:r>
      <w:proofErr w:type="gramStart"/>
      <w:r w:rsidRPr="002419F7">
        <w:rPr>
          <w:sz w:val="16"/>
        </w:rPr>
        <w:t>year, and</w:t>
      </w:r>
      <w:proofErr w:type="gramEnd"/>
      <w:r w:rsidRPr="002419F7">
        <w:rPr>
          <w:sz w:val="16"/>
        </w:rPr>
        <w:t xml:space="preserve"> provide extensive care to each child (this is called the </w:t>
      </w:r>
      <w:proofErr w:type="spellStart"/>
      <w:r w:rsidRPr="002419F7">
        <w:rPr>
          <w:sz w:val="16"/>
        </w:rPr>
        <w:t>Kselection</w:t>
      </w:r>
      <w:proofErr w:type="spellEnd"/>
      <w:r w:rsidRPr="002419F7">
        <w:rPr>
          <w:sz w:val="16"/>
        </w:rPr>
        <w:t xml:space="preserve"> strategy), many </w:t>
      </w:r>
      <w:r w:rsidRPr="002419F7">
        <w:rPr>
          <w:rStyle w:val="StyleUnderline"/>
        </w:rPr>
        <w:t>animals follow</w:t>
      </w:r>
      <w:r w:rsidRPr="002419F7">
        <w:rPr>
          <w:sz w:val="16"/>
        </w:rPr>
        <w:t xml:space="preserve"> a different reproductive strategy: they give birth to dozens or hundreds of offspring every year, and care very little for </w:t>
      </w:r>
      <w:proofErr w:type="gramStart"/>
      <w:r w:rsidRPr="002419F7">
        <w:rPr>
          <w:sz w:val="16"/>
        </w:rPr>
        <w:t>each individual</w:t>
      </w:r>
      <w:proofErr w:type="gramEnd"/>
      <w:r w:rsidRPr="002419F7">
        <w:rPr>
          <w:sz w:val="16"/>
        </w:rPr>
        <w:t xml:space="preserve"> (</w:t>
      </w:r>
      <w:r w:rsidRPr="002419F7">
        <w:rPr>
          <w:rStyle w:val="StyleUnderline"/>
        </w:rPr>
        <w:t xml:space="preserve">the </w:t>
      </w:r>
      <w:r w:rsidRPr="001D2D3B">
        <w:rPr>
          <w:rStyle w:val="Emphasis"/>
          <w:highlight w:val="cyan"/>
        </w:rPr>
        <w:t>r-selection</w:t>
      </w:r>
      <w:r w:rsidRPr="002419F7">
        <w:rPr>
          <w:rStyle w:val="StyleUnderline"/>
        </w:rPr>
        <w:t xml:space="preserve"> strategy</w:t>
      </w:r>
      <w:r w:rsidRPr="002419F7">
        <w:rPr>
          <w:sz w:val="16"/>
        </w:rPr>
        <w:t>). These strategies both work to spread the parents’ genes in the population, but the r-selection strategy—which is most common in smaller animals—</w:t>
      </w:r>
      <w:r w:rsidRPr="00E105D0">
        <w:rPr>
          <w:rStyle w:val="StyleUnderline"/>
          <w:highlight w:val="cyan"/>
        </w:rPr>
        <w:t xml:space="preserve">leads to </w:t>
      </w:r>
      <w:r w:rsidRPr="00E105D0">
        <w:rPr>
          <w:rStyle w:val="Emphasis"/>
          <w:highlight w:val="cyan"/>
        </w:rPr>
        <w:t>enormous</w:t>
      </w:r>
      <w:r w:rsidRPr="002419F7">
        <w:rPr>
          <w:rStyle w:val="StyleUnderline"/>
        </w:rPr>
        <w:t xml:space="preserve"> amounts of </w:t>
      </w:r>
      <w:r w:rsidRPr="007E51D9">
        <w:rPr>
          <w:rStyle w:val="Emphasis"/>
          <w:highlight w:val="cyan"/>
        </w:rPr>
        <w:t>suffering</w:t>
      </w:r>
      <w:r w:rsidRPr="002419F7">
        <w:rPr>
          <w:sz w:val="16"/>
        </w:rPr>
        <w:t xml:space="preserve"> because of the very </w:t>
      </w:r>
      <w:r w:rsidRPr="002419F7">
        <w:rPr>
          <w:rStyle w:val="StyleUnderline"/>
        </w:rPr>
        <w:t>large number of</w:t>
      </w:r>
      <w:r w:rsidRPr="002419F7">
        <w:rPr>
          <w:sz w:val="16"/>
        </w:rPr>
        <w:t xml:space="preserve"> young </w:t>
      </w:r>
      <w:r w:rsidRPr="001728FF">
        <w:rPr>
          <w:rStyle w:val="StyleUnderline"/>
          <w:highlight w:val="cyan"/>
        </w:rPr>
        <w:t>individuals</w:t>
      </w:r>
      <w:r w:rsidRPr="002419F7">
        <w:rPr>
          <w:rStyle w:val="StyleUnderline"/>
        </w:rPr>
        <w:t xml:space="preserve"> that are </w:t>
      </w:r>
      <w:r w:rsidRPr="009371F7">
        <w:rPr>
          <w:rStyle w:val="StyleUnderline"/>
          <w:highlight w:val="cyan"/>
        </w:rPr>
        <w:t xml:space="preserve">left to </w:t>
      </w:r>
      <w:r w:rsidRPr="009371F7">
        <w:rPr>
          <w:rStyle w:val="Emphasis"/>
          <w:highlight w:val="cyan"/>
        </w:rPr>
        <w:t>starve</w:t>
      </w:r>
      <w:r w:rsidRPr="002419F7">
        <w:rPr>
          <w:rStyle w:val="StyleUnderline"/>
        </w:rPr>
        <w:t xml:space="preserve"> to death </w:t>
      </w:r>
      <w:r w:rsidRPr="00E070CD">
        <w:rPr>
          <w:rStyle w:val="StyleUnderline"/>
          <w:highlight w:val="cyan"/>
        </w:rPr>
        <w:t xml:space="preserve">or get </w:t>
      </w:r>
      <w:r w:rsidRPr="00E070CD">
        <w:rPr>
          <w:rStyle w:val="Emphasis"/>
          <w:highlight w:val="cyan"/>
        </w:rPr>
        <w:t>eaten</w:t>
      </w:r>
      <w:r w:rsidRPr="002419F7">
        <w:rPr>
          <w:sz w:val="16"/>
        </w:rPr>
        <w:t xml:space="preserve">, either by their stronger siblings or by other predators (for an elaboration, see Horta 2010). If the average female in a given animal population gives birth to 50 offspring every year—and the population size remains stable year after year—then </w:t>
      </w:r>
      <w:proofErr w:type="gramStart"/>
      <w:r w:rsidRPr="002419F7">
        <w:rPr>
          <w:sz w:val="16"/>
        </w:rPr>
        <w:t>the majority of</w:t>
      </w:r>
      <w:proofErr w:type="gramEnd"/>
      <w:r w:rsidRPr="002419F7">
        <w:rPr>
          <w:sz w:val="16"/>
        </w:rPr>
        <w:t xml:space="preserve"> individuals in that population will be individuals dying before reaching adulthood. If we grant that animals become conscious shortly after birth, as we assume to be the case with humans, their </w:t>
      </w:r>
      <w:r w:rsidRPr="00602B41">
        <w:rPr>
          <w:rStyle w:val="StyleUnderline"/>
          <w:highlight w:val="cyan"/>
        </w:rPr>
        <w:t>deaths</w:t>
      </w:r>
      <w:r w:rsidRPr="002419F7">
        <w:rPr>
          <w:rStyle w:val="StyleUnderline"/>
        </w:rPr>
        <w:t xml:space="preserve"> will</w:t>
      </w:r>
      <w:r w:rsidRPr="002419F7">
        <w:rPr>
          <w:sz w:val="16"/>
        </w:rPr>
        <w:t xml:space="preserve"> often </w:t>
      </w:r>
      <w:r w:rsidRPr="00EB02F2">
        <w:rPr>
          <w:rStyle w:val="StyleUnderline"/>
          <w:highlight w:val="cyan"/>
        </w:rPr>
        <w:t xml:space="preserve">involve </w:t>
      </w:r>
      <w:r w:rsidRPr="00EB02F2">
        <w:rPr>
          <w:rStyle w:val="Emphasis"/>
          <w:highlight w:val="cyan"/>
        </w:rPr>
        <w:t>pain</w:t>
      </w:r>
      <w:r w:rsidRPr="002419F7">
        <w:rPr>
          <w:sz w:val="16"/>
        </w:rPr>
        <w:t xml:space="preserve">, and since their lives are very short, they will </w:t>
      </w:r>
      <w:r w:rsidRPr="0047517E">
        <w:rPr>
          <w:rStyle w:val="StyleUnderline"/>
        </w:rPr>
        <w:t>ha</w:t>
      </w:r>
      <w:r w:rsidRPr="002419F7">
        <w:rPr>
          <w:rStyle w:val="StyleUnderline"/>
        </w:rPr>
        <w:t xml:space="preserve">ve </w:t>
      </w:r>
      <w:r w:rsidRPr="00E05A7F">
        <w:rPr>
          <w:rStyle w:val="Emphasis"/>
          <w:highlight w:val="cyan"/>
        </w:rPr>
        <w:t>very few</w:t>
      </w:r>
      <w:r w:rsidRPr="00E05A7F">
        <w:rPr>
          <w:rStyle w:val="StyleUnderline"/>
          <w:highlight w:val="cyan"/>
        </w:rPr>
        <w:t xml:space="preserve"> good things</w:t>
      </w:r>
      <w:r w:rsidRPr="002419F7">
        <w:rPr>
          <w:rStyle w:val="StyleUnderline"/>
        </w:rPr>
        <w:t xml:space="preserve"> in life </w:t>
      </w:r>
      <w:r w:rsidRPr="009168C9">
        <w:rPr>
          <w:rStyle w:val="StyleUnderline"/>
          <w:highlight w:val="cyan"/>
        </w:rPr>
        <w:t xml:space="preserve">to </w:t>
      </w:r>
      <w:r w:rsidRPr="00075B10">
        <w:rPr>
          <w:rStyle w:val="Emphasis"/>
          <w:highlight w:val="cyan"/>
        </w:rPr>
        <w:t>weigh up</w:t>
      </w:r>
      <w:r w:rsidRPr="00075B10">
        <w:rPr>
          <w:rStyle w:val="StyleUnderline"/>
          <w:highlight w:val="cyan"/>
        </w:rPr>
        <w:t xml:space="preserve"> for all that is </w:t>
      </w:r>
      <w:r w:rsidRPr="00075B10">
        <w:rPr>
          <w:rStyle w:val="Emphasis"/>
          <w:highlight w:val="cyan"/>
        </w:rPr>
        <w:t>bad</w:t>
      </w:r>
      <w:r w:rsidRPr="002419F7">
        <w:rPr>
          <w:sz w:val="16"/>
        </w:rPr>
        <w:t>.</w:t>
      </w:r>
    </w:p>
    <w:p w14:paraId="0593379E" w14:textId="77777777" w:rsidR="00642836" w:rsidRPr="002419F7" w:rsidRDefault="00642836" w:rsidP="00642836">
      <w:pPr>
        <w:rPr>
          <w:sz w:val="16"/>
        </w:rPr>
      </w:pPr>
      <w:r w:rsidRPr="002419F7">
        <w:rPr>
          <w:sz w:val="16"/>
        </w:rPr>
        <w:t>For these reasons, Richard Dawkins is almost certainly correct when he writes:</w:t>
      </w:r>
    </w:p>
    <w:p w14:paraId="7BC96DEE" w14:textId="77777777" w:rsidR="00642836" w:rsidRPr="002419F7" w:rsidRDefault="00642836" w:rsidP="00642836">
      <w:pPr>
        <w:ind w:left="720"/>
        <w:rPr>
          <w:sz w:val="16"/>
        </w:rPr>
      </w:pPr>
      <w:r w:rsidRPr="002419F7">
        <w:rPr>
          <w:sz w:val="16"/>
        </w:rPr>
        <w:t>The total amount of suffering per year in the natural world is beyond all decent contemplation. During the minute that it takes me to compose this sentence, thousands of animals are being eaten alive, others are running for their lives, whimpering with fear, others are being slowly devoured from within by rasping parasites, thousands of all kinds are dying of starvation, thirst and disease (Dawkins 1995: 131-32).</w:t>
      </w:r>
    </w:p>
    <w:p w14:paraId="798B32E0" w14:textId="77777777" w:rsidR="00642836" w:rsidRPr="002419F7" w:rsidRDefault="00642836" w:rsidP="00642836">
      <w:pPr>
        <w:rPr>
          <w:sz w:val="16"/>
        </w:rPr>
      </w:pPr>
      <w:r w:rsidRPr="00E13EBC">
        <w:rPr>
          <w:rStyle w:val="Emphasis"/>
          <w:highlight w:val="cyan"/>
        </w:rPr>
        <w:t>W</w:t>
      </w:r>
      <w:r w:rsidRPr="002419F7">
        <w:rPr>
          <w:rStyle w:val="StyleUnderline"/>
        </w:rPr>
        <w:t xml:space="preserve">ild </w:t>
      </w:r>
      <w:r w:rsidRPr="009D615B">
        <w:rPr>
          <w:rStyle w:val="Emphasis"/>
          <w:highlight w:val="cyan"/>
        </w:rPr>
        <w:t>a</w:t>
      </w:r>
      <w:r w:rsidRPr="002419F7">
        <w:rPr>
          <w:rStyle w:val="StyleUnderline"/>
        </w:rPr>
        <w:t xml:space="preserve">nimal </w:t>
      </w:r>
      <w:r w:rsidRPr="00C91FA1">
        <w:rPr>
          <w:rStyle w:val="Emphasis"/>
          <w:highlight w:val="cyan"/>
        </w:rPr>
        <w:t>s</w:t>
      </w:r>
      <w:r w:rsidRPr="002419F7">
        <w:rPr>
          <w:rStyle w:val="StyleUnderline"/>
        </w:rPr>
        <w:t xml:space="preserve">uffering </w:t>
      </w:r>
      <w:r w:rsidRPr="003E3703">
        <w:rPr>
          <w:rStyle w:val="StyleUnderline"/>
          <w:highlight w:val="cyan"/>
        </w:rPr>
        <w:t>is</w:t>
      </w:r>
      <w:r w:rsidRPr="002419F7">
        <w:rPr>
          <w:sz w:val="16"/>
        </w:rPr>
        <w:t xml:space="preserve"> mostly </w:t>
      </w:r>
      <w:r w:rsidRPr="003E6462">
        <w:rPr>
          <w:rStyle w:val="Emphasis"/>
          <w:highlight w:val="cyan"/>
        </w:rPr>
        <w:t>invisible</w:t>
      </w:r>
      <w:r w:rsidRPr="00E32E2E">
        <w:rPr>
          <w:rStyle w:val="StyleUnderline"/>
        </w:rPr>
        <w:t xml:space="preserve"> to us</w:t>
      </w:r>
      <w:r w:rsidRPr="002419F7">
        <w:rPr>
          <w:sz w:val="16"/>
        </w:rPr>
        <w:t xml:space="preserve">. Humans never see </w:t>
      </w:r>
      <w:proofErr w:type="gramStart"/>
      <w:r w:rsidRPr="002419F7">
        <w:rPr>
          <w:sz w:val="16"/>
        </w:rPr>
        <w:t>the vast majority of</w:t>
      </w:r>
      <w:proofErr w:type="gramEnd"/>
      <w:r w:rsidRPr="002419F7">
        <w:rPr>
          <w:sz w:val="16"/>
        </w:rPr>
        <w:t xml:space="preserve"> wild animals, and those that are seen by us are predominantly healthy and moving. We </w:t>
      </w:r>
      <w:r w:rsidRPr="000C56F4">
        <w:rPr>
          <w:rStyle w:val="StyleUnderline"/>
          <w:highlight w:val="cyan"/>
        </w:rPr>
        <w:t>do not see</w:t>
      </w:r>
      <w:r w:rsidRPr="002419F7">
        <w:rPr>
          <w:rStyle w:val="StyleUnderline"/>
        </w:rPr>
        <w:t xml:space="preserve"> the young </w:t>
      </w:r>
      <w:r w:rsidRPr="001A5B17">
        <w:rPr>
          <w:rStyle w:val="StyleUnderline"/>
          <w:highlight w:val="cyan"/>
        </w:rPr>
        <w:t xml:space="preserve">individuals </w:t>
      </w:r>
      <w:r w:rsidRPr="001A5B17">
        <w:rPr>
          <w:rStyle w:val="Emphasis"/>
          <w:highlight w:val="cyan"/>
        </w:rPr>
        <w:t>starving</w:t>
      </w:r>
      <w:r w:rsidRPr="001A5B17">
        <w:rPr>
          <w:rStyle w:val="StyleUnderline"/>
          <w:highlight w:val="cyan"/>
        </w:rPr>
        <w:t xml:space="preserve"> to death or</w:t>
      </w:r>
      <w:r w:rsidRPr="002419F7">
        <w:rPr>
          <w:rStyle w:val="StyleUnderline"/>
        </w:rPr>
        <w:t xml:space="preserve"> the adult individuals </w:t>
      </w:r>
      <w:r w:rsidRPr="00CA61E7">
        <w:rPr>
          <w:rStyle w:val="StyleUnderline"/>
          <w:highlight w:val="cyan"/>
        </w:rPr>
        <w:t xml:space="preserve">being </w:t>
      </w:r>
      <w:r w:rsidRPr="00CA61E7">
        <w:rPr>
          <w:rStyle w:val="Emphasis"/>
          <w:highlight w:val="cyan"/>
        </w:rPr>
        <w:t>devoured</w:t>
      </w:r>
      <w:r w:rsidRPr="00CA61E7">
        <w:rPr>
          <w:rStyle w:val="StyleUnderline"/>
          <w:highlight w:val="cyan"/>
        </w:rPr>
        <w:t xml:space="preserve"> by parasites</w:t>
      </w:r>
      <w:r w:rsidRPr="002419F7">
        <w:rPr>
          <w:sz w:val="16"/>
        </w:rPr>
        <w:t xml:space="preserve">, and we must keep in mind that even if we saw them, their suffering would often not be apparent to us. While we have evolved to pick up pain cues from other human beings, </w:t>
      </w:r>
      <w:r w:rsidRPr="002419F7">
        <w:rPr>
          <w:rStyle w:val="StyleUnderline"/>
        </w:rPr>
        <w:t xml:space="preserve">we are </w:t>
      </w:r>
      <w:r w:rsidRPr="00E32B71">
        <w:rPr>
          <w:rStyle w:val="Emphasis"/>
          <w:highlight w:val="cyan"/>
        </w:rPr>
        <w:t>m</w:t>
      </w:r>
      <w:r w:rsidRPr="00BF093F">
        <w:rPr>
          <w:rStyle w:val="Emphasis"/>
          <w:highlight w:val="cyan"/>
        </w:rPr>
        <w:t>uch worse</w:t>
      </w:r>
      <w:r w:rsidRPr="00BF093F">
        <w:rPr>
          <w:rStyle w:val="StyleUnderline"/>
          <w:highlight w:val="cyan"/>
        </w:rPr>
        <w:t xml:space="preserve"> at picking up pain </w:t>
      </w:r>
      <w:r w:rsidRPr="00BF093F">
        <w:rPr>
          <w:rStyle w:val="Emphasis"/>
          <w:highlight w:val="cyan"/>
        </w:rPr>
        <w:t>cues</w:t>
      </w:r>
      <w:r w:rsidRPr="00BF093F">
        <w:rPr>
          <w:rStyle w:val="StyleUnderline"/>
          <w:highlight w:val="cyan"/>
        </w:rPr>
        <w:t xml:space="preserve"> from</w:t>
      </w:r>
      <w:r w:rsidRPr="002419F7">
        <w:rPr>
          <w:rStyle w:val="StyleUnderline"/>
        </w:rPr>
        <w:t xml:space="preserve"> </w:t>
      </w:r>
      <w:r w:rsidRPr="0047517E">
        <w:rPr>
          <w:rStyle w:val="Emphasis"/>
        </w:rPr>
        <w:t>non-human</w:t>
      </w:r>
      <w:r w:rsidRPr="002419F7">
        <w:rPr>
          <w:rStyle w:val="StyleUnderline"/>
        </w:rPr>
        <w:t xml:space="preserve"> </w:t>
      </w:r>
      <w:r w:rsidRPr="00C46D1E">
        <w:rPr>
          <w:rStyle w:val="StyleUnderline"/>
          <w:highlight w:val="cyan"/>
        </w:rPr>
        <w:t>animals</w:t>
      </w:r>
      <w:r w:rsidRPr="002419F7">
        <w:rPr>
          <w:sz w:val="16"/>
        </w:rPr>
        <w:t xml:space="preserve">, especially those that are genetically remote from us. Moreover, </w:t>
      </w:r>
      <w:r w:rsidRPr="00CE1F3F">
        <w:rPr>
          <w:rStyle w:val="StyleUnderline"/>
          <w:highlight w:val="cyan"/>
        </w:rPr>
        <w:t xml:space="preserve">many animals </w:t>
      </w:r>
      <w:r w:rsidRPr="00CE1F3F">
        <w:rPr>
          <w:rStyle w:val="Emphasis"/>
          <w:highlight w:val="cyan"/>
        </w:rPr>
        <w:t>hide</w:t>
      </w:r>
      <w:r w:rsidRPr="00CE1F3F">
        <w:rPr>
          <w:rStyle w:val="StyleUnderline"/>
          <w:highlight w:val="cyan"/>
        </w:rPr>
        <w:t xml:space="preserve"> signs</w:t>
      </w:r>
      <w:r w:rsidRPr="002419F7">
        <w:rPr>
          <w:rStyle w:val="StyleUnderline"/>
        </w:rPr>
        <w:t xml:space="preserve"> of weakness and disease</w:t>
      </w:r>
      <w:r w:rsidRPr="002419F7">
        <w:rPr>
          <w:sz w:val="16"/>
        </w:rPr>
        <w:t xml:space="preserve"> to avoid attracting predators (including humans) looking for easy prey.</w:t>
      </w:r>
    </w:p>
    <w:p w14:paraId="6C2BBF79" w14:textId="77777777" w:rsidR="00642836" w:rsidRPr="005C3C11" w:rsidRDefault="00642836" w:rsidP="00642836">
      <w:pPr>
        <w:rPr>
          <w:sz w:val="16"/>
        </w:rPr>
      </w:pPr>
      <w:r w:rsidRPr="005C3C11">
        <w:rPr>
          <w:sz w:val="16"/>
        </w:rPr>
        <w:t>When Thomas Hobbes wrote that life, in the state of nature, is “solitary, poor, nasty, brutish, and short,” he meant human life (Hobbes 1651/1996: XIII.9). It seems, however, that the description is also fitting for the lives of many non-human animals.</w:t>
      </w:r>
    </w:p>
    <w:p w14:paraId="655D67C9" w14:textId="77777777" w:rsidR="00642836" w:rsidRDefault="00642836" w:rsidP="00642836">
      <w:pPr>
        <w:rPr>
          <w:sz w:val="16"/>
        </w:rPr>
      </w:pPr>
      <w:r w:rsidRPr="00645929">
        <w:rPr>
          <w:sz w:val="16"/>
        </w:rPr>
        <w:t xml:space="preserve">Because of the brutality of wildlife, one could even make the provocative case that a typical life in the wild is even more painful and distressing than a typical life in human captivity. Although factory farming is often grotesque, animals in captivity are seldom killed in ways that draw out their deaths over several minutes or hours; they are not exposed to predators until they are slaughtered; they typically have access to </w:t>
      </w:r>
      <w:proofErr w:type="gramStart"/>
      <w:r w:rsidRPr="00645929">
        <w:rPr>
          <w:sz w:val="16"/>
        </w:rPr>
        <w:t>sufficient amounts of</w:t>
      </w:r>
      <w:proofErr w:type="gramEnd"/>
      <w:r w:rsidRPr="00645929">
        <w:rPr>
          <w:sz w:val="16"/>
        </w:rPr>
        <w:t xml:space="preserve"> food and water; and the temperature tends to be comfortable. Concerning larger animals, such as cattle, individuals with serious diseases will often be euthanized. For this reason, it is not clear that the average life in the wild is filled with any less suffering than the average life in captivity. However, </w:t>
      </w:r>
      <w:r w:rsidRPr="0047517E">
        <w:rPr>
          <w:rStyle w:val="Emphasis"/>
        </w:rPr>
        <w:t>even if</w:t>
      </w:r>
      <w:r w:rsidRPr="00645929">
        <w:rPr>
          <w:rStyle w:val="StyleUnderline"/>
        </w:rPr>
        <w:t xml:space="preserve"> wild animals</w:t>
      </w:r>
      <w:r w:rsidRPr="00645929">
        <w:rPr>
          <w:sz w:val="16"/>
        </w:rPr>
        <w:t xml:space="preserve"> do, on average, </w:t>
      </w:r>
      <w:r w:rsidRPr="00645929">
        <w:rPr>
          <w:rStyle w:val="StyleUnderline"/>
        </w:rPr>
        <w:t xml:space="preserve">suffer </w:t>
      </w:r>
      <w:r w:rsidRPr="0047517E">
        <w:rPr>
          <w:rStyle w:val="Emphasis"/>
        </w:rPr>
        <w:t>less</w:t>
      </w:r>
      <w:r w:rsidRPr="00645929">
        <w:rPr>
          <w:sz w:val="16"/>
        </w:rPr>
        <w:t xml:space="preserve"> than captive animals, </w:t>
      </w:r>
      <w:r w:rsidRPr="00645929">
        <w:rPr>
          <w:rStyle w:val="StyleUnderline"/>
        </w:rPr>
        <w:t xml:space="preserve">the </w:t>
      </w:r>
      <w:r w:rsidRPr="00D85855">
        <w:rPr>
          <w:rStyle w:val="Emphasis"/>
          <w:highlight w:val="cyan"/>
        </w:rPr>
        <w:t xml:space="preserve">sheer </w:t>
      </w:r>
      <w:r w:rsidRPr="007C29B9">
        <w:rPr>
          <w:rStyle w:val="Emphasis"/>
          <w:highlight w:val="cyan"/>
        </w:rPr>
        <w:t>number</w:t>
      </w:r>
      <w:r w:rsidRPr="007C29B9">
        <w:rPr>
          <w:rStyle w:val="StyleUnderline"/>
          <w:highlight w:val="cyan"/>
        </w:rPr>
        <w:t xml:space="preserve"> </w:t>
      </w:r>
      <w:r w:rsidRPr="001E5FF8">
        <w:rPr>
          <w:rStyle w:val="StyleUnderline"/>
          <w:highlight w:val="cyan"/>
        </w:rPr>
        <w:t xml:space="preserve">of wild </w:t>
      </w:r>
      <w:r w:rsidRPr="00BC23C5">
        <w:rPr>
          <w:rStyle w:val="StyleUnderline"/>
          <w:highlight w:val="cyan"/>
        </w:rPr>
        <w:t>animals is</w:t>
      </w:r>
      <w:r w:rsidRPr="00645929">
        <w:rPr>
          <w:rStyle w:val="StyleUnderline"/>
        </w:rPr>
        <w:t xml:space="preserve"> still </w:t>
      </w:r>
      <w:r w:rsidRPr="00B10D74">
        <w:rPr>
          <w:rStyle w:val="StyleUnderline"/>
          <w:highlight w:val="cyan"/>
        </w:rPr>
        <w:t xml:space="preserve">so </w:t>
      </w:r>
      <w:r w:rsidRPr="008950CC">
        <w:rPr>
          <w:rStyle w:val="Emphasis"/>
          <w:highlight w:val="cyan"/>
        </w:rPr>
        <w:t>overwhelming</w:t>
      </w:r>
      <w:r w:rsidRPr="008950CC">
        <w:rPr>
          <w:rStyle w:val="StyleUnderline"/>
          <w:highlight w:val="cyan"/>
        </w:rPr>
        <w:t xml:space="preserve"> that</w:t>
      </w:r>
      <w:r w:rsidRPr="00645929">
        <w:rPr>
          <w:rStyle w:val="StyleUnderline"/>
        </w:rPr>
        <w:t xml:space="preserve"> </w:t>
      </w:r>
      <w:proofErr w:type="gramStart"/>
      <w:r w:rsidRPr="00645929">
        <w:rPr>
          <w:rStyle w:val="StyleUnderline"/>
        </w:rPr>
        <w:t xml:space="preserve">the </w:t>
      </w:r>
      <w:r w:rsidRPr="00AB57DC">
        <w:rPr>
          <w:rStyle w:val="Emphasis"/>
          <w:highlight w:val="cyan"/>
        </w:rPr>
        <w:t>majority of</w:t>
      </w:r>
      <w:proofErr w:type="gramEnd"/>
      <w:r w:rsidRPr="00AB57DC">
        <w:rPr>
          <w:rStyle w:val="Emphasis"/>
          <w:highlight w:val="cyan"/>
        </w:rPr>
        <w:t xml:space="preserve"> suffering</w:t>
      </w:r>
      <w:r w:rsidRPr="00AB57DC">
        <w:rPr>
          <w:rStyle w:val="StyleUnderline"/>
          <w:highlight w:val="cyan"/>
        </w:rPr>
        <w:t xml:space="preserve"> on Earth</w:t>
      </w:r>
      <w:r w:rsidRPr="00645929">
        <w:rPr>
          <w:sz w:val="16"/>
        </w:rPr>
        <w:t xml:space="preserve"> almost certainly </w:t>
      </w:r>
      <w:r w:rsidRPr="00D80A71">
        <w:rPr>
          <w:rStyle w:val="StyleUnderline"/>
          <w:highlight w:val="cyan"/>
        </w:rPr>
        <w:t>takes place</w:t>
      </w:r>
      <w:r w:rsidRPr="00645929">
        <w:rPr>
          <w:rStyle w:val="StyleUnderline"/>
        </w:rPr>
        <w:t xml:space="preserve"> among animals living </w:t>
      </w:r>
      <w:r w:rsidRPr="00067CD7">
        <w:rPr>
          <w:rStyle w:val="StyleUnderline"/>
          <w:highlight w:val="cyan"/>
        </w:rPr>
        <w:t xml:space="preserve">in wild </w:t>
      </w:r>
      <w:r w:rsidRPr="00067CD7">
        <w:rPr>
          <w:rStyle w:val="Emphasis"/>
          <w:highlight w:val="cyan"/>
        </w:rPr>
        <w:t>nature</w:t>
      </w:r>
      <w:r w:rsidRPr="00645929">
        <w:rPr>
          <w:sz w:val="16"/>
        </w:rPr>
        <w:t>.</w:t>
      </w:r>
    </w:p>
    <w:p w14:paraId="4B637A56" w14:textId="77777777" w:rsidR="00642836" w:rsidRPr="00B978FB" w:rsidRDefault="00642836" w:rsidP="00642836">
      <w:pPr>
        <w:pStyle w:val="Heading4"/>
        <w:spacing w:before="120"/>
      </w:pPr>
      <w:r>
        <w:t xml:space="preserve">Evolutionary R-Selection </w:t>
      </w:r>
      <w:r>
        <w:rPr>
          <w:u w:val="single"/>
        </w:rPr>
        <w:t>guarantees</w:t>
      </w:r>
      <w:r>
        <w:t xml:space="preserve"> net animal suffering; </w:t>
      </w:r>
      <w:proofErr w:type="gramStart"/>
      <w:r>
        <w:t xml:space="preserve">the </w:t>
      </w:r>
      <w:r>
        <w:rPr>
          <w:u w:val="single"/>
        </w:rPr>
        <w:t>vast majority</w:t>
      </w:r>
      <w:r>
        <w:t xml:space="preserve"> of</w:t>
      </w:r>
      <w:proofErr w:type="gramEnd"/>
      <w:r>
        <w:t xml:space="preserve"> animals suffer painful death </w:t>
      </w:r>
      <w:r>
        <w:rPr>
          <w:u w:val="single"/>
        </w:rPr>
        <w:t>shortly after birth</w:t>
      </w:r>
      <w:r>
        <w:t xml:space="preserve">, so </w:t>
      </w:r>
      <w:r w:rsidRPr="00FF4047">
        <w:rPr>
          <w:u w:val="single"/>
        </w:rPr>
        <w:t>value to life</w:t>
      </w:r>
      <w:r>
        <w:t xml:space="preserve"> can’t possibly outweigh.</w:t>
      </w:r>
    </w:p>
    <w:p w14:paraId="425919CC" w14:textId="77777777" w:rsidR="00642836" w:rsidRPr="0006358A" w:rsidRDefault="00642836" w:rsidP="00642836">
      <w:r w:rsidRPr="0006358A">
        <w:rPr>
          <w:rStyle w:val="Style13ptBold"/>
        </w:rPr>
        <w:t>Tomasik ’17</w:t>
      </w:r>
      <w:r w:rsidRPr="0006358A">
        <w:t xml:space="preserve"> [Brian; February; consultant for the Foundational Research Institute; former tech developer and programmer at Microsoft; member of 80,000 Hours charity of Oxford University; Board member @ Animal Charity Evaluators; studied computer science, mathematics, statistics, and economics at Swarthmore College; “The Importance of Wild-Animal Suffering,” </w:t>
      </w:r>
      <w:r w:rsidRPr="00300AA2">
        <w:t>http://www.utilitarian-essays.com/suffering-nature.html</w:t>
      </w:r>
      <w:r w:rsidRPr="0006358A">
        <w:t xml:space="preserve">] </w:t>
      </w:r>
    </w:p>
    <w:p w14:paraId="6F3F77CE" w14:textId="77777777" w:rsidR="00642836" w:rsidRPr="005A56CF" w:rsidRDefault="00642836" w:rsidP="00642836">
      <w:pPr>
        <w:rPr>
          <w:sz w:val="16"/>
          <w:lang w:eastAsia="zh-CN"/>
        </w:rPr>
      </w:pPr>
      <w:r w:rsidRPr="005A56CF">
        <w:rPr>
          <w:sz w:val="16"/>
          <w:lang w:eastAsia="zh-CN"/>
        </w:rPr>
        <w:t xml:space="preserve">This strategy of "making lots of copies and hoping a few come out" may be perfectly sensible from the standpoint of evolution, but the </w:t>
      </w:r>
      <w:r w:rsidRPr="005A56CF">
        <w:rPr>
          <w:rStyle w:val="Emphasis"/>
          <w:highlight w:val="cyan"/>
          <w:lang w:eastAsia="zh-CN"/>
        </w:rPr>
        <w:t>cost</w:t>
      </w:r>
      <w:r w:rsidRPr="005A56CF">
        <w:rPr>
          <w:rStyle w:val="StyleUnderline"/>
          <w:highlight w:val="cyan"/>
          <w:lang w:eastAsia="zh-CN"/>
        </w:rPr>
        <w:t xml:space="preserve"> to</w:t>
      </w:r>
      <w:r w:rsidRPr="005A56CF">
        <w:rPr>
          <w:rStyle w:val="StyleUnderline"/>
          <w:lang w:eastAsia="zh-CN"/>
        </w:rPr>
        <w:t xml:space="preserve"> the </w:t>
      </w:r>
      <w:r w:rsidRPr="005A56CF">
        <w:rPr>
          <w:rStyle w:val="Emphasis"/>
          <w:highlight w:val="cyan"/>
          <w:lang w:eastAsia="zh-CN"/>
        </w:rPr>
        <w:t>individual organisms</w:t>
      </w:r>
      <w:r w:rsidRPr="005A56CF">
        <w:rPr>
          <w:rStyle w:val="StyleUnderline"/>
          <w:highlight w:val="cyan"/>
          <w:lang w:eastAsia="zh-CN"/>
        </w:rPr>
        <w:t xml:space="preserve"> is </w:t>
      </w:r>
      <w:r w:rsidRPr="005A56CF">
        <w:rPr>
          <w:rStyle w:val="Emphasis"/>
          <w:highlight w:val="cyan"/>
          <w:lang w:eastAsia="zh-CN"/>
        </w:rPr>
        <w:t>tremendous</w:t>
      </w:r>
      <w:r w:rsidRPr="005A56CF">
        <w:rPr>
          <w:sz w:val="16"/>
          <w:lang w:eastAsia="zh-CN"/>
        </w:rPr>
        <w:t xml:space="preserve">. Matthew Clarke and Yew-Kwang Ng conclude from an analysis of the welfare implications of population dynamics that "The </w:t>
      </w:r>
      <w:r w:rsidRPr="005A56CF">
        <w:rPr>
          <w:rStyle w:val="StyleUnderline"/>
          <w:lang w:eastAsia="zh-CN"/>
        </w:rPr>
        <w:t xml:space="preserve">number of </w:t>
      </w:r>
      <w:r w:rsidRPr="005A56CF">
        <w:rPr>
          <w:rStyle w:val="Emphasis"/>
          <w:highlight w:val="cyan"/>
          <w:lang w:eastAsia="zh-CN"/>
        </w:rPr>
        <w:t>offspring</w:t>
      </w:r>
      <w:r w:rsidRPr="005A56CF">
        <w:rPr>
          <w:sz w:val="16"/>
          <w:lang w:eastAsia="zh-CN"/>
        </w:rPr>
        <w:t xml:space="preserve"> of a species </w:t>
      </w:r>
      <w:r w:rsidRPr="005A56CF">
        <w:rPr>
          <w:rStyle w:val="StyleUnderline"/>
          <w:highlight w:val="cyan"/>
          <w:lang w:eastAsia="zh-CN"/>
        </w:rPr>
        <w:t xml:space="preserve">that </w:t>
      </w:r>
      <w:r w:rsidRPr="005A56CF">
        <w:rPr>
          <w:rStyle w:val="Emphasis"/>
          <w:highlight w:val="cyan"/>
          <w:lang w:eastAsia="zh-CN"/>
        </w:rPr>
        <w:t>maximizes</w:t>
      </w:r>
      <w:r w:rsidRPr="005A56CF">
        <w:rPr>
          <w:rStyle w:val="StyleUnderline"/>
          <w:highlight w:val="cyan"/>
          <w:lang w:eastAsia="zh-CN"/>
        </w:rPr>
        <w:t xml:space="preserve"> fitness</w:t>
      </w:r>
      <w:r w:rsidRPr="005A56CF">
        <w:rPr>
          <w:sz w:val="16"/>
          <w:lang w:eastAsia="zh-CN"/>
        </w:rPr>
        <w:t xml:space="preserve"> may </w:t>
      </w:r>
      <w:r w:rsidRPr="005A56CF">
        <w:rPr>
          <w:rStyle w:val="StyleUnderline"/>
          <w:highlight w:val="cyan"/>
          <w:lang w:eastAsia="zh-CN"/>
        </w:rPr>
        <w:t>lead to suffering</w:t>
      </w:r>
      <w:r w:rsidRPr="005A56CF">
        <w:rPr>
          <w:sz w:val="16"/>
          <w:lang w:eastAsia="zh-CN"/>
        </w:rPr>
        <w:t xml:space="preserve"> and is different from the number that maximizes welfare (average or total)."[</w:t>
      </w:r>
      <w:proofErr w:type="spellStart"/>
      <w:r w:rsidRPr="005A56CF">
        <w:rPr>
          <w:sz w:val="16"/>
          <w:lang w:eastAsia="zh-CN"/>
        </w:rPr>
        <w:t>ClarkeNg</w:t>
      </w:r>
      <w:proofErr w:type="spellEnd"/>
      <w:r w:rsidRPr="005A56CF">
        <w:rPr>
          <w:sz w:val="16"/>
          <w:lang w:eastAsia="zh-CN"/>
        </w:rPr>
        <w:t>, sec. 4]</w:t>
      </w:r>
    </w:p>
    <w:p w14:paraId="70E40BB9" w14:textId="77777777" w:rsidR="00642836" w:rsidRPr="005A56CF" w:rsidRDefault="00642836" w:rsidP="00642836">
      <w:pPr>
        <w:rPr>
          <w:sz w:val="16"/>
          <w:lang w:eastAsia="zh-CN"/>
        </w:rPr>
      </w:pPr>
      <w:r w:rsidRPr="005A56CF">
        <w:rPr>
          <w:sz w:val="16"/>
          <w:lang w:eastAsia="zh-CN"/>
        </w:rPr>
        <w:t xml:space="preserve">In a related paper, "Towards Welfare Biology: Evolutionary Economics of Animal Consciousness and Suffering," Ng concludes from the excess of offspring over adult survivors: "Under the assumptions of concave and symmetrical functions relating costs to enjoyment and suffering, </w:t>
      </w:r>
      <w:r w:rsidRPr="005A56CF">
        <w:rPr>
          <w:rStyle w:val="StyleUnderline"/>
          <w:lang w:eastAsia="zh-CN"/>
        </w:rPr>
        <w:t xml:space="preserve">evolutionary </w:t>
      </w:r>
      <w:r w:rsidRPr="005A56CF">
        <w:rPr>
          <w:rStyle w:val="Emphasis"/>
          <w:highlight w:val="cyan"/>
          <w:lang w:eastAsia="zh-CN"/>
        </w:rPr>
        <w:t>economizing</w:t>
      </w:r>
      <w:r w:rsidRPr="005A56CF">
        <w:rPr>
          <w:rStyle w:val="StyleUnderline"/>
          <w:highlight w:val="cyan"/>
          <w:lang w:eastAsia="zh-CN"/>
        </w:rPr>
        <w:t xml:space="preserve"> results in</w:t>
      </w:r>
      <w:r w:rsidRPr="005A56CF">
        <w:rPr>
          <w:rStyle w:val="StyleUnderline"/>
          <w:lang w:eastAsia="zh-CN"/>
        </w:rPr>
        <w:t xml:space="preserve"> the </w:t>
      </w:r>
      <w:r w:rsidRPr="005A56CF">
        <w:rPr>
          <w:rStyle w:val="StyleUnderline"/>
          <w:highlight w:val="cyan"/>
          <w:lang w:eastAsia="zh-CN"/>
        </w:rPr>
        <w:t xml:space="preserve">excess of </w:t>
      </w:r>
      <w:r w:rsidRPr="005A56CF">
        <w:rPr>
          <w:rStyle w:val="Emphasis"/>
          <w:highlight w:val="cyan"/>
          <w:lang w:eastAsia="zh-CN"/>
        </w:rPr>
        <w:t>total suffering</w:t>
      </w:r>
      <w:r w:rsidRPr="005A56CF">
        <w:rPr>
          <w:rStyle w:val="StyleUnderline"/>
          <w:highlight w:val="cyan"/>
          <w:lang w:eastAsia="zh-CN"/>
        </w:rPr>
        <w:t xml:space="preserve"> over </w:t>
      </w:r>
      <w:r w:rsidRPr="005A56CF">
        <w:rPr>
          <w:rStyle w:val="Emphasis"/>
          <w:highlight w:val="cyan"/>
          <w:lang w:eastAsia="zh-CN"/>
        </w:rPr>
        <w:t>total enjoyment</w:t>
      </w:r>
      <w:r w:rsidRPr="005A56CF">
        <w:rPr>
          <w:sz w:val="16"/>
          <w:lang w:eastAsia="zh-CN"/>
        </w:rPr>
        <w:t>."[Ng, p. 272] </w:t>
      </w:r>
    </w:p>
    <w:p w14:paraId="77A2BC01" w14:textId="77777777" w:rsidR="00642836" w:rsidRPr="005A56CF" w:rsidRDefault="00642836" w:rsidP="00642836">
      <w:pPr>
        <w:rPr>
          <w:sz w:val="16"/>
          <w:lang w:eastAsia="zh-CN"/>
        </w:rPr>
      </w:pPr>
      <w:r w:rsidRPr="005A56CF">
        <w:rPr>
          <w:sz w:val="16"/>
          <w:lang w:eastAsia="zh-CN"/>
        </w:rPr>
        <w:t>In his famous paper, "Animal liberation and environmental ethics: Bad marriage, quick divorce,"[</w:t>
      </w:r>
      <w:proofErr w:type="spellStart"/>
      <w:r w:rsidRPr="005A56CF">
        <w:rPr>
          <w:sz w:val="16"/>
          <w:lang w:eastAsia="zh-CN"/>
        </w:rPr>
        <w:t>Sagoff</w:t>
      </w:r>
      <w:proofErr w:type="spellEnd"/>
      <w:r w:rsidRPr="005A56CF">
        <w:rPr>
          <w:sz w:val="16"/>
          <w:lang w:eastAsia="zh-CN"/>
        </w:rPr>
        <w:t xml:space="preserve">] Mark </w:t>
      </w:r>
      <w:proofErr w:type="spellStart"/>
      <w:r w:rsidRPr="005A56CF">
        <w:rPr>
          <w:sz w:val="16"/>
          <w:lang w:eastAsia="zh-CN"/>
        </w:rPr>
        <w:t>Sagoff</w:t>
      </w:r>
      <w:proofErr w:type="spellEnd"/>
      <w:r w:rsidRPr="005A56CF">
        <w:rPr>
          <w:sz w:val="16"/>
          <w:lang w:eastAsia="zh-CN"/>
        </w:rPr>
        <w:t xml:space="preserve"> quotes the following passage from Fred </w:t>
      </w:r>
      <w:proofErr w:type="gramStart"/>
      <w:r w:rsidRPr="005A56CF">
        <w:rPr>
          <w:sz w:val="16"/>
          <w:lang w:eastAsia="zh-CN"/>
        </w:rPr>
        <w:t>Hapgood:[</w:t>
      </w:r>
      <w:proofErr w:type="gramEnd"/>
      <w:r w:rsidRPr="005A56CF">
        <w:rPr>
          <w:sz w:val="16"/>
          <w:lang w:eastAsia="zh-CN"/>
        </w:rPr>
        <w:t>Hapgood]</w:t>
      </w:r>
    </w:p>
    <w:p w14:paraId="39135FAF" w14:textId="77777777" w:rsidR="00642836" w:rsidRPr="005A56CF" w:rsidRDefault="00642836" w:rsidP="00642836">
      <w:pPr>
        <w:ind w:left="720"/>
        <w:rPr>
          <w:sz w:val="16"/>
          <w:lang w:eastAsia="zh-CN"/>
        </w:rPr>
      </w:pPr>
      <w:r w:rsidRPr="008510BB">
        <w:rPr>
          <w:rStyle w:val="StyleUnderline"/>
        </w:rPr>
        <w:t xml:space="preserve">All species </w:t>
      </w:r>
      <w:r w:rsidRPr="004A1BC6">
        <w:rPr>
          <w:rStyle w:val="Emphasis"/>
        </w:rPr>
        <w:t>reproduce</w:t>
      </w:r>
      <w:r w:rsidRPr="008510BB">
        <w:rPr>
          <w:rStyle w:val="StyleUnderline"/>
        </w:rPr>
        <w:t xml:space="preserve"> in excess</w:t>
      </w:r>
      <w:r w:rsidRPr="008510BB">
        <w:rPr>
          <w:sz w:val="16"/>
        </w:rPr>
        <w:t xml:space="preserve">, way past the carrying capacity of their niche. In her lifetime a lioness might have 20 cubs; a pigeon, 150 chicks; a mouse, 1000 kits; </w:t>
      </w:r>
      <w:proofErr w:type="gramStart"/>
      <w:r w:rsidRPr="008510BB">
        <w:rPr>
          <w:sz w:val="16"/>
        </w:rPr>
        <w:t>a</w:t>
      </w:r>
      <w:proofErr w:type="gramEnd"/>
      <w:r w:rsidRPr="008510BB">
        <w:rPr>
          <w:sz w:val="16"/>
        </w:rPr>
        <w:t xml:space="preserve"> trout, 20,000 </w:t>
      </w:r>
      <w:proofErr w:type="gramStart"/>
      <w:r w:rsidRPr="008510BB">
        <w:rPr>
          <w:sz w:val="16"/>
        </w:rPr>
        <w:t>fry</w:t>
      </w:r>
      <w:proofErr w:type="gramEnd"/>
      <w:r w:rsidRPr="008510BB">
        <w:rPr>
          <w:sz w:val="16"/>
        </w:rPr>
        <w:t xml:space="preserve">, a tuna or cod, a million fry or more; [...] and an oyster, perhaps a hundred million spat. If one assumes that the population of each of these species is, from generation to generation, roughly equal, then on average only one offspring will survive to replace each parent. All the other </w:t>
      </w:r>
      <w:r w:rsidRPr="00B36EF0">
        <w:rPr>
          <w:rStyle w:val="Emphasis"/>
          <w:highlight w:val="cyan"/>
        </w:rPr>
        <w:t>thousands</w:t>
      </w:r>
      <w:r w:rsidRPr="00B36EF0">
        <w:rPr>
          <w:rStyle w:val="StyleUnderline"/>
          <w:highlight w:val="cyan"/>
        </w:rPr>
        <w:t xml:space="preserve"> and </w:t>
      </w:r>
      <w:r w:rsidRPr="00B36EF0">
        <w:rPr>
          <w:rStyle w:val="Emphasis"/>
          <w:highlight w:val="cyan"/>
        </w:rPr>
        <w:t>millions</w:t>
      </w:r>
      <w:r w:rsidRPr="00B36EF0">
        <w:rPr>
          <w:rStyle w:val="StyleUnderline"/>
          <w:highlight w:val="cyan"/>
        </w:rPr>
        <w:t xml:space="preserve"> will die</w:t>
      </w:r>
      <w:r w:rsidRPr="008510BB">
        <w:rPr>
          <w:sz w:val="16"/>
        </w:rPr>
        <w:t>, one way or another.1</w:t>
      </w:r>
    </w:p>
    <w:p w14:paraId="374A9703" w14:textId="77777777" w:rsidR="00642836" w:rsidRPr="00BA74D0" w:rsidRDefault="00642836" w:rsidP="00642836">
      <w:pPr>
        <w:rPr>
          <w:sz w:val="16"/>
          <w:lang w:eastAsia="zh-CN"/>
        </w:rPr>
      </w:pPr>
      <w:proofErr w:type="spellStart"/>
      <w:r w:rsidRPr="00BA74D0">
        <w:rPr>
          <w:sz w:val="16"/>
          <w:lang w:eastAsia="zh-CN"/>
        </w:rPr>
        <w:t>Sagoff</w:t>
      </w:r>
      <w:proofErr w:type="spellEnd"/>
      <w:r w:rsidRPr="00BA74D0">
        <w:rPr>
          <w:sz w:val="16"/>
          <w:lang w:eastAsia="zh-CN"/>
        </w:rPr>
        <w:t xml:space="preserve"> goes on to say: "The </w:t>
      </w:r>
      <w:r w:rsidRPr="00BA74D0">
        <w:rPr>
          <w:rStyle w:val="Emphasis"/>
          <w:highlight w:val="cyan"/>
          <w:lang w:eastAsia="zh-CN"/>
        </w:rPr>
        <w:t>misery</w:t>
      </w:r>
      <w:r w:rsidRPr="00BA74D0">
        <w:rPr>
          <w:rStyle w:val="StyleUnderline"/>
          <w:highlight w:val="cyan"/>
          <w:lang w:eastAsia="zh-CN"/>
        </w:rPr>
        <w:t xml:space="preserve"> of animals in </w:t>
      </w:r>
      <w:r w:rsidRPr="00BA74D0">
        <w:rPr>
          <w:rStyle w:val="Emphasis"/>
          <w:highlight w:val="cyan"/>
          <w:lang w:eastAsia="zh-CN"/>
        </w:rPr>
        <w:t>nature</w:t>
      </w:r>
      <w:r w:rsidRPr="00BA74D0">
        <w:rPr>
          <w:sz w:val="16"/>
          <w:lang w:eastAsia="zh-CN"/>
        </w:rPr>
        <w:t>--which humans can do much to relieve--</w:t>
      </w:r>
      <w:r w:rsidRPr="00BA74D0">
        <w:rPr>
          <w:rStyle w:val="StyleUnderline"/>
          <w:highlight w:val="cyan"/>
          <w:lang w:eastAsia="zh-CN"/>
        </w:rPr>
        <w:t xml:space="preserve">makes </w:t>
      </w:r>
      <w:r w:rsidRPr="00BA74D0">
        <w:rPr>
          <w:rStyle w:val="Emphasis"/>
          <w:highlight w:val="cyan"/>
          <w:lang w:eastAsia="zh-CN"/>
        </w:rPr>
        <w:t>every other form</w:t>
      </w:r>
      <w:r w:rsidRPr="00BA74D0">
        <w:rPr>
          <w:rStyle w:val="StyleUnderline"/>
          <w:highlight w:val="cyan"/>
          <w:lang w:eastAsia="zh-CN"/>
        </w:rPr>
        <w:t xml:space="preserve"> of suffering </w:t>
      </w:r>
      <w:r w:rsidRPr="00BA74D0">
        <w:rPr>
          <w:rStyle w:val="Emphasis"/>
          <w:highlight w:val="cyan"/>
          <w:lang w:eastAsia="zh-CN"/>
        </w:rPr>
        <w:t>pale</w:t>
      </w:r>
      <w:r w:rsidRPr="00BA74D0">
        <w:rPr>
          <w:rStyle w:val="StyleUnderline"/>
          <w:highlight w:val="cyan"/>
          <w:lang w:eastAsia="zh-CN"/>
        </w:rPr>
        <w:t xml:space="preserve"> in comparison</w:t>
      </w:r>
      <w:r w:rsidRPr="00BA74D0">
        <w:rPr>
          <w:sz w:val="16"/>
          <w:lang w:eastAsia="zh-CN"/>
        </w:rPr>
        <w:t>. Mother Nature is so cruel to her children she makes Frank Perdue look like a saint."</w:t>
      </w:r>
    </w:p>
    <w:p w14:paraId="43903125" w14:textId="77777777" w:rsidR="00642836" w:rsidRPr="009E22C0" w:rsidRDefault="00642836" w:rsidP="00642836">
      <w:pPr>
        <w:pStyle w:val="Heading4"/>
      </w:pPr>
      <w:r w:rsidRPr="009E22C0">
        <w:t>Species-neutral valuations are the most ethical</w:t>
      </w:r>
      <w:r>
        <w:t>---</w:t>
      </w:r>
      <w:r w:rsidRPr="009E22C0">
        <w:t xml:space="preserve">prioritizing humans is </w:t>
      </w:r>
      <w:r w:rsidRPr="00884DF6">
        <w:rPr>
          <w:u w:val="single"/>
        </w:rPr>
        <w:t>arbitrary</w:t>
      </w:r>
      <w:r w:rsidRPr="009E22C0">
        <w:t xml:space="preserve">, clearly </w:t>
      </w:r>
      <w:r w:rsidRPr="0008380D">
        <w:rPr>
          <w:u w:val="single"/>
        </w:rPr>
        <w:t>self-interested</w:t>
      </w:r>
      <w:r w:rsidRPr="009E22C0">
        <w:t xml:space="preserve">, and the </w:t>
      </w:r>
      <w:r w:rsidRPr="004C28E4">
        <w:rPr>
          <w:u w:val="single"/>
        </w:rPr>
        <w:t>same</w:t>
      </w:r>
      <w:r w:rsidRPr="00B6121E">
        <w:rPr>
          <w:i/>
          <w:iCs w:val="0"/>
          <w:u w:val="single"/>
        </w:rPr>
        <w:t xml:space="preserve"> </w:t>
      </w:r>
      <w:r w:rsidRPr="00B6121E">
        <w:rPr>
          <w:u w:val="single"/>
        </w:rPr>
        <w:t>logic</w:t>
      </w:r>
      <w:r w:rsidRPr="009E22C0">
        <w:t xml:space="preserve"> as racism and sexism</w:t>
      </w:r>
      <w:r>
        <w:t xml:space="preserve">. </w:t>
      </w:r>
    </w:p>
    <w:p w14:paraId="0DBA373B" w14:textId="77777777" w:rsidR="00642836" w:rsidRPr="003F4AD5" w:rsidRDefault="00642836" w:rsidP="00642836">
      <w:pPr>
        <w:rPr>
          <w:szCs w:val="20"/>
        </w:rPr>
      </w:pPr>
      <w:r w:rsidRPr="00A62FD9">
        <w:rPr>
          <w:rStyle w:val="Style13ptBold"/>
        </w:rPr>
        <w:t>Harris ’99</w:t>
      </w:r>
      <w:r>
        <w:rPr>
          <w:szCs w:val="20"/>
        </w:rPr>
        <w:t xml:space="preserve"> [John; December; Sir David Alliance Professor of Bioethics and Research Director at the Centre for Social Ethics and Policy and Director of the Institute of Medicine Law and Bioethics at the University of Manchester; Kennedy Institute of Ethics Journal, “The Concept of the Person and the Value of Life,” vol 9, no. 4]</w:t>
      </w:r>
    </w:p>
    <w:p w14:paraId="3BE57D4B" w14:textId="77777777" w:rsidR="00642836" w:rsidRPr="00D85FB6" w:rsidRDefault="00642836" w:rsidP="00642836">
      <w:pPr>
        <w:rPr>
          <w:sz w:val="16"/>
          <w:szCs w:val="16"/>
        </w:rPr>
      </w:pPr>
      <w:r w:rsidRPr="00D85FB6">
        <w:rPr>
          <w:u w:val="single"/>
        </w:rPr>
        <w:t>Some people have attempted to overcome</w:t>
      </w:r>
      <w:r w:rsidRPr="00D85FB6">
        <w:rPr>
          <w:sz w:val="16"/>
        </w:rPr>
        <w:t xml:space="preserve">, or rather side-step, </w:t>
      </w:r>
      <w:r w:rsidRPr="00D85FB6">
        <w:rPr>
          <w:u w:val="single"/>
        </w:rPr>
        <w:t>this problem by simply stipulating that it is human beings that matter</w:t>
      </w:r>
      <w:r w:rsidRPr="00D85FB6">
        <w:rPr>
          <w:sz w:val="16"/>
        </w:rPr>
        <w:t xml:space="preserve"> (see Warnock 1983). Although this move certainly avoids the problem, it does so at some cost. </w:t>
      </w:r>
      <w:r w:rsidRPr="006E099D">
        <w:rPr>
          <w:highlight w:val="cyan"/>
          <w:u w:val="single"/>
        </w:rPr>
        <w:t>It is difficult to</w:t>
      </w:r>
      <w:r w:rsidRPr="009E5519">
        <w:rPr>
          <w:u w:val="single"/>
        </w:rPr>
        <w:t xml:space="preserve"> imagine how one would </w:t>
      </w:r>
      <w:r w:rsidRPr="006E099D">
        <w:rPr>
          <w:highlight w:val="cyan"/>
          <w:u w:val="single"/>
        </w:rPr>
        <w:t>defend a moral theory</w:t>
      </w:r>
      <w:r w:rsidRPr="00D85FB6">
        <w:rPr>
          <w:sz w:val="16"/>
        </w:rPr>
        <w:t xml:space="preserve"> </w:t>
      </w:r>
      <w:r w:rsidRPr="009E5519">
        <w:rPr>
          <w:u w:val="single"/>
        </w:rPr>
        <w:t xml:space="preserve">that was </w:t>
      </w:r>
      <w:r w:rsidRPr="006E099D">
        <w:rPr>
          <w:highlight w:val="cyan"/>
          <w:u w:val="single"/>
        </w:rPr>
        <w:t>founded on</w:t>
      </w:r>
      <w:r w:rsidRPr="009E5519">
        <w:rPr>
          <w:u w:val="single"/>
        </w:rPr>
        <w:t xml:space="preserve"> the stipulation of </w:t>
      </w:r>
      <w:r w:rsidRPr="006E099D">
        <w:rPr>
          <w:highlight w:val="cyan"/>
          <w:u w:val="single"/>
        </w:rPr>
        <w:t xml:space="preserve">an </w:t>
      </w:r>
      <w:r w:rsidRPr="006E099D">
        <w:rPr>
          <w:rStyle w:val="Emphasis"/>
          <w:highlight w:val="cyan"/>
        </w:rPr>
        <w:t>arbitrary</w:t>
      </w:r>
      <w:r w:rsidRPr="006331C4">
        <w:rPr>
          <w:rStyle w:val="Emphasis"/>
        </w:rPr>
        <w:t xml:space="preserve"> (</w:t>
      </w:r>
      <w:r w:rsidRPr="005F2EDD">
        <w:rPr>
          <w:rStyle w:val="Emphasis"/>
        </w:rPr>
        <w:t xml:space="preserve">and totally unjustified) </w:t>
      </w:r>
      <w:r w:rsidRPr="006E099D">
        <w:rPr>
          <w:rStyle w:val="Emphasis"/>
          <w:highlight w:val="cyan"/>
        </w:rPr>
        <w:t>preference</w:t>
      </w:r>
      <w:r w:rsidRPr="00414F27">
        <w:rPr>
          <w:sz w:val="24"/>
          <w:u w:val="single"/>
        </w:rPr>
        <w:t xml:space="preserve"> </w:t>
      </w:r>
      <w:r w:rsidRPr="006E099D">
        <w:rPr>
          <w:highlight w:val="cyan"/>
          <w:u w:val="single"/>
        </w:rPr>
        <w:t>for one</w:t>
      </w:r>
      <w:r w:rsidRPr="009E5519">
        <w:rPr>
          <w:u w:val="single"/>
        </w:rPr>
        <w:t xml:space="preserve"> kind of </w:t>
      </w:r>
      <w:r w:rsidRPr="006E099D">
        <w:rPr>
          <w:highlight w:val="cyan"/>
          <w:u w:val="single"/>
        </w:rPr>
        <w:t>creature over another</w:t>
      </w:r>
      <w:r w:rsidRPr="007064AF">
        <w:rPr>
          <w:sz w:val="16"/>
        </w:rPr>
        <w:t xml:space="preserve">, </w:t>
      </w:r>
      <w:r w:rsidRPr="007064AF">
        <w:rPr>
          <w:u w:val="single"/>
        </w:rPr>
        <w:t>particularly when this preference is asserted by self-interested individuals on behalf of their</w:t>
      </w:r>
      <w:r w:rsidRPr="009E5519">
        <w:rPr>
          <w:u w:val="single"/>
        </w:rPr>
        <w:t xml:space="preserve"> own kind</w:t>
      </w:r>
      <w:r w:rsidRPr="00D85FB6">
        <w:rPr>
          <w:sz w:val="16"/>
        </w:rPr>
        <w:t xml:space="preserve">. </w:t>
      </w:r>
      <w:r w:rsidRPr="006E099D">
        <w:rPr>
          <w:highlight w:val="cyan"/>
          <w:u w:val="single"/>
        </w:rPr>
        <w:t>We are</w:t>
      </w:r>
      <w:r w:rsidRPr="009E5519">
        <w:rPr>
          <w:u w:val="single"/>
        </w:rPr>
        <w:t xml:space="preserve"> all too </w:t>
      </w:r>
      <w:r w:rsidRPr="006E099D">
        <w:rPr>
          <w:highlight w:val="cyan"/>
          <w:u w:val="single"/>
        </w:rPr>
        <w:t>familiar with the</w:t>
      </w:r>
      <w:r w:rsidRPr="009E5519">
        <w:rPr>
          <w:u w:val="single"/>
        </w:rPr>
        <w:t xml:space="preserve"> sordid and disreputable </w:t>
      </w:r>
      <w:r w:rsidRPr="006E099D">
        <w:rPr>
          <w:highlight w:val="cyan"/>
          <w:u w:val="single"/>
        </w:rPr>
        <w:t>history of similar claims</w:t>
      </w:r>
      <w:r w:rsidRPr="009E5519">
        <w:rPr>
          <w:u w:val="single"/>
        </w:rPr>
        <w:t xml:space="preserve"> in which the moral priority and superiority of "our own kind" </w:t>
      </w:r>
      <w:proofErr w:type="gramStart"/>
      <w:r w:rsidRPr="009E5519">
        <w:rPr>
          <w:u w:val="single"/>
        </w:rPr>
        <w:t>has</w:t>
      </w:r>
      <w:proofErr w:type="gramEnd"/>
      <w:r w:rsidRPr="009E5519">
        <w:rPr>
          <w:u w:val="single"/>
        </w:rPr>
        <w:t xml:space="preserve"> been asserted on behalf of Greeks at the expense of barbarians, </w:t>
      </w:r>
      <w:r w:rsidRPr="006E099D">
        <w:rPr>
          <w:highlight w:val="cyan"/>
          <w:u w:val="single"/>
        </w:rPr>
        <w:t>white</w:t>
      </w:r>
      <w:r w:rsidRPr="00B36F5E">
        <w:rPr>
          <w:u w:val="single"/>
        </w:rPr>
        <w:t xml:space="preserve">s </w:t>
      </w:r>
      <w:r w:rsidRPr="006E099D">
        <w:rPr>
          <w:highlight w:val="cyan"/>
          <w:u w:val="single"/>
        </w:rPr>
        <w:t>over black</w:t>
      </w:r>
      <w:r w:rsidRPr="00B675DB">
        <w:rPr>
          <w:u w:val="single"/>
        </w:rPr>
        <w:t xml:space="preserve">s, </w:t>
      </w:r>
      <w:r w:rsidRPr="006E099D">
        <w:rPr>
          <w:highlight w:val="cyan"/>
          <w:u w:val="single"/>
        </w:rPr>
        <w:t>Nazis over Jews</w:t>
      </w:r>
      <w:r w:rsidRPr="009E5519">
        <w:rPr>
          <w:u w:val="single"/>
        </w:rPr>
        <w:t xml:space="preserve">, and </w:t>
      </w:r>
      <w:r w:rsidRPr="006E099D">
        <w:rPr>
          <w:highlight w:val="cyan"/>
          <w:u w:val="single"/>
        </w:rPr>
        <w:t>men over women</w:t>
      </w:r>
      <w:r w:rsidRPr="006331C4">
        <w:rPr>
          <w:sz w:val="16"/>
        </w:rPr>
        <w:t>.</w:t>
      </w:r>
      <w:r w:rsidRPr="00D85FB6">
        <w:rPr>
          <w:sz w:val="16"/>
        </w:rPr>
        <w:t xml:space="preserve"> Simply </w:t>
      </w:r>
      <w:r w:rsidRPr="009E5519">
        <w:rPr>
          <w:u w:val="single"/>
        </w:rPr>
        <w:t xml:space="preserve">stipulating </w:t>
      </w:r>
      <w:proofErr w:type="gramStart"/>
      <w:r w:rsidRPr="006331C4">
        <w:rPr>
          <w:u w:val="single"/>
        </w:rPr>
        <w:t>arbitrarily</w:t>
      </w:r>
      <w:proofErr w:type="gramEnd"/>
      <w:r w:rsidRPr="009E5519">
        <w:rPr>
          <w:u w:val="single"/>
        </w:rPr>
        <w:t xml:space="preserve"> the </w:t>
      </w:r>
      <w:r w:rsidRPr="006E099D">
        <w:rPr>
          <w:highlight w:val="cyan"/>
          <w:u w:val="single"/>
        </w:rPr>
        <w:t>superiority</w:t>
      </w:r>
      <w:r w:rsidRPr="009E5519">
        <w:rPr>
          <w:u w:val="single"/>
        </w:rPr>
        <w:t xml:space="preserve"> of our own kind, whether </w:t>
      </w:r>
      <w:r w:rsidRPr="006E099D">
        <w:rPr>
          <w:highlight w:val="cyan"/>
          <w:u w:val="single"/>
        </w:rPr>
        <w:t>defined by species</w:t>
      </w:r>
      <w:r w:rsidRPr="00D85FB6">
        <w:rPr>
          <w:sz w:val="16"/>
        </w:rPr>
        <w:t xml:space="preserve"> membership, race, gender, nationality, religion, </w:t>
      </w:r>
      <w:r w:rsidRPr="009E5519">
        <w:rPr>
          <w:u w:val="single"/>
        </w:rPr>
        <w:t xml:space="preserve">or any other nonmoral characteristic is, and </w:t>
      </w:r>
      <w:r w:rsidRPr="006E099D">
        <w:rPr>
          <w:highlight w:val="cyan"/>
          <w:u w:val="single"/>
        </w:rPr>
        <w:t xml:space="preserve">has always been, </w:t>
      </w:r>
      <w:r w:rsidRPr="006E099D">
        <w:rPr>
          <w:rStyle w:val="Emphasis"/>
          <w:highlight w:val="cyan"/>
        </w:rPr>
        <w:t>disreputable</w:t>
      </w:r>
      <w:r w:rsidRPr="00D85FB6">
        <w:rPr>
          <w:sz w:val="16"/>
        </w:rPr>
        <w:t xml:space="preserve">. </w:t>
      </w:r>
      <w:r w:rsidRPr="00D85FB6">
        <w:rPr>
          <w:sz w:val="16"/>
          <w:szCs w:val="16"/>
        </w:rPr>
        <w:t xml:space="preserve">Membership of a natural kind, or of an ethnic, religious or other grouping, is not of itself a moral property.  </w:t>
      </w:r>
    </w:p>
    <w:p w14:paraId="6E047C30" w14:textId="77777777" w:rsidR="00642836" w:rsidRPr="00D85FB6" w:rsidRDefault="00642836" w:rsidP="00642836">
      <w:pPr>
        <w:rPr>
          <w:sz w:val="14"/>
          <w:szCs w:val="16"/>
        </w:rPr>
      </w:pPr>
      <w:r w:rsidRPr="00D85FB6">
        <w:rPr>
          <w:sz w:val="14"/>
          <w:szCs w:val="16"/>
        </w:rPr>
        <w:t>Potentiality</w:t>
      </w:r>
    </w:p>
    <w:p w14:paraId="3D1D2464" w14:textId="77777777" w:rsidR="00642836" w:rsidRPr="00D85FB6" w:rsidRDefault="00642836" w:rsidP="00642836">
      <w:pPr>
        <w:rPr>
          <w:sz w:val="14"/>
          <w:szCs w:val="16"/>
        </w:rPr>
      </w:pPr>
      <w:r w:rsidRPr="00D85FB6">
        <w:rPr>
          <w:sz w:val="14"/>
          <w:szCs w:val="16"/>
        </w:rPr>
        <w:t xml:space="preserve">The problem is to distinguish in some morally significant respect, human embryos from the embryos and indeed the adult members of any other species. Species membership is not enough because human embryos seem not to differ, except in species membership and in one other feature that I will discuss in a moment, from the embryos and indeed adult members of other species. Unlike adult members of many other </w:t>
      </w:r>
      <w:proofErr w:type="gramStart"/>
      <w:r w:rsidRPr="00D85FB6">
        <w:rPr>
          <w:sz w:val="14"/>
          <w:szCs w:val="16"/>
        </w:rPr>
        <w:t>species</w:t>
      </w:r>
      <w:proofErr w:type="gramEnd"/>
      <w:r w:rsidRPr="00D85FB6">
        <w:rPr>
          <w:sz w:val="14"/>
          <w:szCs w:val="16"/>
        </w:rPr>
        <w:t xml:space="preserve"> they are not conscious, although they may become so at some stage during their development. The one thing human embryos have that members of other species do not is their potential not simply to be born and to be human, but to become the sort of complex, intelligent, self-conscious, multifaceted creatures typical of the human species. There are, however, two fatal difficulties for the potentiality argument.</w:t>
      </w:r>
    </w:p>
    <w:p w14:paraId="2209D9D6" w14:textId="77777777" w:rsidR="00642836" w:rsidRPr="00D85FB6" w:rsidRDefault="00642836" w:rsidP="00642836">
      <w:pPr>
        <w:rPr>
          <w:sz w:val="14"/>
          <w:szCs w:val="16"/>
        </w:rPr>
      </w:pPr>
      <w:r w:rsidRPr="00D85FB6">
        <w:rPr>
          <w:sz w:val="14"/>
          <w:szCs w:val="16"/>
        </w:rPr>
        <w:t>Two Problems with Potentiality</w:t>
      </w:r>
    </w:p>
    <w:p w14:paraId="6EF6A17C" w14:textId="77777777" w:rsidR="00642836" w:rsidRPr="00D85FB6" w:rsidRDefault="00642836" w:rsidP="00642836">
      <w:pPr>
        <w:rPr>
          <w:sz w:val="14"/>
          <w:szCs w:val="16"/>
        </w:rPr>
      </w:pPr>
      <w:r w:rsidRPr="00D85FB6">
        <w:rPr>
          <w:sz w:val="14"/>
          <w:szCs w:val="16"/>
        </w:rPr>
        <w:t xml:space="preserve">The logical difficulty. The logical difficulty is straightforward but telling. We are asked to accept that human embryos or fetuses are persons, morally important beings whose interests trump those of other sorts of beings, in virtue of their potential to become another sort of being. But it does not follow logically, even if we accept that we are required to treat ‘x’ in certain ways, and even if ‘a’ will inevitably become ‘x,’ that we must treat ‘a’ as if it had become ‘x,’ at a time or at a stage prior to its having become ‘x’. This is a rather cumbersome and inelegant way of making the point that acorns are not oak trees, nor eggs </w:t>
      </w:r>
      <w:proofErr w:type="spellStart"/>
      <w:r w:rsidRPr="00D85FB6">
        <w:rPr>
          <w:sz w:val="14"/>
          <w:szCs w:val="16"/>
        </w:rPr>
        <w:t>omelettes</w:t>
      </w:r>
      <w:proofErr w:type="spellEnd"/>
      <w:r w:rsidRPr="00D85FB6">
        <w:rPr>
          <w:sz w:val="14"/>
          <w:szCs w:val="16"/>
        </w:rPr>
        <w:t>. Anyone reading this essay shares with its author one very important, inescapable potential. [End Page 297] We are both potentially dead, however, I hope neither of us is required to concede that it is therefore appropriate for anyone to treat us now, as if we already were dead. Further, it should be noted that the reader and I have this potential with far greater certainty than does the human embryo have the potential to become a glorious, sophisticated adult member of the human species.</w:t>
      </w:r>
    </w:p>
    <w:p w14:paraId="069DFB7A" w14:textId="77777777" w:rsidR="00642836" w:rsidRPr="00D85FB6" w:rsidRDefault="00642836" w:rsidP="00642836">
      <w:pPr>
        <w:rPr>
          <w:sz w:val="14"/>
          <w:szCs w:val="16"/>
        </w:rPr>
      </w:pPr>
      <w:r w:rsidRPr="00D85FB6">
        <w:rPr>
          <w:sz w:val="14"/>
          <w:szCs w:val="16"/>
        </w:rPr>
        <w:t xml:space="preserve">The scope of potential for personhood. The second difficulty with the potentiality argument involves the scope of the potential for personhood. If the human zygote has the potential to become an adult human being and is supposedly morally important in virtue of that potential, then what of the potential to become a zygote? Something has the potential to become a zygote, and whatever has the potential to become the zygote has whatever potential the zygote has. It follows that the unfertilized egg and the sperm, taken together, but </w:t>
      </w:r>
      <w:proofErr w:type="gramStart"/>
      <w:r w:rsidRPr="00D85FB6">
        <w:rPr>
          <w:sz w:val="14"/>
          <w:szCs w:val="16"/>
        </w:rPr>
        <w:t>as yet</w:t>
      </w:r>
      <w:proofErr w:type="gramEnd"/>
      <w:r w:rsidRPr="00D85FB6">
        <w:rPr>
          <w:sz w:val="14"/>
          <w:szCs w:val="16"/>
        </w:rPr>
        <w:t xml:space="preserve"> un-united, also have the potential to become fully functioning adult humans. It is sometimes objected that the individual sperm that will fertilize the egg is not identifiable in advance of conception. I am not sure why this is an objection, and it is true that in normal reproduction the identity of the sperm that will successfully fertilize the egg is unpredictable. But the identity of the sperm is not necessarily opaque. The technique known as ICSI (Intra Cytoplasmic Sperm Injection) does identify the individual sperm prior to fertilization.</w:t>
      </w:r>
    </w:p>
    <w:p w14:paraId="75C51A4F" w14:textId="77777777" w:rsidR="00642836" w:rsidRPr="00D85FB6" w:rsidRDefault="00642836" w:rsidP="00642836">
      <w:pPr>
        <w:rPr>
          <w:sz w:val="14"/>
          <w:szCs w:val="16"/>
        </w:rPr>
      </w:pPr>
      <w:r w:rsidRPr="00D85FB6">
        <w:rPr>
          <w:sz w:val="14"/>
          <w:szCs w:val="16"/>
        </w:rPr>
        <w:t xml:space="preserve">In addition, it is theoretically possible to stimulate eggs, including human eggs, to divide and develop without fertilization (parthenogenesis). </w:t>
      </w:r>
      <w:proofErr w:type="gramStart"/>
      <w:r w:rsidRPr="00D85FB6">
        <w:rPr>
          <w:sz w:val="14"/>
          <w:szCs w:val="16"/>
        </w:rPr>
        <w:t>As yet</w:t>
      </w:r>
      <w:proofErr w:type="gramEnd"/>
      <w:r w:rsidRPr="00D85FB6">
        <w:rPr>
          <w:sz w:val="14"/>
          <w:szCs w:val="16"/>
        </w:rPr>
        <w:t xml:space="preserve"> it has not been possible to continue the development process artificially beyond early stages of embryogenesis, but if it becomes possible then unfertilized eggs themselves, without need of sperm or cloning (see below), also would have the potential of the zygote.</w:t>
      </w:r>
    </w:p>
    <w:p w14:paraId="258F423C" w14:textId="77777777" w:rsidR="00642836" w:rsidRPr="00D85FB6" w:rsidRDefault="00642836" w:rsidP="00642836">
      <w:pPr>
        <w:rPr>
          <w:sz w:val="14"/>
          <w:szCs w:val="16"/>
        </w:rPr>
      </w:pPr>
      <w:r w:rsidRPr="00D85FB6">
        <w:rPr>
          <w:sz w:val="14"/>
          <w:szCs w:val="16"/>
        </w:rPr>
        <w:t>Finally, cloning by nuclear transfer, which involves deleting the nucleus of an unfertilized egg, inserting the nucleus taken from any adult cell, and electrically stimulating the resulting newly created egg to develop, can, in theory, produce a new human. This means that any cell from a normal human body has the potential to become a new “twin” of that individual. All that is needed is an appropriate environment and appropriate stimulation. But this of course is true of normal reproduction. The zygote only has the potential to become an adult member of the species if placed in the appropriate environment and treated thereafter in appropriate and complex ways. The techniques of parthenogenesis and cloning by nuclear substitution mean that conception is no longer the necessary precursor of human beings. [End Page 298]</w:t>
      </w:r>
    </w:p>
    <w:p w14:paraId="03ECC31B" w14:textId="77777777" w:rsidR="00642836" w:rsidRPr="00D85FB6" w:rsidRDefault="00642836" w:rsidP="00642836">
      <w:pPr>
        <w:rPr>
          <w:sz w:val="14"/>
          <w:szCs w:val="16"/>
        </w:rPr>
      </w:pPr>
      <w:proofErr w:type="gramStart"/>
      <w:r w:rsidRPr="00D85FB6">
        <w:rPr>
          <w:sz w:val="14"/>
          <w:szCs w:val="16"/>
        </w:rPr>
        <w:t>Thus</w:t>
      </w:r>
      <w:proofErr w:type="gramEnd"/>
      <w:r w:rsidRPr="00D85FB6">
        <w:rPr>
          <w:sz w:val="14"/>
          <w:szCs w:val="16"/>
        </w:rPr>
        <w:t xml:space="preserve"> if the argument from potential is understood to afford protection and moral status to whatever has the potential to grow into a normal adult human being, then potentially every human cell deserves protection. I shall not be concerned to refute such an ethic </w:t>
      </w:r>
      <w:proofErr w:type="gramStart"/>
      <w:r w:rsidRPr="00D85FB6">
        <w:rPr>
          <w:sz w:val="14"/>
          <w:szCs w:val="16"/>
        </w:rPr>
        <w:t>here, but</w:t>
      </w:r>
      <w:proofErr w:type="gramEnd"/>
      <w:r w:rsidRPr="00D85FB6">
        <w:rPr>
          <w:sz w:val="14"/>
          <w:szCs w:val="16"/>
        </w:rPr>
        <w:t xml:space="preserve"> will simply note that it is a very exhausting ethic.</w:t>
      </w:r>
    </w:p>
    <w:p w14:paraId="2D0584FA" w14:textId="77777777" w:rsidR="00642836" w:rsidRPr="00D85FB6" w:rsidRDefault="00642836" w:rsidP="00642836">
      <w:pPr>
        <w:rPr>
          <w:sz w:val="14"/>
          <w:szCs w:val="16"/>
        </w:rPr>
      </w:pPr>
      <w:r w:rsidRPr="00D85FB6">
        <w:rPr>
          <w:sz w:val="14"/>
          <w:szCs w:val="16"/>
        </w:rPr>
        <w:t>What is important about potential?</w:t>
      </w:r>
    </w:p>
    <w:p w14:paraId="47CB3E11" w14:textId="77777777" w:rsidR="00642836" w:rsidRPr="00D85FB6" w:rsidRDefault="00642836" w:rsidP="00642836">
      <w:pPr>
        <w:rPr>
          <w:sz w:val="14"/>
          <w:szCs w:val="16"/>
        </w:rPr>
      </w:pPr>
      <w:r w:rsidRPr="00D85FB6">
        <w:rPr>
          <w:sz w:val="14"/>
          <w:szCs w:val="16"/>
        </w:rPr>
        <w:t xml:space="preserve">The account of potentiality given here and elsewhere has been criticized for its simplicity. John Finnis (1995, p. 50), for example, has argued that: “[a]n organic capacity for developing </w:t>
      </w:r>
      <w:proofErr w:type="gramStart"/>
      <w:r w:rsidRPr="00D85FB6">
        <w:rPr>
          <w:sz w:val="14"/>
          <w:szCs w:val="16"/>
        </w:rPr>
        <w:t>eye-sight</w:t>
      </w:r>
      <w:proofErr w:type="gramEnd"/>
      <w:r w:rsidRPr="00D85FB6">
        <w:rPr>
          <w:sz w:val="14"/>
          <w:szCs w:val="16"/>
        </w:rPr>
        <w:t xml:space="preserve"> is not ‘the bare fact that something will become’ sighted; it is an existing reality, a thoroughly unitary ensemble of dynamically inter-related primordia of, bases and structures for, development.” He concludes that “there is no sense whatever in which the unfertilized ovum and that sperm constitute one organism, a dynamic unity, identity, whole.”</w:t>
      </w:r>
    </w:p>
    <w:p w14:paraId="5B18E472" w14:textId="77777777" w:rsidR="00642836" w:rsidRPr="00D85FB6" w:rsidRDefault="00642836" w:rsidP="00642836">
      <w:pPr>
        <w:rPr>
          <w:sz w:val="14"/>
          <w:szCs w:val="16"/>
        </w:rPr>
      </w:pPr>
      <w:r w:rsidRPr="00D85FB6">
        <w:rPr>
          <w:sz w:val="14"/>
          <w:szCs w:val="16"/>
        </w:rPr>
        <w:t>On the other hand, the account of potential I have outlined treats potentiality as a rather more straightforward idea. A has the potential for Z if, when a certain number of things do and do not happen to A (or to A plus N), then A or A plus N will become Z. For even a “unitary ensemble of dynamically inter-related primordia of, bases and structures for development” must have a certain number of things happen to it and a certain number of things that do not happen to it if its potential is to be actualized. If this monstrous beast of Finnis’s is a zygote, it must implant, be nourished, and have a genetic constitution compatible with survival to term and beyond. Why, the list of things that must happen in normal reproduction, should not also include fertilization is unclear to me.</w:t>
      </w:r>
    </w:p>
    <w:p w14:paraId="6500D42F" w14:textId="77777777" w:rsidR="00642836" w:rsidRPr="00D85FB6" w:rsidRDefault="00642836" w:rsidP="00642836">
      <w:pPr>
        <w:rPr>
          <w:sz w:val="14"/>
          <w:szCs w:val="16"/>
        </w:rPr>
      </w:pPr>
      <w:proofErr w:type="gramStart"/>
      <w:r w:rsidRPr="00D85FB6">
        <w:rPr>
          <w:sz w:val="14"/>
          <w:szCs w:val="16"/>
        </w:rPr>
        <w:t>Moreover</w:t>
      </w:r>
      <w:proofErr w:type="gramEnd"/>
      <w:r w:rsidRPr="00D85FB6">
        <w:rPr>
          <w:sz w:val="14"/>
          <w:szCs w:val="16"/>
        </w:rPr>
        <w:t xml:space="preserve"> Finnis’s insistence on a “unitary ensemble,” on “one organism,” seems vulnerable to cloning by nuclear substitution. For any of Finnis’s skin cells, if treated appropriately, might be cloned. As Julian Savulescu (1999, p. 91) has recently reminded us, “What happens when a skin cell turns into a totipotent stem cell is that a few of its genetic switches are turned on and others are turned off. To say it doesn’t have the potential to be a human being until its nucleus is placed in the egg cytoplasm is like saying my car does not have the potential to get me from Melbourne to Sydney unless the key is turned in the ignition.”</w:t>
      </w:r>
    </w:p>
    <w:p w14:paraId="6BD9090E" w14:textId="77777777" w:rsidR="00642836" w:rsidRPr="00D85FB6" w:rsidRDefault="00642836" w:rsidP="00642836">
      <w:pPr>
        <w:rPr>
          <w:sz w:val="14"/>
          <w:szCs w:val="16"/>
        </w:rPr>
      </w:pPr>
      <w:r w:rsidRPr="00D85FB6">
        <w:rPr>
          <w:sz w:val="14"/>
          <w:szCs w:val="16"/>
        </w:rPr>
        <w:t xml:space="preserve">Most importantly, however, Finnis’s objections, and those of a similar kind, miss the main point of the argument from potential. The potentiality of something, or some things, has moral importance on the assumption [End Page 299] that actualizing a particular potential is what matters. We would not worry about what precisely it is that has the potential to be a person, or an adult human being, if persons or adult humans did not matter. We are only interested in the potentiality argument because we are interested in the potential to become </w:t>
      </w:r>
      <w:proofErr w:type="gramStart"/>
      <w:r w:rsidRPr="00D85FB6">
        <w:rPr>
          <w:sz w:val="14"/>
          <w:szCs w:val="16"/>
        </w:rPr>
        <w:t>a particular, and</w:t>
      </w:r>
      <w:proofErr w:type="gramEnd"/>
      <w:r w:rsidRPr="00D85FB6">
        <w:rPr>
          <w:sz w:val="14"/>
          <w:szCs w:val="16"/>
        </w:rPr>
        <w:t xml:space="preserve"> particularly valuable, sort of thing. If, as I suggested above, the zygote (Finnis’s unitary ensemble) is important because it has the potential for personhood, and that is what makes it a matter of importance to protect and actualize its potential; then whatever has the potential to become a zygote must also be morally significant for the same reason. Those with their “eyes on the prize,” value potentiality for personhood, not because the potential is contained within “one organism,” but because it is the potential to become something the </w:t>
      </w:r>
      <w:proofErr w:type="spellStart"/>
      <w:r w:rsidRPr="00D85FB6">
        <w:rPr>
          <w:sz w:val="14"/>
          <w:szCs w:val="16"/>
        </w:rPr>
        <w:t>actualisation</w:t>
      </w:r>
      <w:proofErr w:type="spellEnd"/>
      <w:r w:rsidRPr="00D85FB6">
        <w:rPr>
          <w:sz w:val="14"/>
          <w:szCs w:val="16"/>
        </w:rPr>
        <w:t xml:space="preserve"> of which has moral importance.</w:t>
      </w:r>
    </w:p>
    <w:p w14:paraId="003D5334" w14:textId="77777777" w:rsidR="00642836" w:rsidRPr="00D85FB6" w:rsidRDefault="00642836" w:rsidP="00642836">
      <w:pPr>
        <w:rPr>
          <w:sz w:val="14"/>
          <w:szCs w:val="16"/>
        </w:rPr>
      </w:pPr>
      <w:r w:rsidRPr="00D85FB6">
        <w:rPr>
          <w:sz w:val="14"/>
          <w:szCs w:val="16"/>
        </w:rPr>
        <w:t>Gradualism</w:t>
      </w:r>
    </w:p>
    <w:p w14:paraId="4BADA1C5" w14:textId="77777777" w:rsidR="00642836" w:rsidRPr="00D85FB6" w:rsidRDefault="00642836" w:rsidP="00642836">
      <w:pPr>
        <w:rPr>
          <w:sz w:val="14"/>
          <w:szCs w:val="16"/>
        </w:rPr>
      </w:pPr>
      <w:r w:rsidRPr="00D85FB6">
        <w:rPr>
          <w:sz w:val="14"/>
          <w:szCs w:val="16"/>
        </w:rPr>
        <w:t>Another approach to the question of when human life becomes morally important is the gradualist approach to moral status. It is suggested that since we know that a morally important person will almost certainly, eventually emerge, it is appropriate to accord a gradually increasing moral status to the embryo or fetus. This view is attractive and has about it the classic air of political compromise. However, if we know why, in virtue of what, it is that normal human adults possess personhood, then we will in principle be able to gauge more precisely when these features, whatever they are, might with some plausibility be said to be present in the emerging individual. Furthermore, if, as I suggest later, personhood turns out to be a threshold concept, then proximity to the threshold is unimportant compared with the importance of crossing it, and there is no justification for taking a gradualist approach to personhood or moral status.</w:t>
      </w:r>
    </w:p>
    <w:p w14:paraId="5F23DF07" w14:textId="77777777" w:rsidR="00642836" w:rsidRPr="00D85FB6" w:rsidRDefault="00642836" w:rsidP="00642836">
      <w:pPr>
        <w:rPr>
          <w:sz w:val="14"/>
          <w:szCs w:val="16"/>
        </w:rPr>
      </w:pPr>
      <w:r w:rsidRPr="00D85FB6">
        <w:rPr>
          <w:sz w:val="14"/>
          <w:szCs w:val="16"/>
        </w:rPr>
        <w:t>Brain Birth</w:t>
      </w:r>
    </w:p>
    <w:p w14:paraId="7E2FFD4F" w14:textId="77777777" w:rsidR="00642836" w:rsidRPr="00D85FB6" w:rsidRDefault="00642836" w:rsidP="00642836">
      <w:pPr>
        <w:rPr>
          <w:sz w:val="14"/>
          <w:szCs w:val="16"/>
        </w:rPr>
      </w:pPr>
      <w:r w:rsidRPr="00D85FB6">
        <w:rPr>
          <w:sz w:val="14"/>
          <w:szCs w:val="16"/>
        </w:rPr>
        <w:t xml:space="preserve">Finally, Michael Lockwood (1988) has suggested an elegant solution to the problem of when morally important life begins. Noting that “brain death” is an almost universally accepted criterion of death, and hence of the termination of the moral status of the individual, he has proposed that “brain birth” might be a sensible point at which to date the genesis of moral status. The problem is that “brain death,” although almost universally accepted as a criterion of death, seems less acceptable as a criterion of loss of moral status. Discussion of why this </w:t>
      </w:r>
      <w:proofErr w:type="gramStart"/>
      <w:r w:rsidRPr="00D85FB6">
        <w:rPr>
          <w:sz w:val="14"/>
          <w:szCs w:val="16"/>
        </w:rPr>
        <w:t>is so is</w:t>
      </w:r>
      <w:proofErr w:type="gramEnd"/>
      <w:r w:rsidRPr="00D85FB6">
        <w:rPr>
          <w:sz w:val="14"/>
          <w:szCs w:val="16"/>
        </w:rPr>
        <w:t xml:space="preserve"> postponed, [End Page 300] however, until the consideration of a case of persistent vegetative state in the penultimate section of this paper.</w:t>
      </w:r>
    </w:p>
    <w:p w14:paraId="1215C3E0" w14:textId="77777777" w:rsidR="00642836" w:rsidRPr="00D85FB6" w:rsidRDefault="00642836" w:rsidP="00642836">
      <w:pPr>
        <w:rPr>
          <w:sz w:val="14"/>
          <w:szCs w:val="16"/>
        </w:rPr>
      </w:pPr>
      <w:r w:rsidRPr="00D85FB6">
        <w:rPr>
          <w:sz w:val="14"/>
          <w:szCs w:val="16"/>
        </w:rPr>
        <w:t>The Meaning of Life</w:t>
      </w:r>
    </w:p>
    <w:p w14:paraId="68082BBC" w14:textId="77777777" w:rsidR="00642836" w:rsidRPr="00D85FB6" w:rsidRDefault="00642836" w:rsidP="00642836">
      <w:pPr>
        <w:rPr>
          <w:sz w:val="14"/>
          <w:szCs w:val="16"/>
        </w:rPr>
      </w:pPr>
      <w:r w:rsidRPr="00D85FB6">
        <w:rPr>
          <w:sz w:val="14"/>
          <w:szCs w:val="16"/>
        </w:rPr>
        <w:t>Let us step aside for a moment from the previous concerns and consider the question “what is the meaning of life?” rather than “what is it that gives moral status or ultimate value to life?”</w:t>
      </w:r>
    </w:p>
    <w:p w14:paraId="1C82B074" w14:textId="77777777" w:rsidR="00642836" w:rsidRPr="00D85FB6" w:rsidRDefault="00642836" w:rsidP="00642836">
      <w:pPr>
        <w:rPr>
          <w:sz w:val="14"/>
          <w:szCs w:val="16"/>
        </w:rPr>
      </w:pPr>
      <w:r w:rsidRPr="00D85FB6">
        <w:rPr>
          <w:sz w:val="14"/>
          <w:szCs w:val="16"/>
        </w:rPr>
        <w:t>Philosophers, of this century at least, have generally shied away from this sort of question, except, that is, for the distinguished and much underrated Douglas Adams. In his seminal trilogy, “The Hitchhiker’s Guide to the Galaxy,” Adams (1972, Ch. 27) conducted a famous thought experiment. He imagined a race of beings that wished to solve the ultimate question, the question of the meaning of “life, the universe and everything,” and to this end constructed a hyper-intelligent computer to solve the problem. After seven and a half million years, the computer came back with the answer “42.” This answer is illuminating in an interesting way. Clearly it seems unsatisfactory as an answer to the question: “What is the meaning of life, the universe and everything?” However, the problem with criticizing the answer is that we have not the most rudimentary of idea of what a more plausible (less outrageous) answer might look like. We seem to lack a perspective from which to criticize any answer offered.</w:t>
      </w:r>
    </w:p>
    <w:p w14:paraId="5CB80DDB" w14:textId="77777777" w:rsidR="00642836" w:rsidRDefault="00642836" w:rsidP="00642836">
      <w:pPr>
        <w:rPr>
          <w:sz w:val="16"/>
          <w:szCs w:val="16"/>
        </w:rPr>
      </w:pPr>
      <w:r w:rsidRPr="009E5519">
        <w:rPr>
          <w:sz w:val="16"/>
          <w:szCs w:val="16"/>
        </w:rPr>
        <w:t xml:space="preserve">Nonhuman Persons  </w:t>
      </w:r>
    </w:p>
    <w:p w14:paraId="1BF881D9" w14:textId="77777777" w:rsidR="00642836" w:rsidRPr="00954BA2" w:rsidRDefault="00642836" w:rsidP="00642836">
      <w:pPr>
        <w:rPr>
          <w:sz w:val="16"/>
        </w:rPr>
      </w:pPr>
      <w:r w:rsidRPr="00954BA2">
        <w:rPr>
          <w:sz w:val="16"/>
          <w:szCs w:val="16"/>
        </w:rPr>
        <w:t xml:space="preserve">If we turn now from this question of the meaning of life to questions of its value and ultimate status, things are rather different. Here we do seem to have a perspective, not only from which to </w:t>
      </w:r>
      <w:r w:rsidRPr="00954BA2">
        <w:rPr>
          <w:sz w:val="16"/>
        </w:rPr>
        <w:t xml:space="preserve">criticize possible answers to the question, but from which to construct our own answer. </w:t>
      </w:r>
      <w:r w:rsidRPr="00954BA2">
        <w:rPr>
          <w:u w:val="single"/>
        </w:rPr>
        <w:t xml:space="preserve">Consider the question of whether there are </w:t>
      </w:r>
      <w:r w:rsidRPr="00954BA2">
        <w:rPr>
          <w:rStyle w:val="Emphasis"/>
        </w:rPr>
        <w:t>persons on other planets</w:t>
      </w:r>
      <w:r w:rsidRPr="00954BA2">
        <w:rPr>
          <w:sz w:val="16"/>
        </w:rPr>
        <w:t xml:space="preserve">. Although we do not know the answer to this question, we do know what would convince us that we had found an affirmative answer. </w:t>
      </w:r>
      <w:r w:rsidRPr="00954BA2">
        <w:rPr>
          <w:u w:val="single"/>
        </w:rPr>
        <w:t>We have, in the back of our minds at least, an idea of what we are looking for when we look for people</w:t>
      </w:r>
      <w:r w:rsidRPr="00954BA2">
        <w:rPr>
          <w:sz w:val="16"/>
        </w:rPr>
        <w:t xml:space="preserve">, or evidence of people, on other planets. Let us be clear, however, about what we are </w:t>
      </w:r>
      <w:r w:rsidRPr="00954BA2">
        <w:rPr>
          <w:i/>
          <w:iCs/>
          <w:sz w:val="16"/>
        </w:rPr>
        <w:t>not</w:t>
      </w:r>
      <w:r w:rsidRPr="00954BA2">
        <w:rPr>
          <w:sz w:val="16"/>
        </w:rPr>
        <w:t xml:space="preserve"> looking for.  </w:t>
      </w:r>
    </w:p>
    <w:p w14:paraId="279A1BE7" w14:textId="77777777" w:rsidR="00642836" w:rsidRPr="00D85FB6" w:rsidRDefault="00642836" w:rsidP="00642836">
      <w:pPr>
        <w:rPr>
          <w:sz w:val="16"/>
        </w:rPr>
      </w:pPr>
      <w:r w:rsidRPr="00954BA2">
        <w:rPr>
          <w:sz w:val="16"/>
        </w:rPr>
        <w:t xml:space="preserve">First, </w:t>
      </w:r>
      <w:r w:rsidRPr="00954BA2">
        <w:rPr>
          <w:u w:val="single"/>
        </w:rPr>
        <w:t>we are not looking exclusively or primarily, for human beings.</w:t>
      </w:r>
      <w:r w:rsidRPr="009E5519">
        <w:rPr>
          <w:u w:val="single"/>
        </w:rPr>
        <w:t xml:space="preserve"> We do not expect persons on other planets</w:t>
      </w:r>
      <w:r w:rsidRPr="00D85FB6">
        <w:rPr>
          <w:sz w:val="16"/>
        </w:rPr>
        <w:t xml:space="preserve">, if there are any, necessarily </w:t>
      </w:r>
      <w:r w:rsidRPr="009E5519">
        <w:rPr>
          <w:u w:val="single"/>
        </w:rPr>
        <w:t>to be members of our own species</w:t>
      </w:r>
      <w:r w:rsidRPr="00D85FB6">
        <w:rPr>
          <w:sz w:val="16"/>
        </w:rPr>
        <w:t xml:space="preserve">. </w:t>
      </w:r>
      <w:r w:rsidRPr="00D85FB6">
        <w:rPr>
          <w:sz w:val="16"/>
          <w:szCs w:val="16"/>
        </w:rPr>
        <w:t>Second, we are not necessarily even looking for organic life forms, it may be that we will become convinced that self-constructing machines of sufficient intelligence would count as persons. Third, we are not looking for nonpersonal life forms, although we may also find these and be excited if we do. Neither are we looking for the sort of machinery that would not count as a person (perhaps machinery left behind by persons long since deceased).</w:t>
      </w:r>
    </w:p>
    <w:p w14:paraId="5E2D3DFD" w14:textId="77777777" w:rsidR="00642836" w:rsidRPr="00D85FB6" w:rsidRDefault="00642836" w:rsidP="00642836">
      <w:pPr>
        <w:rPr>
          <w:sz w:val="16"/>
          <w:szCs w:val="16"/>
        </w:rPr>
      </w:pPr>
      <w:r w:rsidRPr="009E5519">
        <w:rPr>
          <w:u w:val="single"/>
        </w:rPr>
        <w:t xml:space="preserve">These observations show us that </w:t>
      </w:r>
      <w:r w:rsidRPr="006E099D">
        <w:rPr>
          <w:highlight w:val="cyan"/>
          <w:u w:val="single"/>
        </w:rPr>
        <w:t>we do not</w:t>
      </w:r>
      <w:r w:rsidRPr="009E5519">
        <w:rPr>
          <w:u w:val="single"/>
        </w:rPr>
        <w:t xml:space="preserve">, in fact, </w:t>
      </w:r>
      <w:r w:rsidRPr="006E099D">
        <w:rPr>
          <w:highlight w:val="cyan"/>
          <w:u w:val="single"/>
        </w:rPr>
        <w:t xml:space="preserve">regard </w:t>
      </w:r>
      <w:r w:rsidRPr="006E099D">
        <w:rPr>
          <w:rStyle w:val="Emphasis"/>
          <w:highlight w:val="cyan"/>
        </w:rPr>
        <w:t>species membership</w:t>
      </w:r>
      <w:r w:rsidRPr="006E099D">
        <w:rPr>
          <w:highlight w:val="cyan"/>
          <w:u w:val="single"/>
        </w:rPr>
        <w:t xml:space="preserve"> as</w:t>
      </w:r>
      <w:r w:rsidRPr="009E5519">
        <w:rPr>
          <w:u w:val="single"/>
        </w:rPr>
        <w:t xml:space="preserve"> hugely </w:t>
      </w:r>
      <w:r w:rsidRPr="006E099D">
        <w:rPr>
          <w:highlight w:val="cyan"/>
          <w:u w:val="single"/>
        </w:rPr>
        <w:t>significant</w:t>
      </w:r>
      <w:r w:rsidRPr="009E5519">
        <w:rPr>
          <w:u w:val="single"/>
        </w:rPr>
        <w:t xml:space="preserve"> in trying </w:t>
      </w:r>
      <w:r w:rsidRPr="006E099D">
        <w:rPr>
          <w:highlight w:val="cyan"/>
          <w:u w:val="single"/>
        </w:rPr>
        <w:t>to understand</w:t>
      </w:r>
      <w:r w:rsidRPr="009E5519">
        <w:rPr>
          <w:u w:val="single"/>
        </w:rPr>
        <w:t xml:space="preserve"> what </w:t>
      </w:r>
      <w:r w:rsidRPr="006E099D">
        <w:rPr>
          <w:highlight w:val="cyan"/>
          <w:u w:val="single"/>
        </w:rPr>
        <w:t>a person</w:t>
      </w:r>
      <w:r w:rsidRPr="009E5519">
        <w:rPr>
          <w:u w:val="single"/>
        </w:rPr>
        <w:t xml:space="preserve"> might be</w:t>
      </w:r>
      <w:r w:rsidRPr="00D85FB6">
        <w:rPr>
          <w:sz w:val="16"/>
        </w:rPr>
        <w:t xml:space="preserve">. </w:t>
      </w:r>
      <w:r w:rsidRPr="00D85FB6">
        <w:rPr>
          <w:sz w:val="16"/>
          <w:szCs w:val="16"/>
        </w:rPr>
        <w:t>Nor even do we require that persons be organic life forms. What then are we looking for? What should convince us that we had discovered persons on other planets?</w:t>
      </w:r>
    </w:p>
    <w:p w14:paraId="08B00149" w14:textId="77777777" w:rsidR="00642836" w:rsidRPr="00D85FB6" w:rsidRDefault="00642836" w:rsidP="00642836">
      <w:pPr>
        <w:rPr>
          <w:sz w:val="16"/>
          <w:szCs w:val="16"/>
        </w:rPr>
      </w:pPr>
      <w:proofErr w:type="gramStart"/>
      <w:r w:rsidRPr="00D85FB6">
        <w:rPr>
          <w:sz w:val="16"/>
          <w:szCs w:val="16"/>
        </w:rPr>
        <w:t>Suppose,</w:t>
      </w:r>
      <w:proofErr w:type="gramEnd"/>
      <w:r w:rsidRPr="00D85FB6">
        <w:rPr>
          <w:sz w:val="16"/>
          <w:szCs w:val="16"/>
        </w:rPr>
        <w:t xml:space="preserve"> that instead of us discovering persons on other planets, they discovered us. Demonstrating their vastly superior technology by arriving on Earth having traversed unimaginable interstellar distances, the extraterrestrials are hungry and tired after their long journey. What could we point to about ourselves that ought to convince the extra-terrestrials that they had discovered persons, morally significant beings of special importance, on another planet? What could we say of ourselves that should convince them of the appropriateness of "having us for dinner" in one sense rather than another? What should convince them to treat us as dinner guests rather than the dinner itself? What makes for a moral distinction between </w:t>
      </w:r>
      <w:proofErr w:type="gramStart"/>
      <w:r w:rsidRPr="00D85FB6">
        <w:rPr>
          <w:sz w:val="16"/>
          <w:szCs w:val="16"/>
        </w:rPr>
        <w:t>ourselves</w:t>
      </w:r>
      <w:proofErr w:type="gramEnd"/>
      <w:r w:rsidRPr="00D85FB6">
        <w:rPr>
          <w:sz w:val="16"/>
          <w:szCs w:val="16"/>
        </w:rPr>
        <w:t xml:space="preserve"> and, say, lettuces or turnips?</w:t>
      </w:r>
    </w:p>
    <w:p w14:paraId="632DEFFC" w14:textId="77777777" w:rsidR="00642836" w:rsidRPr="00D85FB6" w:rsidRDefault="00642836" w:rsidP="00642836">
      <w:pPr>
        <w:rPr>
          <w:sz w:val="16"/>
        </w:rPr>
      </w:pPr>
      <w:r w:rsidRPr="00D85FB6">
        <w:rPr>
          <w:sz w:val="16"/>
          <w:szCs w:val="16"/>
        </w:rPr>
        <w:t xml:space="preserve">Toward the end of the seventeenth century in his "Essay Concerning Human Understanding" the philosopher John </w:t>
      </w:r>
      <w:r w:rsidRPr="009E5519">
        <w:rPr>
          <w:u w:val="single"/>
        </w:rPr>
        <w:t>Locke</w:t>
      </w:r>
      <w:r w:rsidRPr="00D85FB6">
        <w:rPr>
          <w:sz w:val="16"/>
        </w:rPr>
        <w:t xml:space="preserve"> attempted to answer this question in a way that has scarcely been surpassed. He </w:t>
      </w:r>
      <w:r w:rsidRPr="009E5519">
        <w:rPr>
          <w:u w:val="single"/>
        </w:rPr>
        <w:t>wrote</w:t>
      </w:r>
      <w:r w:rsidRPr="00D85FB6">
        <w:rPr>
          <w:sz w:val="16"/>
        </w:rPr>
        <w:t>:</w:t>
      </w:r>
    </w:p>
    <w:p w14:paraId="745C85AA" w14:textId="77777777" w:rsidR="00642836" w:rsidRPr="00D85FB6" w:rsidRDefault="00642836" w:rsidP="00642836">
      <w:pPr>
        <w:ind w:left="720"/>
        <w:rPr>
          <w:sz w:val="16"/>
        </w:rPr>
      </w:pPr>
      <w:r w:rsidRPr="006E099D">
        <w:rPr>
          <w:highlight w:val="cyan"/>
          <w:u w:val="single"/>
        </w:rPr>
        <w:t xml:space="preserve">We must consider what person </w:t>
      </w:r>
      <w:r w:rsidRPr="006E099D">
        <w:rPr>
          <w:rStyle w:val="Emphasis"/>
          <w:highlight w:val="cyan"/>
        </w:rPr>
        <w:t>stands for</w:t>
      </w:r>
      <w:r w:rsidRPr="009E5519">
        <w:rPr>
          <w:u w:val="single"/>
        </w:rPr>
        <w:t xml:space="preserve">; which I think is </w:t>
      </w:r>
      <w:r w:rsidRPr="006E099D">
        <w:rPr>
          <w:highlight w:val="cyan"/>
          <w:u w:val="single"/>
        </w:rPr>
        <w:t>a thinking</w:t>
      </w:r>
      <w:r w:rsidRPr="009E5519">
        <w:rPr>
          <w:u w:val="single"/>
        </w:rPr>
        <w:t xml:space="preserve"> intelligent </w:t>
      </w:r>
      <w:r w:rsidRPr="006E099D">
        <w:rPr>
          <w:highlight w:val="cyan"/>
          <w:u w:val="single"/>
        </w:rPr>
        <w:t>being</w:t>
      </w:r>
      <w:r w:rsidRPr="009E5519">
        <w:rPr>
          <w:u w:val="single"/>
        </w:rPr>
        <w:t>, that has reason and reflection, and can consider itself the same thinking thing, in different times and places; which it does only by that consciousness which is inseparable from thinking and seems to me essential to it</w:t>
      </w:r>
      <w:r w:rsidRPr="00D85FB6">
        <w:rPr>
          <w:sz w:val="16"/>
        </w:rPr>
        <w:t xml:space="preserve">; it being impossible for anyone to perceive without perceiving that he does perceive. (Locke 1690, Ch. 27, Book II, p. 188)  </w:t>
      </w:r>
    </w:p>
    <w:p w14:paraId="1C80B2E9" w14:textId="77777777" w:rsidR="00642836" w:rsidRPr="00BA74D0" w:rsidRDefault="00642836" w:rsidP="00642836">
      <w:pPr>
        <w:rPr>
          <w:sz w:val="16"/>
        </w:rPr>
      </w:pPr>
      <w:r w:rsidRPr="00D85FB6">
        <w:rPr>
          <w:sz w:val="16"/>
        </w:rPr>
        <w:t xml:space="preserve">It seems to me </w:t>
      </w:r>
      <w:r w:rsidRPr="009E5519">
        <w:rPr>
          <w:u w:val="single"/>
        </w:rPr>
        <w:t>that it is</w:t>
      </w:r>
      <w:r w:rsidRPr="00D85FB6">
        <w:rPr>
          <w:sz w:val="16"/>
        </w:rPr>
        <w:t xml:space="preserve"> </w:t>
      </w:r>
      <w:r w:rsidRPr="009E5519">
        <w:rPr>
          <w:u w:val="single"/>
        </w:rPr>
        <w:t>beings possessing these capacities</w:t>
      </w:r>
      <w:r w:rsidRPr="00D85FB6">
        <w:rPr>
          <w:sz w:val="16"/>
        </w:rPr>
        <w:t xml:space="preserve">, or something closely akin to them, </w:t>
      </w:r>
      <w:r w:rsidRPr="009E5519">
        <w:rPr>
          <w:u w:val="single"/>
        </w:rPr>
        <w:t xml:space="preserve">that we are looking for when we ask the question "Are there persons on other planets?" And </w:t>
      </w:r>
      <w:r w:rsidRPr="006E099D">
        <w:rPr>
          <w:highlight w:val="cyan"/>
          <w:u w:val="single"/>
        </w:rPr>
        <w:t>we must hope</w:t>
      </w:r>
      <w:r w:rsidRPr="009E5519">
        <w:rPr>
          <w:u w:val="single"/>
        </w:rPr>
        <w:t xml:space="preserve"> that </w:t>
      </w:r>
      <w:r w:rsidRPr="006E099D">
        <w:rPr>
          <w:highlight w:val="cyan"/>
          <w:u w:val="single"/>
        </w:rPr>
        <w:t>if</w:t>
      </w:r>
      <w:r w:rsidRPr="009E5519">
        <w:rPr>
          <w:u w:val="single"/>
        </w:rPr>
        <w:t xml:space="preserve"> it is </w:t>
      </w:r>
      <w:r w:rsidRPr="006E099D">
        <w:rPr>
          <w:highlight w:val="cyan"/>
          <w:u w:val="single"/>
        </w:rPr>
        <w:t>others of</w:t>
      </w:r>
      <w:r w:rsidRPr="009E5519">
        <w:rPr>
          <w:u w:val="single"/>
        </w:rPr>
        <w:t xml:space="preserve"> vastly </w:t>
      </w:r>
      <w:r w:rsidRPr="006E099D">
        <w:rPr>
          <w:highlight w:val="cyan"/>
          <w:u w:val="single"/>
        </w:rPr>
        <w:t>superior tech</w:t>
      </w:r>
      <w:r w:rsidRPr="009E5519">
        <w:rPr>
          <w:u w:val="single"/>
        </w:rPr>
        <w:t xml:space="preserve">nology that </w:t>
      </w:r>
      <w:r w:rsidRPr="006E099D">
        <w:rPr>
          <w:highlight w:val="cyan"/>
          <w:u w:val="single"/>
        </w:rPr>
        <w:t>are asking the question, that they recognize in</w:t>
      </w:r>
      <w:r w:rsidRPr="009E5519">
        <w:rPr>
          <w:u w:val="single"/>
        </w:rPr>
        <w:t xml:space="preserve"> us </w:t>
      </w:r>
      <w:r w:rsidRPr="006E099D">
        <w:rPr>
          <w:rStyle w:val="Emphasis"/>
          <w:highlight w:val="cyan"/>
        </w:rPr>
        <w:t>fellow creatures of moral standing</w:t>
      </w:r>
      <w:r w:rsidRPr="009E5519">
        <w:rPr>
          <w:u w:val="single"/>
        </w:rPr>
        <w:t xml:space="preserve">, fellow persons. </w:t>
      </w:r>
      <w:r w:rsidRPr="006E099D">
        <w:rPr>
          <w:highlight w:val="cyan"/>
          <w:u w:val="single"/>
        </w:rPr>
        <w:t xml:space="preserve">It is a </w:t>
      </w:r>
      <w:r w:rsidRPr="006E099D">
        <w:rPr>
          <w:rStyle w:val="Emphasis"/>
          <w:highlight w:val="cyan"/>
        </w:rPr>
        <w:t>species-neutral</w:t>
      </w:r>
      <w:r w:rsidRPr="006E099D">
        <w:rPr>
          <w:highlight w:val="cyan"/>
          <w:u w:val="single"/>
        </w:rPr>
        <w:t xml:space="preserve"> </w:t>
      </w:r>
      <w:proofErr w:type="gramStart"/>
      <w:r w:rsidRPr="006E099D">
        <w:rPr>
          <w:highlight w:val="cyan"/>
          <w:u w:val="single"/>
        </w:rPr>
        <w:t>description</w:t>
      </w:r>
      <w:proofErr w:type="gramEnd"/>
      <w:r w:rsidRPr="009E5519">
        <w:rPr>
          <w:u w:val="single"/>
        </w:rPr>
        <w:t xml:space="preserve"> but it identifies those features, the potential for which is so important to the failed potentiality argument and the presence of which in space creatures should surely convince us that we had at last encountered persons elsewhere in the universe</w:t>
      </w:r>
      <w:r w:rsidRPr="00D85FB6">
        <w:rPr>
          <w:sz w:val="16"/>
        </w:rPr>
        <w:t xml:space="preserve">. </w:t>
      </w:r>
    </w:p>
    <w:p w14:paraId="250EB510" w14:textId="77777777" w:rsidR="00AF33B3" w:rsidRDefault="00AF33B3"/>
    <w:sectPr w:rsidR="00AF33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80C"/>
    <w:rsid w:val="0017180C"/>
    <w:rsid w:val="00496433"/>
    <w:rsid w:val="005B5A54"/>
    <w:rsid w:val="00642836"/>
    <w:rsid w:val="00A505AF"/>
    <w:rsid w:val="00AF33B3"/>
    <w:rsid w:val="00F9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C0FED8"/>
  <w15:chartTrackingRefBased/>
  <w15:docId w15:val="{5E0E40C2-C16A-164D-911B-4F0E95EA6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180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718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718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1718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1718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180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71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718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180C"/>
  </w:style>
  <w:style w:type="character" w:customStyle="1" w:styleId="Heading1Char">
    <w:name w:val="Heading 1 Char"/>
    <w:aliases w:val="Pocket Char"/>
    <w:basedOn w:val="DefaultParagraphFont"/>
    <w:link w:val="Heading1"/>
    <w:rsid w:val="0017180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7180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17180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17180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7180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71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80C"/>
    <w:rPr>
      <w:rFonts w:eastAsiaTheme="majorEastAsia" w:cstheme="majorBidi"/>
      <w:color w:val="272727" w:themeColor="text1" w:themeTint="D8"/>
    </w:rPr>
  </w:style>
  <w:style w:type="paragraph" w:styleId="Title">
    <w:name w:val="Title"/>
    <w:basedOn w:val="Normal"/>
    <w:next w:val="Normal"/>
    <w:link w:val="TitleChar"/>
    <w:uiPriority w:val="10"/>
    <w:qFormat/>
    <w:rsid w:val="00171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80C"/>
    <w:pPr>
      <w:spacing w:before="160"/>
      <w:jc w:val="center"/>
    </w:pPr>
    <w:rPr>
      <w:i/>
      <w:iCs/>
      <w:color w:val="404040" w:themeColor="text1" w:themeTint="BF"/>
    </w:rPr>
  </w:style>
  <w:style w:type="character" w:customStyle="1" w:styleId="QuoteChar">
    <w:name w:val="Quote Char"/>
    <w:basedOn w:val="DefaultParagraphFont"/>
    <w:link w:val="Quote"/>
    <w:uiPriority w:val="29"/>
    <w:rsid w:val="0017180C"/>
    <w:rPr>
      <w:i/>
      <w:iCs/>
      <w:color w:val="404040" w:themeColor="text1" w:themeTint="BF"/>
    </w:rPr>
  </w:style>
  <w:style w:type="paragraph" w:styleId="ListParagraph">
    <w:name w:val="List Paragraph"/>
    <w:basedOn w:val="Normal"/>
    <w:uiPriority w:val="34"/>
    <w:qFormat/>
    <w:rsid w:val="0017180C"/>
    <w:pPr>
      <w:ind w:left="720"/>
      <w:contextualSpacing/>
    </w:pPr>
  </w:style>
  <w:style w:type="character" w:styleId="IntenseEmphasis">
    <w:name w:val="Intense Emphasis"/>
    <w:basedOn w:val="DefaultParagraphFont"/>
    <w:uiPriority w:val="21"/>
    <w:qFormat/>
    <w:rsid w:val="0017180C"/>
    <w:rPr>
      <w:i/>
      <w:iCs/>
      <w:color w:val="0F4761" w:themeColor="accent1" w:themeShade="BF"/>
    </w:rPr>
  </w:style>
  <w:style w:type="paragraph" w:styleId="IntenseQuote">
    <w:name w:val="Intense Quote"/>
    <w:basedOn w:val="Normal"/>
    <w:next w:val="Normal"/>
    <w:link w:val="IntenseQuoteChar"/>
    <w:uiPriority w:val="30"/>
    <w:qFormat/>
    <w:rsid w:val="00171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80C"/>
    <w:rPr>
      <w:i/>
      <w:iCs/>
      <w:color w:val="0F4761" w:themeColor="accent1" w:themeShade="BF"/>
    </w:rPr>
  </w:style>
  <w:style w:type="character" w:styleId="IntenseReference">
    <w:name w:val="Intense Reference"/>
    <w:basedOn w:val="DefaultParagraphFont"/>
    <w:uiPriority w:val="32"/>
    <w:qFormat/>
    <w:rsid w:val="0017180C"/>
    <w:rPr>
      <w:b/>
      <w:bCs/>
      <w:smallCaps/>
      <w:color w:val="0F4761" w:themeColor="accent1" w:themeShade="BF"/>
      <w:spacing w:val="5"/>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Box,Style1,s"/>
    <w:basedOn w:val="DefaultParagraphFont"/>
    <w:link w:val="textbold"/>
    <w:uiPriority w:val="8"/>
    <w:qFormat/>
    <w:rsid w:val="0017180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7180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7180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17180C"/>
    <w:rPr>
      <w:b w:val="0"/>
      <w:sz w:val="22"/>
      <w:u w:val="single"/>
    </w:rPr>
  </w:style>
  <w:style w:type="character" w:styleId="Strong">
    <w:name w:val="Strong"/>
    <w:basedOn w:val="DefaultParagraphFont"/>
    <w:uiPriority w:val="22"/>
    <w:qFormat/>
    <w:rsid w:val="0017180C"/>
    <w:rPr>
      <w:b/>
      <w:bCs/>
    </w:rPr>
  </w:style>
  <w:style w:type="character" w:styleId="BookTitle">
    <w:name w:val="Book Title"/>
    <w:basedOn w:val="DefaultParagraphFont"/>
    <w:uiPriority w:val="33"/>
    <w:qFormat/>
    <w:rsid w:val="0017180C"/>
    <w:rPr>
      <w:b/>
      <w:bCs/>
      <w:i/>
      <w:iCs/>
      <w:spacing w:val="5"/>
    </w:rPr>
  </w:style>
  <w:style w:type="numbering" w:styleId="111111">
    <w:name w:val="Outline List 2"/>
    <w:basedOn w:val="NoList"/>
    <w:uiPriority w:val="99"/>
    <w:semiHidden/>
    <w:unhideWhenUsed/>
    <w:rsid w:val="0017180C"/>
  </w:style>
  <w:style w:type="paragraph" w:styleId="Header">
    <w:name w:val="header"/>
    <w:basedOn w:val="Normal"/>
    <w:link w:val="HeaderChar"/>
    <w:uiPriority w:val="99"/>
    <w:semiHidden/>
    <w:rsid w:val="001718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180C"/>
    <w:rPr>
      <w:rFonts w:ascii="Calibri" w:hAnsi="Calibri" w:cs="Calibri"/>
      <w:kern w:val="0"/>
      <w:sz w:val="22"/>
      <w:szCs w:val="22"/>
      <w14:ligatures w14:val="none"/>
    </w:rPr>
  </w:style>
  <w:style w:type="paragraph" w:styleId="Footer">
    <w:name w:val="footer"/>
    <w:basedOn w:val="Normal"/>
    <w:link w:val="FooterChar"/>
    <w:uiPriority w:val="99"/>
    <w:semiHidden/>
    <w:rsid w:val="001718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180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7180C"/>
    <w:pPr>
      <w:spacing w:after="120"/>
    </w:pPr>
  </w:style>
  <w:style w:type="character" w:customStyle="1" w:styleId="BodyTextChar">
    <w:name w:val="Body Text Char"/>
    <w:basedOn w:val="DefaultParagraphFont"/>
    <w:link w:val="BodyText"/>
    <w:uiPriority w:val="99"/>
    <w:semiHidden/>
    <w:rsid w:val="0017180C"/>
    <w:rPr>
      <w:rFonts w:ascii="Calibri" w:hAnsi="Calibri" w:cs="Calibri"/>
      <w:kern w:val="0"/>
      <w:sz w:val="22"/>
      <w:szCs w:val="22"/>
      <w14:ligatures w14:val="none"/>
    </w:rPr>
  </w:style>
  <w:style w:type="paragraph" w:styleId="NoSpacing">
    <w:name w:val="No Spacing"/>
    <w:link w:val="NoSpacingChar"/>
    <w:uiPriority w:val="99"/>
    <w:unhideWhenUsed/>
    <w:qFormat/>
    <w:rsid w:val="0017180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7180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17180C"/>
    <w:rPr>
      <w:color w:val="467886" w:themeColor="hyperlink"/>
      <w:u w:val="single"/>
    </w:rPr>
  </w:style>
  <w:style w:type="character" w:styleId="UnresolvedMention">
    <w:name w:val="Unresolved Mention"/>
    <w:basedOn w:val="DefaultParagraphFont"/>
    <w:uiPriority w:val="99"/>
    <w:semiHidden/>
    <w:unhideWhenUsed/>
    <w:rsid w:val="0017180C"/>
    <w:rPr>
      <w:color w:val="605E5C"/>
      <w:shd w:val="clear" w:color="auto" w:fill="E1DFDD"/>
    </w:rPr>
  </w:style>
  <w:style w:type="paragraph" w:customStyle="1" w:styleId="Undertag">
    <w:name w:val="Undertag"/>
    <w:link w:val="UndertagChar"/>
    <w:autoRedefine/>
    <w:uiPriority w:val="5"/>
    <w:qFormat/>
    <w:rsid w:val="0017180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7180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7180C"/>
    <w:rPr>
      <w:b w:val="0"/>
      <w:i/>
      <w:color w:val="0A2F41" w:themeColor="accent1" w:themeShade="80"/>
    </w:rPr>
  </w:style>
  <w:style w:type="character" w:customStyle="1" w:styleId="AnalyticChar">
    <w:name w:val="Analytic Char"/>
    <w:basedOn w:val="DefaultParagraphFont"/>
    <w:link w:val="Analytic"/>
    <w:uiPriority w:val="5"/>
    <w:rsid w:val="0017180C"/>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17180C"/>
    <w:pPr>
      <w:ind w:left="720"/>
      <w:jc w:val="both"/>
    </w:pPr>
    <w:rPr>
      <w:b/>
      <w:iCs/>
      <w:kern w:val="2"/>
      <w:szCs w:val="24"/>
      <w:u w:val="single"/>
      <w14:ligatures w14:val="standardContextual"/>
    </w:rPr>
  </w:style>
  <w:style w:type="paragraph" w:customStyle="1" w:styleId="Emphasis1">
    <w:name w:val="Emphasis1"/>
    <w:basedOn w:val="Normal"/>
    <w:uiPriority w:val="8"/>
    <w:qFormat/>
    <w:rsid w:val="0017180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link w:val="AnalyticsChar"/>
    <w:uiPriority w:val="4"/>
    <w:qFormat/>
    <w:rsid w:val="0017180C"/>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17180C"/>
    <w:rPr>
      <w:rFonts w:ascii="Calibri" w:eastAsiaTheme="majorEastAsia" w:hAnsi="Calibri" w:cstheme="majorBidi"/>
      <w:b/>
      <w:iCs/>
      <w:kern w:val="0"/>
      <w:sz w:val="26"/>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nypress.edu/Books/E/Encounters-of-Mind" TargetMode="External"/><Relationship Id="rId3" Type="http://schemas.openxmlformats.org/officeDocument/2006/relationships/settings" Target="settings.xml"/><Relationship Id="rId7" Type="http://schemas.openxmlformats.org/officeDocument/2006/relationships/hyperlink" Target="https://digitalcommons.georgiasouthern.edu/etd/27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collector.com/what-is-munchausen-trilemma/" TargetMode="External"/><Relationship Id="rId11" Type="http://schemas.openxmlformats.org/officeDocument/2006/relationships/theme" Target="theme/theme1.xml"/><Relationship Id="rId5" Type="http://schemas.openxmlformats.org/officeDocument/2006/relationships/hyperlink" Target="https://psycnet.apa.org/record/2017-42962-00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ictionary.cambridge.org/us/dictionary/english/shoul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gowd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16</TotalTime>
  <Pages>29</Pages>
  <Words>22689</Words>
  <Characters>129329</Characters>
  <Application>Microsoft Office Word</Application>
  <DocSecurity>0</DocSecurity>
  <Lines>1077</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Gowda, Samarth</dc:creator>
  <cp:keywords/>
  <dc:description/>
  <cp:lastModifiedBy>Gowda, Samarth</cp:lastModifiedBy>
  <cp:revision>3</cp:revision>
  <dcterms:created xsi:type="dcterms:W3CDTF">2025-11-08T19:36:00Z</dcterms:created>
  <dcterms:modified xsi:type="dcterms:W3CDTF">2025-11-08T20:08:00Z</dcterms:modified>
</cp:coreProperties>
</file>