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9452D" w14:textId="6D104172" w:rsidR="005D388F" w:rsidRDefault="00DA7BEF" w:rsidP="00DA7BEF">
      <w:pPr>
        <w:pStyle w:val="Heading1"/>
      </w:pPr>
      <w:r>
        <w:t>1NC---Round 1---Glenbrooks</w:t>
      </w:r>
    </w:p>
    <w:p w14:paraId="6D3097A7" w14:textId="77777777" w:rsidR="00B864D6" w:rsidRDefault="00B864D6" w:rsidP="00B864D6">
      <w:pPr>
        <w:pStyle w:val="Heading3"/>
      </w:pPr>
      <w:r>
        <w:lastRenderedPageBreak/>
        <w:t>1NC---OFF</w:t>
      </w:r>
    </w:p>
    <w:p w14:paraId="5CBB4544" w14:textId="77777777" w:rsidR="00B864D6" w:rsidRPr="00A10E75" w:rsidRDefault="00B864D6" w:rsidP="00B864D6">
      <w:pPr>
        <w:pStyle w:val="Heading4"/>
      </w:pPr>
      <w:r>
        <w:t xml:space="preserve">Development is </w:t>
      </w:r>
      <w:r>
        <w:rPr>
          <w:u w:val="single"/>
        </w:rPr>
        <w:t>activity</w:t>
      </w:r>
      <w:r>
        <w:t xml:space="preserve"> relating to the </w:t>
      </w:r>
      <w:r>
        <w:rPr>
          <w:u w:val="single"/>
        </w:rPr>
        <w:t>exploitation</w:t>
      </w:r>
      <w:r>
        <w:t xml:space="preserve"> of resources. Exploration is to </w:t>
      </w:r>
      <w:r>
        <w:rPr>
          <w:u w:val="single"/>
        </w:rPr>
        <w:t>any activity</w:t>
      </w:r>
      <w:r>
        <w:t xml:space="preserve"> related to the </w:t>
      </w:r>
      <w:r>
        <w:rPr>
          <w:u w:val="single"/>
        </w:rPr>
        <w:t>identification</w:t>
      </w:r>
      <w:r>
        <w:t xml:space="preserve"> or </w:t>
      </w:r>
      <w:r>
        <w:rPr>
          <w:u w:val="single"/>
        </w:rPr>
        <w:t>evaluation</w:t>
      </w:r>
      <w:r>
        <w:t xml:space="preserve"> of resource deposits. </w:t>
      </w:r>
    </w:p>
    <w:p w14:paraId="175D22E3" w14:textId="77777777" w:rsidR="00B864D6" w:rsidRPr="00A10E75" w:rsidRDefault="00B864D6" w:rsidP="00B864D6">
      <w:pPr>
        <w:rPr>
          <w:b/>
          <w:bCs/>
          <w:sz w:val="26"/>
        </w:rPr>
      </w:pPr>
      <w:r>
        <w:rPr>
          <w:rStyle w:val="Style13ptBold"/>
        </w:rPr>
        <w:t xml:space="preserve">U.S. Code ’90 </w:t>
      </w:r>
      <w:r w:rsidRPr="00A10E75">
        <w:t>[</w:t>
      </w:r>
      <w:r>
        <w:t xml:space="preserve">16 U.S. Code </w:t>
      </w:r>
      <w:r w:rsidRPr="00A10E75">
        <w:t>§ 2462</w:t>
      </w:r>
      <w:r>
        <w:t>; June 28; Legal Information Institute, “</w:t>
      </w:r>
      <w:r w:rsidRPr="00A10E75">
        <w:t xml:space="preserve">Definition: </w:t>
      </w:r>
      <w:r>
        <w:t>development</w:t>
      </w:r>
      <w:r w:rsidRPr="00A10E75">
        <w:t xml:space="preserve"> from 16 USC § 2462(4)</w:t>
      </w:r>
      <w:r>
        <w:t xml:space="preserve">,” </w:t>
      </w:r>
      <w:r w:rsidRPr="00A10E75">
        <w:t>https://www.law.cornell.edu/definitions/uscode.php]</w:t>
      </w:r>
    </w:p>
    <w:p w14:paraId="6B10287E" w14:textId="77777777" w:rsidR="00B864D6" w:rsidRDefault="00B864D6" w:rsidP="00B864D6">
      <w:pPr>
        <w:rPr>
          <w:sz w:val="16"/>
        </w:rPr>
      </w:pPr>
      <w:r w:rsidRPr="00A10E75">
        <w:rPr>
          <w:sz w:val="16"/>
        </w:rPr>
        <w:t xml:space="preserve">(3)The term </w:t>
      </w:r>
      <w:r w:rsidRPr="0017096B">
        <w:rPr>
          <w:rStyle w:val="Emphasis"/>
          <w:highlight w:val="cyan"/>
        </w:rPr>
        <w:t>“development”</w:t>
      </w:r>
      <w:r w:rsidRPr="0017096B">
        <w:rPr>
          <w:rStyle w:val="StyleUnderline"/>
          <w:highlight w:val="cyan"/>
        </w:rPr>
        <w:t xml:space="preserve"> means </w:t>
      </w:r>
      <w:r w:rsidRPr="00DC278B">
        <w:rPr>
          <w:rStyle w:val="StyleUnderline"/>
        </w:rPr>
        <w:t xml:space="preserve">any </w:t>
      </w:r>
      <w:r w:rsidRPr="00DC278B">
        <w:rPr>
          <w:rStyle w:val="Emphasis"/>
          <w:highlight w:val="cyan"/>
        </w:rPr>
        <w:t>activity</w:t>
      </w:r>
      <w:r w:rsidRPr="00A10E75">
        <w:rPr>
          <w:rStyle w:val="StyleUnderline"/>
        </w:rPr>
        <w:t xml:space="preserve">, including </w:t>
      </w:r>
      <w:r w:rsidRPr="00A10E75">
        <w:rPr>
          <w:rStyle w:val="Emphasis"/>
        </w:rPr>
        <w:t>logistic support</w:t>
      </w:r>
      <w:r w:rsidRPr="00A10E75">
        <w:rPr>
          <w:sz w:val="16"/>
        </w:rPr>
        <w:t xml:space="preserve">, which takes place </w:t>
      </w:r>
      <w:r w:rsidRPr="00DC278B">
        <w:rPr>
          <w:rStyle w:val="StyleUnderline"/>
          <w:highlight w:val="cyan"/>
        </w:rPr>
        <w:t>following</w:t>
      </w:r>
      <w:r w:rsidRPr="00DC278B">
        <w:rPr>
          <w:rStyle w:val="StyleUnderline"/>
        </w:rPr>
        <w:t xml:space="preserve"> </w:t>
      </w:r>
      <w:r w:rsidRPr="00DC278B">
        <w:rPr>
          <w:rStyle w:val="Emphasis"/>
        </w:rPr>
        <w:t>exploration</w:t>
      </w:r>
      <w:r w:rsidRPr="00A10E75">
        <w:rPr>
          <w:rStyle w:val="StyleUnderline"/>
        </w:rPr>
        <w:t xml:space="preserve">, the purpose of which is the </w:t>
      </w:r>
      <w:r w:rsidRPr="00DC278B">
        <w:rPr>
          <w:rStyle w:val="Emphasis"/>
          <w:highlight w:val="cyan"/>
        </w:rPr>
        <w:t>exploitation</w:t>
      </w:r>
      <w:r w:rsidRPr="00DC278B">
        <w:rPr>
          <w:rStyle w:val="StyleUnderline"/>
          <w:highlight w:val="cyan"/>
        </w:rPr>
        <w:t xml:space="preserve"> of</w:t>
      </w:r>
      <w:r w:rsidRPr="00A10E75">
        <w:rPr>
          <w:rStyle w:val="StyleUnderline"/>
        </w:rPr>
        <w:t xml:space="preserve"> specific mineral </w:t>
      </w:r>
      <w:r w:rsidRPr="0017096B">
        <w:rPr>
          <w:rStyle w:val="StyleUnderline"/>
          <w:highlight w:val="cyan"/>
        </w:rPr>
        <w:t>resource</w:t>
      </w:r>
      <w:r w:rsidRPr="00A10E75">
        <w:rPr>
          <w:sz w:val="16"/>
        </w:rPr>
        <w:t xml:space="preserve"> </w:t>
      </w:r>
      <w:r w:rsidRPr="0017096B">
        <w:rPr>
          <w:rStyle w:val="Emphasis"/>
          <w:highlight w:val="cyan"/>
        </w:rPr>
        <w:t>deposits</w:t>
      </w:r>
      <w:r w:rsidRPr="00DC278B">
        <w:rPr>
          <w:rStyle w:val="StyleUnderline"/>
        </w:rPr>
        <w:t xml:space="preserve">, including </w:t>
      </w:r>
      <w:r w:rsidRPr="00DC278B">
        <w:rPr>
          <w:rStyle w:val="Emphasis"/>
        </w:rPr>
        <w:t>processing</w:t>
      </w:r>
      <w:r w:rsidRPr="00DC278B">
        <w:rPr>
          <w:rStyle w:val="StyleUnderline"/>
        </w:rPr>
        <w:t xml:space="preserve">, </w:t>
      </w:r>
      <w:r w:rsidRPr="00DC278B">
        <w:rPr>
          <w:rStyle w:val="Emphasis"/>
        </w:rPr>
        <w:t>storage</w:t>
      </w:r>
      <w:r w:rsidRPr="00DC278B">
        <w:rPr>
          <w:rStyle w:val="StyleUnderline"/>
        </w:rPr>
        <w:t xml:space="preserve">, and </w:t>
      </w:r>
      <w:r w:rsidRPr="00DC278B">
        <w:rPr>
          <w:rStyle w:val="Emphasis"/>
        </w:rPr>
        <w:t>transport</w:t>
      </w:r>
      <w:r w:rsidRPr="00A10E75">
        <w:rPr>
          <w:rStyle w:val="StyleUnderline"/>
        </w:rPr>
        <w:t xml:space="preserve"> activities</w:t>
      </w:r>
      <w:r w:rsidRPr="00A10E75">
        <w:rPr>
          <w:sz w:val="16"/>
        </w:rPr>
        <w:t>.</w:t>
      </w:r>
    </w:p>
    <w:p w14:paraId="65EE554B" w14:textId="77777777" w:rsidR="00B864D6" w:rsidRDefault="00B864D6" w:rsidP="00B864D6">
      <w:pPr>
        <w:rPr>
          <w:sz w:val="16"/>
        </w:rPr>
      </w:pPr>
      <w:r w:rsidRPr="00A10E75">
        <w:rPr>
          <w:sz w:val="16"/>
        </w:rPr>
        <w:t xml:space="preserve">(4) The term </w:t>
      </w:r>
      <w:r w:rsidRPr="0017096B">
        <w:rPr>
          <w:rStyle w:val="Emphasis"/>
          <w:highlight w:val="cyan"/>
        </w:rPr>
        <w:t>“exploration”</w:t>
      </w:r>
      <w:r w:rsidRPr="0017096B">
        <w:rPr>
          <w:rStyle w:val="StyleUnderline"/>
          <w:highlight w:val="cyan"/>
        </w:rPr>
        <w:t xml:space="preserve"> means </w:t>
      </w:r>
      <w:r w:rsidRPr="00DC278B">
        <w:rPr>
          <w:rStyle w:val="StyleUnderline"/>
        </w:rPr>
        <w:t xml:space="preserve">any </w:t>
      </w:r>
      <w:r w:rsidRPr="00DC278B">
        <w:rPr>
          <w:rStyle w:val="Emphasis"/>
        </w:rPr>
        <w:t>activity</w:t>
      </w:r>
      <w:r w:rsidRPr="00A10E75">
        <w:rPr>
          <w:rStyle w:val="StyleUnderline"/>
        </w:rPr>
        <w:t xml:space="preserve">, including </w:t>
      </w:r>
      <w:r w:rsidRPr="00A10E75">
        <w:rPr>
          <w:rStyle w:val="Emphasis"/>
        </w:rPr>
        <w:t>logistic support</w:t>
      </w:r>
      <w:r w:rsidRPr="00A10E75">
        <w:rPr>
          <w:rStyle w:val="StyleUnderline"/>
        </w:rPr>
        <w:t xml:space="preserve">, the </w:t>
      </w:r>
      <w:r w:rsidRPr="00DC278B">
        <w:rPr>
          <w:rStyle w:val="Emphasis"/>
        </w:rPr>
        <w:t>purpose</w:t>
      </w:r>
      <w:r w:rsidRPr="00A10E75">
        <w:rPr>
          <w:rStyle w:val="StyleUnderline"/>
        </w:rPr>
        <w:t xml:space="preserve"> of which </w:t>
      </w:r>
      <w:r w:rsidRPr="00DC278B">
        <w:rPr>
          <w:rStyle w:val="StyleUnderline"/>
        </w:rPr>
        <w:t>is</w:t>
      </w:r>
      <w:r w:rsidRPr="00A10E75">
        <w:rPr>
          <w:sz w:val="16"/>
        </w:rPr>
        <w:t xml:space="preserve"> </w:t>
      </w:r>
      <w:r w:rsidRPr="00A10E75">
        <w:rPr>
          <w:rStyle w:val="StyleUnderline"/>
        </w:rPr>
        <w:t xml:space="preserve">the </w:t>
      </w:r>
      <w:r w:rsidRPr="0017096B">
        <w:rPr>
          <w:rStyle w:val="Emphasis"/>
          <w:highlight w:val="cyan"/>
        </w:rPr>
        <w:t>identification</w:t>
      </w:r>
      <w:r w:rsidRPr="0017096B">
        <w:rPr>
          <w:rStyle w:val="StyleUnderline"/>
          <w:highlight w:val="cyan"/>
        </w:rPr>
        <w:t xml:space="preserve"> or </w:t>
      </w:r>
      <w:r w:rsidRPr="0017096B">
        <w:rPr>
          <w:rStyle w:val="Emphasis"/>
          <w:highlight w:val="cyan"/>
        </w:rPr>
        <w:t>evaluation</w:t>
      </w:r>
      <w:r w:rsidRPr="0017096B">
        <w:rPr>
          <w:rStyle w:val="StyleUnderline"/>
          <w:highlight w:val="cyan"/>
        </w:rPr>
        <w:t xml:space="preserve"> of</w:t>
      </w:r>
      <w:r w:rsidRPr="00A10E75">
        <w:rPr>
          <w:rStyle w:val="StyleUnderline"/>
        </w:rPr>
        <w:t xml:space="preserve"> specific mineral </w:t>
      </w:r>
      <w:r w:rsidRPr="0017096B">
        <w:rPr>
          <w:rStyle w:val="Emphasis"/>
          <w:highlight w:val="cyan"/>
        </w:rPr>
        <w:t>resource</w:t>
      </w:r>
      <w:r w:rsidRPr="0017096B">
        <w:rPr>
          <w:rStyle w:val="StyleUnderline"/>
          <w:highlight w:val="cyan"/>
        </w:rPr>
        <w:t xml:space="preserve"> deposits</w:t>
      </w:r>
      <w:r w:rsidRPr="00A10E75">
        <w:rPr>
          <w:rStyle w:val="StyleUnderline"/>
        </w:rPr>
        <w:t xml:space="preserve">. The term </w:t>
      </w:r>
      <w:r w:rsidRPr="00DC278B">
        <w:rPr>
          <w:rStyle w:val="StyleUnderline"/>
        </w:rPr>
        <w:t>includes</w:t>
      </w:r>
      <w:r w:rsidRPr="00DC278B">
        <w:rPr>
          <w:sz w:val="16"/>
        </w:rPr>
        <w:t xml:space="preserve"> </w:t>
      </w:r>
      <w:r w:rsidRPr="00DC278B">
        <w:rPr>
          <w:rStyle w:val="StyleUnderline"/>
        </w:rPr>
        <w:t xml:space="preserve">exploratory </w:t>
      </w:r>
      <w:r w:rsidRPr="00DC278B">
        <w:rPr>
          <w:rStyle w:val="Emphasis"/>
        </w:rPr>
        <w:t>drilling</w:t>
      </w:r>
      <w:r w:rsidRPr="00DC278B">
        <w:rPr>
          <w:rStyle w:val="StyleUnderline"/>
        </w:rPr>
        <w:t xml:space="preserve">, </w:t>
      </w:r>
      <w:r w:rsidRPr="00DC278B">
        <w:rPr>
          <w:rStyle w:val="Emphasis"/>
        </w:rPr>
        <w:t>dredging</w:t>
      </w:r>
      <w:r w:rsidRPr="00DC278B">
        <w:rPr>
          <w:rStyle w:val="StyleUnderline"/>
        </w:rPr>
        <w:t>, and</w:t>
      </w:r>
      <w:r w:rsidRPr="00DC278B">
        <w:rPr>
          <w:sz w:val="16"/>
        </w:rPr>
        <w:t xml:space="preserve"> other surface or subsurface </w:t>
      </w:r>
      <w:r w:rsidRPr="00DC278B">
        <w:rPr>
          <w:rStyle w:val="Emphasis"/>
        </w:rPr>
        <w:t>excavations</w:t>
      </w:r>
      <w:r w:rsidRPr="00DC278B">
        <w:rPr>
          <w:rStyle w:val="StyleUnderline"/>
        </w:rPr>
        <w:t xml:space="preserve"> required to determine</w:t>
      </w:r>
      <w:r w:rsidRPr="00DC278B">
        <w:rPr>
          <w:sz w:val="16"/>
        </w:rPr>
        <w:t xml:space="preserve"> </w:t>
      </w:r>
      <w:r w:rsidRPr="00DC278B">
        <w:rPr>
          <w:rStyle w:val="StyleUnderline"/>
        </w:rPr>
        <w:t xml:space="preserve">the </w:t>
      </w:r>
      <w:r w:rsidRPr="00DC278B">
        <w:rPr>
          <w:rStyle w:val="Emphasis"/>
        </w:rPr>
        <w:t>nature</w:t>
      </w:r>
      <w:r w:rsidRPr="00DC278B">
        <w:rPr>
          <w:rStyle w:val="StyleUnderline"/>
        </w:rPr>
        <w:t xml:space="preserve"> and </w:t>
      </w:r>
      <w:r w:rsidRPr="00DC278B">
        <w:rPr>
          <w:rStyle w:val="Emphasis"/>
        </w:rPr>
        <w:t>size</w:t>
      </w:r>
      <w:r w:rsidRPr="00DC278B">
        <w:rPr>
          <w:rStyle w:val="StyleUnderline"/>
        </w:rPr>
        <w:t xml:space="preserve"> of mineral resource deposits and the </w:t>
      </w:r>
      <w:r w:rsidRPr="00DC278B">
        <w:rPr>
          <w:rStyle w:val="Emphasis"/>
        </w:rPr>
        <w:t>feasibility</w:t>
      </w:r>
      <w:r w:rsidRPr="00DC278B">
        <w:rPr>
          <w:rStyle w:val="StyleUnderline"/>
        </w:rPr>
        <w:t xml:space="preserve"> of their </w:t>
      </w:r>
      <w:r w:rsidRPr="00DC278B">
        <w:rPr>
          <w:rStyle w:val="Emphasis"/>
        </w:rPr>
        <w:t>development</w:t>
      </w:r>
      <w:r w:rsidRPr="00DC278B">
        <w:rPr>
          <w:sz w:val="16"/>
        </w:rPr>
        <w:t>.</w:t>
      </w:r>
    </w:p>
    <w:p w14:paraId="034B1144" w14:textId="7F4F8CE3" w:rsidR="00B864D6" w:rsidRPr="00B864D6" w:rsidRDefault="00B864D6" w:rsidP="00B864D6">
      <w:pPr>
        <w:pStyle w:val="Heading4"/>
      </w:pPr>
      <w:r>
        <w:t xml:space="preserve">Violation: They conduct </w:t>
      </w:r>
      <w:r>
        <w:rPr>
          <w:u w:val="single"/>
        </w:rPr>
        <w:t>scientific research</w:t>
      </w:r>
      <w:r>
        <w:t xml:space="preserve"> to solve diseases</w:t>
      </w:r>
    </w:p>
    <w:p w14:paraId="71E20A35" w14:textId="77777777" w:rsidR="00B864D6" w:rsidRDefault="00B864D6" w:rsidP="00B864D6">
      <w:pPr>
        <w:pStyle w:val="Heading4"/>
      </w:pPr>
      <w:r>
        <w:t xml:space="preserve">They open the floodgates to </w:t>
      </w:r>
      <w:r w:rsidRPr="00454631">
        <w:rPr>
          <w:u w:val="single"/>
        </w:rPr>
        <w:t>small</w:t>
      </w:r>
      <w:r>
        <w:t xml:space="preserve">, unrelated affs in </w:t>
      </w:r>
      <w:r w:rsidRPr="00454631">
        <w:rPr>
          <w:u w:val="single"/>
        </w:rPr>
        <w:t>any sector</w:t>
      </w:r>
      <w:r>
        <w:t xml:space="preserve"> of </w:t>
      </w:r>
      <w:r w:rsidRPr="00454631">
        <w:rPr>
          <w:u w:val="single"/>
        </w:rPr>
        <w:t>human activity</w:t>
      </w:r>
      <w:r>
        <w:t xml:space="preserve">. Voter for </w:t>
      </w:r>
      <w:r w:rsidRPr="007554CD">
        <w:rPr>
          <w:u w:val="single"/>
        </w:rPr>
        <w:t>limits</w:t>
      </w:r>
      <w:r w:rsidRPr="00454631">
        <w:t xml:space="preserve"> and </w:t>
      </w:r>
      <w:r w:rsidRPr="007554CD">
        <w:rPr>
          <w:u w:val="single"/>
        </w:rPr>
        <w:t>ground</w:t>
      </w:r>
      <w:r>
        <w:t xml:space="preserve">. </w:t>
      </w:r>
    </w:p>
    <w:p w14:paraId="41C10B38" w14:textId="77777777" w:rsidR="00F0559B" w:rsidRDefault="00F0559B" w:rsidP="00F0559B"/>
    <w:p w14:paraId="2C1F661D" w14:textId="77777777" w:rsidR="00F0559B" w:rsidRDefault="00F0559B" w:rsidP="00F0559B">
      <w:pPr>
        <w:pStyle w:val="Heading3"/>
      </w:pPr>
      <w:r>
        <w:lastRenderedPageBreak/>
        <w:t>1NC---OFF</w:t>
      </w:r>
    </w:p>
    <w:p w14:paraId="4B9D24BA" w14:textId="77777777" w:rsidR="00F0559B" w:rsidRPr="004E7A78" w:rsidRDefault="00F0559B" w:rsidP="00F0559B">
      <w:pPr>
        <w:pStyle w:val="Heading4"/>
        <w:rPr>
          <w:u w:val="single"/>
        </w:rPr>
      </w:pPr>
      <w:r>
        <w:t xml:space="preserve">The </w:t>
      </w:r>
      <w:r>
        <w:rPr>
          <w:u w:val="single"/>
        </w:rPr>
        <w:t>Arctic</w:t>
      </w:r>
      <w:r>
        <w:t xml:space="preserve"> is </w:t>
      </w:r>
      <w:r>
        <w:rPr>
          <w:u w:val="single"/>
        </w:rPr>
        <w:t>above the tree line</w:t>
      </w:r>
      <w:r w:rsidRPr="004E7A78">
        <w:t>.</w:t>
      </w:r>
      <w:r>
        <w:t xml:space="preserve"> </w:t>
      </w:r>
      <w:r w:rsidRPr="00B77EF8">
        <w:rPr>
          <w:b w:val="0"/>
          <w:bCs/>
        </w:rPr>
        <w:t>That excludes</w:t>
      </w:r>
      <w:r>
        <w:t xml:space="preserve"> </w:t>
      </w:r>
      <w:r w:rsidRPr="00AD214D">
        <w:rPr>
          <w:b w:val="0"/>
          <w:bCs/>
        </w:rPr>
        <w:t xml:space="preserve">sub-Arctic </w:t>
      </w:r>
      <w:r>
        <w:rPr>
          <w:b w:val="0"/>
          <w:bCs/>
        </w:rPr>
        <w:t xml:space="preserve">lands. </w:t>
      </w:r>
      <w:r w:rsidRPr="00AD214D">
        <w:rPr>
          <w:b w:val="0"/>
          <w:bCs/>
        </w:rPr>
        <w:t xml:space="preserve">Prefer this interp, as it’s </w:t>
      </w:r>
      <w:r w:rsidRPr="00AD214D">
        <w:rPr>
          <w:b w:val="0"/>
          <w:bCs/>
          <w:u w:val="single"/>
        </w:rPr>
        <w:t>objectively</w:t>
      </w:r>
      <w:r w:rsidRPr="00AD214D">
        <w:rPr>
          <w:b w:val="0"/>
          <w:bCs/>
        </w:rPr>
        <w:t xml:space="preserve"> derived from an attempt to find the </w:t>
      </w:r>
      <w:r w:rsidRPr="00AD214D">
        <w:rPr>
          <w:b w:val="0"/>
          <w:bCs/>
          <w:u w:val="single"/>
        </w:rPr>
        <w:t>most scientific</w:t>
      </w:r>
      <w:r w:rsidRPr="00AD214D">
        <w:rPr>
          <w:b w:val="0"/>
          <w:bCs/>
        </w:rPr>
        <w:t xml:space="preserve"> definition---alternatives are arbitrary, disagreed upon internationally, and subject to alteration based on </w:t>
      </w:r>
      <w:r w:rsidRPr="00AD214D">
        <w:rPr>
          <w:b w:val="0"/>
          <w:bCs/>
          <w:u w:val="single"/>
        </w:rPr>
        <w:t>political drift</w:t>
      </w:r>
      <w:r w:rsidRPr="00AD214D">
        <w:rPr>
          <w:b w:val="0"/>
          <w:bCs/>
        </w:rPr>
        <w:t>.</w:t>
      </w:r>
    </w:p>
    <w:p w14:paraId="6696C444" w14:textId="77777777" w:rsidR="00F0559B" w:rsidRPr="002E2188" w:rsidRDefault="00F0559B" w:rsidP="00F0559B">
      <w:r w:rsidRPr="004E7A78">
        <w:rPr>
          <w:rStyle w:val="Style13ptBold"/>
        </w:rPr>
        <w:t>Meltofte ‘13</w:t>
      </w:r>
      <w:r>
        <w:t xml:space="preserve"> [Hans, Henry P. Huntington and Tom Barry; 2013; Senior Scientist at the Department of Bioscience at Aarhus University, Denmark; Arctic Science Director at Ocean Conservancy, in Eagle River, Alaska; Conservation of Arctic Flora and Fauna (CAFF), “Introduction,” </w:t>
      </w:r>
      <w:r w:rsidRPr="00CA0D2D">
        <w:t>https://www.arcticbiodiversity.is/index.php/the-report/chapters/introduction</w:t>
      </w:r>
      <w:r>
        <w:t>]</w:t>
      </w:r>
    </w:p>
    <w:p w14:paraId="40F45698" w14:textId="77777777" w:rsidR="00F0559B" w:rsidRPr="004E7A78" w:rsidRDefault="00F0559B" w:rsidP="00F0559B">
      <w:pPr>
        <w:rPr>
          <w:rStyle w:val="Emphasis"/>
        </w:rPr>
      </w:pPr>
      <w:r w:rsidRPr="004E7A78">
        <w:rPr>
          <w:rStyle w:val="Emphasis"/>
        </w:rPr>
        <w:t>DEFINITION OF THE ARCTIC</w:t>
      </w:r>
    </w:p>
    <w:p w14:paraId="78AAE2A7" w14:textId="77777777" w:rsidR="00F0559B" w:rsidRPr="004E7A78" w:rsidRDefault="00F0559B" w:rsidP="00F0559B">
      <w:pPr>
        <w:rPr>
          <w:sz w:val="16"/>
        </w:rPr>
      </w:pPr>
      <w:r w:rsidRPr="00AD214D">
        <w:rPr>
          <w:rStyle w:val="StyleUnderline"/>
        </w:rPr>
        <w:t xml:space="preserve">For this </w:t>
      </w:r>
      <w:r w:rsidRPr="00AD214D">
        <w:rPr>
          <w:rStyle w:val="Emphasis"/>
        </w:rPr>
        <w:t>assessment</w:t>
      </w:r>
      <w:r w:rsidRPr="00AD214D">
        <w:rPr>
          <w:rStyle w:val="StyleUnderline"/>
        </w:rPr>
        <w:t xml:space="preserve"> a more </w:t>
      </w:r>
      <w:r w:rsidRPr="00B72068">
        <w:rPr>
          <w:rStyle w:val="Emphasis"/>
          <w:highlight w:val="cyan"/>
        </w:rPr>
        <w:t>scientific definition</w:t>
      </w:r>
      <w:r w:rsidRPr="00B72068">
        <w:rPr>
          <w:rStyle w:val="StyleUnderline"/>
          <w:highlight w:val="cyan"/>
        </w:rPr>
        <w:t xml:space="preserve"> of the </w:t>
      </w:r>
      <w:r w:rsidRPr="00B72068">
        <w:rPr>
          <w:rStyle w:val="Emphasis"/>
          <w:highlight w:val="cyan"/>
        </w:rPr>
        <w:t>Arctic</w:t>
      </w:r>
      <w:r w:rsidRPr="00AD214D">
        <w:rPr>
          <w:rStyle w:val="StyleUnderline"/>
        </w:rPr>
        <w:t xml:space="preserve"> was </w:t>
      </w:r>
      <w:r w:rsidRPr="00B72068">
        <w:rPr>
          <w:rStyle w:val="Emphasis"/>
          <w:highlight w:val="cyan"/>
        </w:rPr>
        <w:t>needed</w:t>
      </w:r>
      <w:r w:rsidRPr="004E7A78">
        <w:rPr>
          <w:sz w:val="16"/>
        </w:rPr>
        <w:t xml:space="preserve"> than the CAFF boundaries, </w:t>
      </w:r>
      <w:r w:rsidRPr="00B72068">
        <w:rPr>
          <w:rStyle w:val="StyleUnderline"/>
          <w:highlight w:val="cyan"/>
        </w:rPr>
        <w:t>which are defined</w:t>
      </w:r>
      <w:r w:rsidRPr="00AD214D">
        <w:rPr>
          <w:rStyle w:val="StyleUnderline"/>
        </w:rPr>
        <w:t xml:space="preserve"> as much </w:t>
      </w:r>
      <w:r w:rsidRPr="00B72068">
        <w:rPr>
          <w:rStyle w:val="StyleUnderline"/>
          <w:highlight w:val="cyan"/>
        </w:rPr>
        <w:t xml:space="preserve">by </w:t>
      </w:r>
      <w:r w:rsidRPr="00B72068">
        <w:rPr>
          <w:rStyle w:val="Emphasis"/>
          <w:highlight w:val="cyan"/>
        </w:rPr>
        <w:t>politic</w:t>
      </w:r>
      <w:r w:rsidRPr="00AD214D">
        <w:rPr>
          <w:rStyle w:val="StyleUnderline"/>
        </w:rPr>
        <w:t>al boundarie</w:t>
      </w:r>
      <w:r w:rsidRPr="00B72068">
        <w:rPr>
          <w:rStyle w:val="Emphasis"/>
          <w:highlight w:val="cyan"/>
        </w:rPr>
        <w:t>s</w:t>
      </w:r>
      <w:r w:rsidRPr="002E7313">
        <w:t xml:space="preserve"> </w:t>
      </w:r>
      <w:r w:rsidRPr="004E7A78">
        <w:rPr>
          <w:sz w:val="16"/>
        </w:rPr>
        <w:t xml:space="preserve">as by climatic and biological zoning, </w:t>
      </w:r>
      <w:r w:rsidRPr="00B72068">
        <w:rPr>
          <w:rStyle w:val="StyleUnderline"/>
          <w:highlight w:val="cyan"/>
        </w:rPr>
        <w:t>and</w:t>
      </w:r>
      <w:r w:rsidRPr="002E7313">
        <w:rPr>
          <w:rStyle w:val="StyleUnderline"/>
        </w:rPr>
        <w:t xml:space="preserve"> therefore </w:t>
      </w:r>
      <w:r w:rsidRPr="00B72068">
        <w:rPr>
          <w:rStyle w:val="Emphasis"/>
          <w:highlight w:val="cyan"/>
        </w:rPr>
        <w:t>vary</w:t>
      </w:r>
      <w:r w:rsidRPr="002E7313">
        <w:rPr>
          <w:rStyle w:val="Emphasis"/>
        </w:rPr>
        <w:t xml:space="preserve"> considerably</w:t>
      </w:r>
      <w:r w:rsidRPr="004E7A78">
        <w:rPr>
          <w:sz w:val="16"/>
        </w:rPr>
        <w:t xml:space="preserve"> </w:t>
      </w:r>
      <w:r w:rsidRPr="00B72068">
        <w:rPr>
          <w:rStyle w:val="StyleUnderline"/>
          <w:highlight w:val="cyan"/>
        </w:rPr>
        <w:t>among</w:t>
      </w:r>
      <w:r w:rsidRPr="002E7313">
        <w:rPr>
          <w:rStyle w:val="StyleUnderline"/>
        </w:rPr>
        <w:t xml:space="preserve"> the </w:t>
      </w:r>
      <w:r w:rsidRPr="002E7313">
        <w:rPr>
          <w:rStyle w:val="Emphasis"/>
        </w:rPr>
        <w:t xml:space="preserve">Arctic </w:t>
      </w:r>
      <w:r w:rsidRPr="00B72068">
        <w:rPr>
          <w:rStyle w:val="Emphasis"/>
          <w:highlight w:val="cyan"/>
        </w:rPr>
        <w:t>nations</w:t>
      </w:r>
      <w:r w:rsidRPr="004E7A78">
        <w:rPr>
          <w:sz w:val="16"/>
        </w:rPr>
        <w:t>. That such a clear definition is a prerequisite for a meaningful account of Arctic biodiversity can be illustrated by the highly varying numbers of ‘Arctic’ bird species found in the literature. By including huge tracts of boreal forest and woodland into the Arctic, as politically defined by CAFF, figures of up to “450 Arctic breeding bird species” have been quoted (Zöckler 1998, Trouwborst 2009) as compared with the circa 200 species given in the present report based on a stricter ecological definition (Ganter &amp; Gaston, Chapter 4).</w:t>
      </w:r>
    </w:p>
    <w:p w14:paraId="4EC60DEA" w14:textId="77777777" w:rsidR="00F0559B" w:rsidRPr="004E7A78" w:rsidRDefault="00F0559B" w:rsidP="00F0559B">
      <w:pPr>
        <w:rPr>
          <w:sz w:val="16"/>
        </w:rPr>
      </w:pPr>
      <w:r w:rsidRPr="004E7A78">
        <w:rPr>
          <w:sz w:val="16"/>
        </w:rPr>
        <w:t xml:space="preserve">The name </w:t>
      </w:r>
      <w:r w:rsidRPr="00B72068">
        <w:rPr>
          <w:rStyle w:val="Emphasis"/>
          <w:highlight w:val="cyan"/>
        </w:rPr>
        <w:t>Arctic</w:t>
      </w:r>
      <w:r w:rsidRPr="004E7A78">
        <w:rPr>
          <w:sz w:val="16"/>
        </w:rPr>
        <w:t xml:space="preserve"> </w:t>
      </w:r>
      <w:r w:rsidRPr="00414E01">
        <w:rPr>
          <w:rStyle w:val="StyleUnderline"/>
        </w:rPr>
        <w:t xml:space="preserve">derives from the ancient Greek word </w:t>
      </w:r>
      <w:r w:rsidRPr="00414E01">
        <w:rPr>
          <w:rStyle w:val="Emphasis"/>
        </w:rPr>
        <w:t>Arktikós</w:t>
      </w:r>
      <w:r w:rsidRPr="004E7A78">
        <w:rPr>
          <w:sz w:val="16"/>
        </w:rPr>
        <w:t xml:space="preserve">, </w:t>
      </w:r>
      <w:r w:rsidRPr="00414E01">
        <w:rPr>
          <w:rStyle w:val="StyleUnderline"/>
        </w:rPr>
        <w:t xml:space="preserve">meaning the land of the </w:t>
      </w:r>
      <w:r w:rsidRPr="00414E01">
        <w:rPr>
          <w:rStyle w:val="Emphasis"/>
        </w:rPr>
        <w:t>North</w:t>
      </w:r>
      <w:r w:rsidRPr="004E7A78">
        <w:rPr>
          <w:sz w:val="16"/>
        </w:rPr>
        <w:t xml:space="preserve">. It relates to Arktos, the Great Bear, which is the star constellation close to the Pole Star. </w:t>
      </w:r>
      <w:r w:rsidRPr="00414E01">
        <w:rPr>
          <w:rStyle w:val="StyleUnderline"/>
        </w:rPr>
        <w:t xml:space="preserve">There are several definitions of the Arctic. From a geophysical point of view, the Arctic may be defined as the land and sea north of the </w:t>
      </w:r>
      <w:r w:rsidRPr="00414E01">
        <w:rPr>
          <w:rStyle w:val="Emphasis"/>
        </w:rPr>
        <w:t>Arctic Circle</w:t>
      </w:r>
      <w:r w:rsidRPr="004E7A78">
        <w:rPr>
          <w:sz w:val="16"/>
        </w:rPr>
        <w:t xml:space="preserve">, where the sun does not set on the summer solstice and does not rise on the winter solstice. </w:t>
      </w:r>
      <w:r w:rsidRPr="00414E01">
        <w:rPr>
          <w:rStyle w:val="StyleUnderline"/>
        </w:rPr>
        <w:t xml:space="preserve">From an ecological point of view, </w:t>
      </w:r>
      <w:r w:rsidRPr="002E7313">
        <w:rPr>
          <w:rStyle w:val="StyleUnderline"/>
        </w:rPr>
        <w:t xml:space="preserve">it is </w:t>
      </w:r>
      <w:r w:rsidRPr="002E7313">
        <w:rPr>
          <w:rStyle w:val="Emphasis"/>
        </w:rPr>
        <w:t>more meaningful</w:t>
      </w:r>
      <w:r w:rsidRPr="002E7313">
        <w:rPr>
          <w:rStyle w:val="StyleUnderline"/>
        </w:rPr>
        <w:t xml:space="preserve"> to </w:t>
      </w:r>
      <w:r w:rsidRPr="00B72068">
        <w:rPr>
          <w:rStyle w:val="StyleUnderline"/>
          <w:highlight w:val="cyan"/>
        </w:rPr>
        <w:t>use</w:t>
      </w:r>
      <w:r w:rsidRPr="002E7313">
        <w:rPr>
          <w:rStyle w:val="StyleUnderline"/>
        </w:rPr>
        <w:t xml:space="preserve"> the name for the land </w:t>
      </w:r>
      <w:r w:rsidRPr="00B72068">
        <w:rPr>
          <w:rStyle w:val="StyleUnderline"/>
          <w:highlight w:val="cyan"/>
        </w:rPr>
        <w:t>north of</w:t>
      </w:r>
      <w:r w:rsidRPr="002E7313">
        <w:rPr>
          <w:rStyle w:val="StyleUnderline"/>
        </w:rPr>
        <w:t xml:space="preserve"> the </w:t>
      </w:r>
      <w:r w:rsidRPr="00B72068">
        <w:rPr>
          <w:rStyle w:val="Emphasis"/>
          <w:highlight w:val="cyan"/>
        </w:rPr>
        <w:t>tree line</w:t>
      </w:r>
      <w:r w:rsidRPr="00414E01">
        <w:rPr>
          <w:rStyle w:val="StyleUnderline"/>
        </w:rPr>
        <w:t>,</w:t>
      </w:r>
      <w:r w:rsidRPr="004E7A78">
        <w:rPr>
          <w:sz w:val="16"/>
        </w:rPr>
        <w:t xml:space="preserve"> which generally has a mean temperature below c. 10-12 °C for the warmest month, July (Jonasson et al. 2000). With this definition, the Arctic land area comprises about 7.1 million km2, or some 4.8% of the land surface of Earth. </w:t>
      </w:r>
      <w:r w:rsidRPr="00414E01">
        <w:rPr>
          <w:rStyle w:val="StyleUnderline"/>
        </w:rPr>
        <w:t>Similarly, the Arctic waters are defined by characteristics of surface water masses</w:t>
      </w:r>
      <w:r w:rsidRPr="004E7A78">
        <w:rPr>
          <w:sz w:val="16"/>
        </w:rPr>
        <w:t>, i.e. the extent of cold Arctic water bordering temperate waters including ‘gateways’ between the two biomes. The Arctic Ocean covers about 10 million km2 (see Michel, Chapter 14 for details).</w:t>
      </w:r>
    </w:p>
    <w:p w14:paraId="1F109D68" w14:textId="77777777" w:rsidR="00F0559B" w:rsidRPr="004E7A78" w:rsidRDefault="00F0559B" w:rsidP="00F0559B">
      <w:pPr>
        <w:rPr>
          <w:sz w:val="16"/>
        </w:rPr>
      </w:pPr>
      <w:r w:rsidRPr="00414E01">
        <w:rPr>
          <w:rStyle w:val="StyleUnderline"/>
        </w:rPr>
        <w:t xml:space="preserve">The vegetated lowland of the Arctic is often named </w:t>
      </w:r>
      <w:r w:rsidRPr="00414E01">
        <w:rPr>
          <w:rStyle w:val="Emphasis"/>
        </w:rPr>
        <w:t>tundra</w:t>
      </w:r>
      <w:r w:rsidRPr="004E7A78">
        <w:rPr>
          <w:sz w:val="16"/>
        </w:rPr>
        <w:t xml:space="preserve">, which originates from the Saami word tundar, </w:t>
      </w:r>
      <w:r w:rsidRPr="00B72068">
        <w:rPr>
          <w:rStyle w:val="StyleUnderline"/>
          <w:highlight w:val="cyan"/>
        </w:rPr>
        <w:t>meaning treeless plain</w:t>
      </w:r>
      <w:r w:rsidRPr="004E7A78">
        <w:rPr>
          <w:sz w:val="16"/>
        </w:rPr>
        <w:t xml:space="preserve">. In general, the low Arctic has much more lush vegetation than the high Arctic, where large lowland areas may be almost devoid of vegetation, like the Arctic deserts of the northernmost lands in the world. </w:t>
      </w:r>
      <w:r w:rsidRPr="002E7313">
        <w:rPr>
          <w:rStyle w:val="StyleUnderline"/>
        </w:rPr>
        <w:t>The sub-Arctic or forest tundra</w:t>
      </w:r>
      <w:r w:rsidRPr="00414E01">
        <w:rPr>
          <w:rStyle w:val="StyleUnderline"/>
        </w:rPr>
        <w:t xml:space="preserve"> is the northernmost part of the boreal zone,</w:t>
      </w:r>
      <w:r w:rsidRPr="004E7A78">
        <w:rPr>
          <w:sz w:val="16"/>
        </w:rPr>
        <w:t xml:space="preserve"> i.e. the area between the timberline and the tree line. Hence, </w:t>
      </w:r>
      <w:r w:rsidRPr="002E7313">
        <w:rPr>
          <w:rStyle w:val="StyleUnderline"/>
        </w:rPr>
        <w:t xml:space="preserve">the </w:t>
      </w:r>
      <w:r w:rsidRPr="00B72068">
        <w:rPr>
          <w:rStyle w:val="StyleUnderline"/>
          <w:highlight w:val="cyan"/>
        </w:rPr>
        <w:t xml:space="preserve">sub-Arctic is </w:t>
      </w:r>
      <w:r w:rsidRPr="00B72068">
        <w:rPr>
          <w:rStyle w:val="Emphasis"/>
          <w:highlight w:val="cyan"/>
        </w:rPr>
        <w:t>not</w:t>
      </w:r>
      <w:r w:rsidRPr="00B72068">
        <w:rPr>
          <w:rStyle w:val="StyleUnderline"/>
          <w:highlight w:val="cyan"/>
        </w:rPr>
        <w:t xml:space="preserve"> </w:t>
      </w:r>
      <w:r w:rsidRPr="002E7313">
        <w:rPr>
          <w:rStyle w:val="StyleUnderline"/>
        </w:rPr>
        <w:t xml:space="preserve">part of the </w:t>
      </w:r>
      <w:r w:rsidRPr="00B72068">
        <w:rPr>
          <w:rStyle w:val="Emphasis"/>
          <w:highlight w:val="cyan"/>
        </w:rPr>
        <w:t>Arctic</w:t>
      </w:r>
      <w:r w:rsidRPr="004E7A78">
        <w:rPr>
          <w:sz w:val="16"/>
        </w:rPr>
        <w:t xml:space="preserve">, </w:t>
      </w:r>
      <w:r w:rsidRPr="00414E01">
        <w:rPr>
          <w:rStyle w:val="StyleUnderline"/>
        </w:rPr>
        <w:t>just as the sub-tropics are not part of the tropics. Like the Arctic, the word boreal is derived from Greek</w:t>
      </w:r>
      <w:r w:rsidRPr="004E7A78">
        <w:rPr>
          <w:sz w:val="16"/>
        </w:rPr>
        <w:t>: Boreas was the god of the cold northern winds and bringer of winter. Related zones are found in mountainous areas outside of the Arctic as sub-alpine, low-alpine and high-alpine biomes.</w:t>
      </w:r>
    </w:p>
    <w:p w14:paraId="5B7358A0" w14:textId="77777777" w:rsidR="00F0559B" w:rsidRDefault="00F0559B" w:rsidP="00F0559B">
      <w:pPr>
        <w:rPr>
          <w:rStyle w:val="StyleUnderline"/>
        </w:rPr>
      </w:pPr>
      <w:r w:rsidRPr="00414E01">
        <w:rPr>
          <w:rStyle w:val="StyleUnderline"/>
        </w:rPr>
        <w:t xml:space="preserve">This assessment follows the Circumpolar </w:t>
      </w:r>
      <w:r w:rsidRPr="00414E01">
        <w:rPr>
          <w:rStyle w:val="Emphasis"/>
        </w:rPr>
        <w:t>Arctic Vegetation</w:t>
      </w:r>
      <w:r w:rsidRPr="00414E01">
        <w:rPr>
          <w:rStyle w:val="StyleUnderline"/>
        </w:rPr>
        <w:t xml:space="preserve"> Map’s</w:t>
      </w:r>
      <w:r w:rsidRPr="004E7A78">
        <w:rPr>
          <w:sz w:val="16"/>
        </w:rPr>
        <w:t xml:space="preserve"> (CAVM Team 2003) </w:t>
      </w:r>
      <w:r w:rsidRPr="00414E01">
        <w:rPr>
          <w:rStyle w:val="StyleUnderline"/>
        </w:rPr>
        <w:t xml:space="preserve">definition of the </w:t>
      </w:r>
      <w:r w:rsidRPr="00414E01">
        <w:rPr>
          <w:rStyle w:val="Emphasis"/>
        </w:rPr>
        <w:t>Arctic</w:t>
      </w:r>
      <w:r w:rsidRPr="004E7A78">
        <w:rPr>
          <w:sz w:val="16"/>
        </w:rPr>
        <w:t xml:space="preserve">, </w:t>
      </w:r>
      <w:r w:rsidRPr="00414E01">
        <w:rPr>
          <w:rStyle w:val="StyleUnderline"/>
        </w:rPr>
        <w:t>since this map builds on scientific criteria for Arctic habitats</w:t>
      </w:r>
      <w:r w:rsidRPr="004E7A78">
        <w:rPr>
          <w:sz w:val="16"/>
        </w:rPr>
        <w:t xml:space="preserve">. Furthermore, </w:t>
      </w:r>
      <w:r w:rsidRPr="00B72068">
        <w:rPr>
          <w:rStyle w:val="StyleUnderline"/>
          <w:highlight w:val="cyan"/>
        </w:rPr>
        <w:t>inclusion of tree-covered</w:t>
      </w:r>
      <w:r w:rsidRPr="002E7313">
        <w:rPr>
          <w:rStyle w:val="StyleUnderline"/>
        </w:rPr>
        <w:t xml:space="preserve"> sub- Arctic </w:t>
      </w:r>
      <w:r w:rsidRPr="00B72068">
        <w:rPr>
          <w:rStyle w:val="StyleUnderline"/>
          <w:highlight w:val="cyan"/>
        </w:rPr>
        <w:t>habitats</w:t>
      </w:r>
      <w:r w:rsidRPr="002E7313">
        <w:rPr>
          <w:rStyle w:val="StyleUnderline"/>
        </w:rPr>
        <w:t xml:space="preserve"> would have </w:t>
      </w:r>
      <w:r w:rsidRPr="00B72068">
        <w:rPr>
          <w:rStyle w:val="StyleUnderline"/>
          <w:highlight w:val="cyan"/>
        </w:rPr>
        <w:t>expand</w:t>
      </w:r>
      <w:r w:rsidRPr="002E7313">
        <w:rPr>
          <w:rStyle w:val="StyleUnderline"/>
        </w:rPr>
        <w:t xml:space="preserve">ed the </w:t>
      </w:r>
      <w:r w:rsidRPr="00B72068">
        <w:rPr>
          <w:rStyle w:val="StyleUnderline"/>
          <w:highlight w:val="cyan"/>
        </w:rPr>
        <w:t>volume</w:t>
      </w:r>
      <w:r w:rsidRPr="002E7313">
        <w:rPr>
          <w:rStyle w:val="StyleUnderline"/>
        </w:rPr>
        <w:t xml:space="preserve"> </w:t>
      </w:r>
      <w:r w:rsidRPr="00414E01">
        <w:rPr>
          <w:rStyle w:val="StyleUnderline"/>
        </w:rPr>
        <w:t>of species</w:t>
      </w:r>
      <w:r w:rsidRPr="004E7A78">
        <w:rPr>
          <w:sz w:val="16"/>
        </w:rPr>
        <w:t xml:space="preserve"> and ecosystems </w:t>
      </w:r>
      <w:r w:rsidRPr="00B72068">
        <w:rPr>
          <w:rStyle w:val="Emphasis"/>
          <w:highlight w:val="cyan"/>
        </w:rPr>
        <w:t>beyond</w:t>
      </w:r>
      <w:r w:rsidRPr="004E7A78">
        <w:rPr>
          <w:sz w:val="16"/>
        </w:rPr>
        <w:t xml:space="preserve"> achievable </w:t>
      </w:r>
      <w:r w:rsidRPr="00B72068">
        <w:rPr>
          <w:rStyle w:val="Emphasis"/>
          <w:highlight w:val="cyan"/>
        </w:rPr>
        <w:t>limits</w:t>
      </w:r>
      <w:r w:rsidRPr="004E7A78">
        <w:rPr>
          <w:sz w:val="16"/>
        </w:rPr>
        <w:t xml:space="preserve">. Yet, </w:t>
      </w:r>
      <w:r w:rsidRPr="002E7313">
        <w:rPr>
          <w:rStyle w:val="StyleUnderline"/>
        </w:rPr>
        <w:t xml:space="preserve">different chapters may cover additional </w:t>
      </w:r>
      <w:r w:rsidRPr="002E7313">
        <w:rPr>
          <w:rStyle w:val="Emphasis"/>
        </w:rPr>
        <w:t>bordering areas</w:t>
      </w:r>
      <w:r w:rsidRPr="002E7313">
        <w:rPr>
          <w:sz w:val="16"/>
        </w:rPr>
        <w:t xml:space="preserve"> as</w:t>
      </w:r>
      <w:r w:rsidRPr="004E7A78">
        <w:rPr>
          <w:sz w:val="16"/>
        </w:rPr>
        <w:t xml:space="preserve"> needed to provide scientific and ecological completeness. The entire Arctic tundra region (sub-zones A-E on the CAVM) is addressed as comprehensively as possible in terms of species and ecosystem processes and services. </w:t>
      </w:r>
      <w:r w:rsidRPr="00845289">
        <w:rPr>
          <w:rStyle w:val="Emphasis"/>
        </w:rPr>
        <w:t>Oceanic tundra</w:t>
      </w:r>
      <w:r w:rsidRPr="00845289">
        <w:rPr>
          <w:sz w:val="16"/>
        </w:rPr>
        <w:t xml:space="preserve"> (</w:t>
      </w:r>
      <w:r w:rsidRPr="004E7A78">
        <w:rPr>
          <w:sz w:val="16"/>
        </w:rPr>
        <w:t xml:space="preserve">e.g. </w:t>
      </w:r>
      <w:r w:rsidRPr="00B72068">
        <w:rPr>
          <w:rStyle w:val="StyleUnderline"/>
          <w:highlight w:val="cyan"/>
        </w:rPr>
        <w:t xml:space="preserve">the </w:t>
      </w:r>
      <w:r w:rsidRPr="00B72068">
        <w:rPr>
          <w:rStyle w:val="Emphasis"/>
          <w:highlight w:val="cyan"/>
        </w:rPr>
        <w:t>Aleutian</w:t>
      </w:r>
      <w:r w:rsidRPr="00D41805">
        <w:rPr>
          <w:rStyle w:val="Emphasis"/>
        </w:rPr>
        <w:t xml:space="preserve"> Island</w:t>
      </w:r>
      <w:r w:rsidRPr="00B72068">
        <w:rPr>
          <w:rStyle w:val="Emphasis"/>
          <w:highlight w:val="cyan"/>
        </w:rPr>
        <w:t>s</w:t>
      </w:r>
      <w:r w:rsidRPr="004E7A78">
        <w:rPr>
          <w:sz w:val="16"/>
        </w:rPr>
        <w:t xml:space="preserve">), </w:t>
      </w:r>
      <w:r w:rsidRPr="00845289">
        <w:rPr>
          <w:rStyle w:val="StyleUnderline"/>
        </w:rPr>
        <w:t>the</w:t>
      </w:r>
      <w:r w:rsidRPr="00845289">
        <w:rPr>
          <w:sz w:val="16"/>
        </w:rPr>
        <w:t xml:space="preserve"> </w:t>
      </w:r>
      <w:r w:rsidRPr="00845289">
        <w:rPr>
          <w:rStyle w:val="Emphasis"/>
        </w:rPr>
        <w:t>sub-Arctic</w:t>
      </w:r>
      <w:r w:rsidRPr="00B72068">
        <w:rPr>
          <w:rStyle w:val="StyleUnderline"/>
          <w:highlight w:val="cyan"/>
        </w:rPr>
        <w:t xml:space="preserve"> and other</w:t>
      </w:r>
      <w:r w:rsidRPr="00845289">
        <w:rPr>
          <w:rStyle w:val="StyleUnderline"/>
        </w:rPr>
        <w:t xml:space="preserve"> adjacent </w:t>
      </w:r>
      <w:r w:rsidRPr="00B72068">
        <w:rPr>
          <w:rStyle w:val="StyleUnderline"/>
          <w:highlight w:val="cyan"/>
        </w:rPr>
        <w:t>areas are addressed</w:t>
      </w:r>
      <w:r w:rsidRPr="00845289">
        <w:rPr>
          <w:rStyle w:val="StyleUnderline"/>
        </w:rPr>
        <w:t xml:space="preserve"> as appropriate </w:t>
      </w:r>
      <w:r w:rsidRPr="00414E01">
        <w:rPr>
          <w:rStyle w:val="StyleUnderline"/>
        </w:rPr>
        <w:t xml:space="preserve">in regard to (1) key ecosystem processes and services, (2) species of </w:t>
      </w:r>
      <w:r w:rsidRPr="00414E01">
        <w:rPr>
          <w:rStyle w:val="StyleUnderline"/>
        </w:rPr>
        <w:lastRenderedPageBreak/>
        <w:t>significance to the Arctic tundra region, (3) influences on the Arctic tundra region, and (4) potential for species movement into the current Arctic tundra region, e.g. due to global change.</w:t>
      </w:r>
    </w:p>
    <w:p w14:paraId="731BD4A7" w14:textId="77777777" w:rsidR="00F0559B" w:rsidRPr="006D4C2F" w:rsidRDefault="00F0559B" w:rsidP="00F0559B">
      <w:pPr>
        <w:rPr>
          <w:sz w:val="16"/>
        </w:rPr>
      </w:pPr>
      <w:r w:rsidRPr="004E7A78">
        <w:rPr>
          <w:sz w:val="16"/>
        </w:rPr>
        <w:t>For the separation between the high Arctic and the low Arctic, we follow the simplest division which is between sub-zones C and D on the CAVM. The southern limit of the sub-Arctic is ‘loose’, since work on a CAFF Circumpolar Boreal Vegetation Map is pending (CBVM 2011). Contrary to the Arctic zones on land, the boundaries at sea are tentative, and on Fig.1 they are indicated only with rough boundaries between the different zones.</w:t>
      </w:r>
    </w:p>
    <w:p w14:paraId="0DBA0567" w14:textId="72107389" w:rsidR="00F0559B" w:rsidRPr="00F0559B" w:rsidRDefault="00F0559B" w:rsidP="00F0559B">
      <w:pPr>
        <w:pStyle w:val="Heading4"/>
      </w:pPr>
      <w:r>
        <w:t xml:space="preserve">Violation: They conduct research in the </w:t>
      </w:r>
      <w:r>
        <w:rPr>
          <w:u w:val="single"/>
        </w:rPr>
        <w:t>entirety</w:t>
      </w:r>
      <w:r>
        <w:t xml:space="preserve"> of the extent of the permafrosrt</w:t>
      </w:r>
    </w:p>
    <w:p w14:paraId="346E0820" w14:textId="77777777" w:rsidR="00F0559B" w:rsidRDefault="00F0559B" w:rsidP="00F0559B">
      <w:pPr>
        <w:pStyle w:val="Heading4"/>
      </w:pPr>
      <w:r>
        <w:t xml:space="preserve">They justify </w:t>
      </w:r>
      <w:r>
        <w:rPr>
          <w:u w:val="single"/>
        </w:rPr>
        <w:t>any</w:t>
      </w:r>
      <w:r>
        <w:t xml:space="preserve"> sub-Circle aff---moots any neg offense because they’re </w:t>
      </w:r>
      <w:r>
        <w:rPr>
          <w:u w:val="single"/>
        </w:rPr>
        <w:t>based on the Arctic</w:t>
      </w:r>
      <w:r>
        <w:t xml:space="preserve">. Voter for </w:t>
      </w:r>
      <w:r w:rsidRPr="000C5078">
        <w:rPr>
          <w:u w:val="single"/>
        </w:rPr>
        <w:t>limits</w:t>
      </w:r>
      <w:r>
        <w:t xml:space="preserve"> and </w:t>
      </w:r>
      <w:r w:rsidRPr="000C5078">
        <w:rPr>
          <w:u w:val="single"/>
        </w:rPr>
        <w:t>ground</w:t>
      </w:r>
      <w:r>
        <w:t>.</w:t>
      </w:r>
    </w:p>
    <w:p w14:paraId="7C3A86F1" w14:textId="77777777" w:rsidR="00F0559B" w:rsidRDefault="00F0559B" w:rsidP="00F0559B"/>
    <w:p w14:paraId="6C57CB27" w14:textId="77777777" w:rsidR="00F0559B" w:rsidRDefault="00F0559B" w:rsidP="00F0559B"/>
    <w:p w14:paraId="74F7B700" w14:textId="77777777" w:rsidR="00F0559B" w:rsidRPr="00F0559B" w:rsidRDefault="00F0559B" w:rsidP="00F0559B"/>
    <w:p w14:paraId="1F13DA3D" w14:textId="77777777" w:rsidR="00967978" w:rsidRDefault="00967978" w:rsidP="00967978"/>
    <w:p w14:paraId="68FE906A" w14:textId="77777777" w:rsidR="00967978" w:rsidRPr="00967978" w:rsidRDefault="00967978" w:rsidP="00967978"/>
    <w:p w14:paraId="2E7852B0" w14:textId="29DCCB3D" w:rsidR="002D189B" w:rsidRDefault="000A04EE" w:rsidP="00EF19D9">
      <w:pPr>
        <w:pStyle w:val="Heading3"/>
      </w:pPr>
      <w:r>
        <w:lastRenderedPageBreak/>
        <w:t>1NC---OFF</w:t>
      </w:r>
    </w:p>
    <w:p w14:paraId="37230AD3" w14:textId="38673B01" w:rsidR="000A04EE" w:rsidRDefault="000A04EE" w:rsidP="000A04EE">
      <w:pPr>
        <w:pStyle w:val="Heading4"/>
      </w:pPr>
      <w:r>
        <w:t xml:space="preserve">The United States federal government should: </w:t>
      </w:r>
    </w:p>
    <w:p w14:paraId="444B0B95" w14:textId="6D9E06EE" w:rsidR="000A04EE" w:rsidRDefault="000A04EE" w:rsidP="000A04EE">
      <w:pPr>
        <w:pStyle w:val="Heading4"/>
      </w:pPr>
      <w:r>
        <w:t>-invest</w:t>
      </w:r>
      <w:r>
        <w:rPr>
          <w:rFonts w:cs="Arial"/>
        </w:rPr>
        <w:t xml:space="preserve"> in the development and implementation of bacteriophage therapy;</w:t>
      </w:r>
    </w:p>
    <w:p w14:paraId="5903CE77" w14:textId="663E1538" w:rsidR="000A04EE" w:rsidRPr="000A04EE" w:rsidRDefault="000A04EE" w:rsidP="000A04EE">
      <w:pPr>
        <w:pStyle w:val="Heading4"/>
        <w:rPr>
          <w:rFonts w:cs="Calibri"/>
        </w:rPr>
      </w:pPr>
      <w:r>
        <w:rPr>
          <w:rFonts w:cs="Calibri"/>
        </w:rPr>
        <w:t>-</w:t>
      </w:r>
      <w:r w:rsidRPr="00843745">
        <w:rPr>
          <w:rFonts w:cs="Calibri"/>
        </w:rPr>
        <w:t xml:space="preserve"> </w:t>
      </w:r>
      <w:bookmarkStart w:id="0" w:name="_Hlk182571254"/>
      <w:r w:rsidRPr="00843745">
        <w:rPr>
          <w:rFonts w:cs="Calibri"/>
        </w:rPr>
        <w:t>institute a cap-and-trade system for carbon dioxide</w:t>
      </w:r>
      <w:bookmarkEnd w:id="0"/>
      <w:r>
        <w:rPr>
          <w:rFonts w:cs="Calibri"/>
        </w:rPr>
        <w:t>;</w:t>
      </w:r>
    </w:p>
    <w:p w14:paraId="4EFCA989" w14:textId="598A603A" w:rsidR="000A04EE" w:rsidRDefault="000A04EE" w:rsidP="000A04EE">
      <w:pPr>
        <w:pStyle w:val="Heading4"/>
        <w:rPr>
          <w:rFonts w:cs="Times New Roman"/>
        </w:rPr>
      </w:pPr>
      <w:r>
        <w:rPr>
          <w:rFonts w:cs="Times New Roman"/>
        </w:rPr>
        <w:t>-</w:t>
      </w:r>
      <w:r w:rsidRPr="00DC2194">
        <w:rPr>
          <w:rFonts w:cs="Times New Roman"/>
        </w:rPr>
        <w:t xml:space="preserve">adopt a consistently rising carbon price and border adjustment of approximately $40 and support a competitive portfolio of low-carbon technologies. </w:t>
      </w:r>
    </w:p>
    <w:p w14:paraId="45D1A347" w14:textId="77777777" w:rsidR="000A04EE" w:rsidRDefault="000A04EE" w:rsidP="000A04EE"/>
    <w:p w14:paraId="598E426F" w14:textId="2680BFA4" w:rsidR="000A04EE" w:rsidRPr="00EF19D9" w:rsidRDefault="00EF19D9" w:rsidP="000A04EE">
      <w:pPr>
        <w:pStyle w:val="Heading4"/>
      </w:pPr>
      <w:r>
        <w:t xml:space="preserve">Plank 1 </w:t>
      </w:r>
      <w:r>
        <w:rPr>
          <w:u w:val="single"/>
        </w:rPr>
        <w:t>solves</w:t>
      </w:r>
      <w:r>
        <w:t xml:space="preserve"> disease</w:t>
      </w:r>
    </w:p>
    <w:p w14:paraId="419788E5" w14:textId="77777777" w:rsidR="000A04EE" w:rsidRPr="00726A54" w:rsidRDefault="000A04EE" w:rsidP="000A04EE">
      <w:r w:rsidRPr="00726A54">
        <w:rPr>
          <w:rStyle w:val="Style13ptBold"/>
        </w:rPr>
        <w:t>WHO 25 -</w:t>
      </w:r>
      <w:r>
        <w:t xml:space="preserve"> </w:t>
      </w:r>
      <w:r w:rsidRPr="00726A54">
        <w:t xml:space="preserve">The World Health Organization is a specialized agency of the United Nations which coordinates responses to international public health issues and emergencies. (2-17-2025; "Bacteriophages and their use in combating antimicrobial resistance"; </w:t>
      </w:r>
      <w:r>
        <w:t>WHO</w:t>
      </w:r>
      <w:r w:rsidRPr="00726A54">
        <w:t>; https://www.who.int/europe/news-room/fact-sheets/item/bacteriophages-and-their-use-in-combating-antimicrobial-resistance; 7-26-2025)</w:t>
      </w:r>
    </w:p>
    <w:p w14:paraId="6D6B9A99" w14:textId="77777777" w:rsidR="000A04EE" w:rsidRPr="00260F81" w:rsidRDefault="000A04EE" w:rsidP="000A04EE">
      <w:pPr>
        <w:rPr>
          <w:rStyle w:val="StyleUnderline"/>
        </w:rPr>
      </w:pPr>
      <w:r w:rsidRPr="00414384">
        <w:rPr>
          <w:rStyle w:val="StyleUnderline"/>
          <w:highlight w:val="cyan"/>
        </w:rPr>
        <w:t>Bacteriophages</w:t>
      </w:r>
      <w:r w:rsidRPr="00726A54">
        <w:rPr>
          <w:sz w:val="16"/>
        </w:rPr>
        <w:t xml:space="preserve"> (phages) are </w:t>
      </w:r>
      <w:r w:rsidRPr="00260F81">
        <w:rPr>
          <w:rStyle w:val="StyleUnderline"/>
        </w:rPr>
        <w:t>viruses</w:t>
      </w:r>
      <w:r w:rsidRPr="00726A54">
        <w:rPr>
          <w:sz w:val="16"/>
        </w:rPr>
        <w:t xml:space="preserve"> </w:t>
      </w:r>
      <w:r w:rsidRPr="00260F81">
        <w:rPr>
          <w:rStyle w:val="StyleUnderline"/>
        </w:rPr>
        <w:t>that</w:t>
      </w:r>
      <w:r w:rsidRPr="00726A54">
        <w:rPr>
          <w:sz w:val="16"/>
        </w:rPr>
        <w:t xml:space="preserve"> </w:t>
      </w:r>
      <w:r w:rsidRPr="00414384">
        <w:rPr>
          <w:rStyle w:val="Emphasis"/>
          <w:highlight w:val="cyan"/>
        </w:rPr>
        <w:t>selectively target</w:t>
      </w:r>
      <w:r w:rsidRPr="00414384">
        <w:rPr>
          <w:rStyle w:val="StyleUnderline"/>
          <w:highlight w:val="cyan"/>
        </w:rPr>
        <w:t xml:space="preserve"> and </w:t>
      </w:r>
      <w:r w:rsidRPr="00414384">
        <w:rPr>
          <w:rStyle w:val="Emphasis"/>
          <w:highlight w:val="cyan"/>
        </w:rPr>
        <w:t>kill bacteria</w:t>
      </w:r>
      <w:r w:rsidRPr="00726A54">
        <w:rPr>
          <w:sz w:val="16"/>
        </w:rPr>
        <w:t xml:space="preserve">. They are the </w:t>
      </w:r>
      <w:r w:rsidRPr="00414384">
        <w:rPr>
          <w:rStyle w:val="Emphasis"/>
          <w:highlight w:val="cyan"/>
        </w:rPr>
        <w:t>most abundant</w:t>
      </w:r>
      <w:r w:rsidRPr="00414384">
        <w:rPr>
          <w:rStyle w:val="StyleUnderline"/>
          <w:highlight w:val="cyan"/>
        </w:rPr>
        <w:t xml:space="preserve"> commonly occurring natural entities</w:t>
      </w:r>
      <w:r w:rsidRPr="00726A54">
        <w:rPr>
          <w:sz w:val="16"/>
        </w:rPr>
        <w:t xml:space="preserve">, </w:t>
      </w:r>
      <w:r w:rsidRPr="00260F81">
        <w:rPr>
          <w:rStyle w:val="StyleUnderline"/>
        </w:rPr>
        <w:t xml:space="preserve">playing </w:t>
      </w:r>
      <w:r w:rsidRPr="00414384">
        <w:rPr>
          <w:rStyle w:val="Emphasis"/>
          <w:highlight w:val="cyan"/>
        </w:rPr>
        <w:t>crucial roles in regulating bacterial populatio</w:t>
      </w:r>
      <w:r w:rsidRPr="00260F81">
        <w:rPr>
          <w:rStyle w:val="Emphasis"/>
        </w:rPr>
        <w:t>ns</w:t>
      </w:r>
      <w:r w:rsidRPr="00260F81">
        <w:rPr>
          <w:rStyle w:val="StyleUnderline"/>
        </w:rPr>
        <w:t xml:space="preserve"> and </w:t>
      </w:r>
      <w:r w:rsidRPr="00260F81">
        <w:rPr>
          <w:rStyle w:val="Emphasis"/>
        </w:rPr>
        <w:t>influencing microbial ecosystems</w:t>
      </w:r>
      <w:r w:rsidRPr="00260F81">
        <w:rPr>
          <w:rStyle w:val="StyleUnderline"/>
        </w:rPr>
        <w:t>.</w:t>
      </w:r>
    </w:p>
    <w:p w14:paraId="5416BE84" w14:textId="77777777" w:rsidR="000A04EE" w:rsidRPr="00726A54" w:rsidRDefault="000A04EE" w:rsidP="000A04EE">
      <w:pPr>
        <w:rPr>
          <w:sz w:val="16"/>
        </w:rPr>
      </w:pPr>
      <w:r w:rsidRPr="00260F81">
        <w:rPr>
          <w:rStyle w:val="StyleUnderline"/>
        </w:rPr>
        <w:t>Phages</w:t>
      </w:r>
      <w:r w:rsidRPr="00726A54">
        <w:rPr>
          <w:sz w:val="16"/>
        </w:rPr>
        <w:t xml:space="preserve"> are </w:t>
      </w:r>
      <w:r w:rsidRPr="00414384">
        <w:rPr>
          <w:rStyle w:val="Emphasis"/>
          <w:highlight w:val="cyan"/>
        </w:rPr>
        <w:t>useful</w:t>
      </w:r>
      <w:r w:rsidRPr="00726A54">
        <w:rPr>
          <w:sz w:val="16"/>
        </w:rPr>
        <w:t xml:space="preserve"> as they </w:t>
      </w:r>
      <w:r w:rsidRPr="00414384">
        <w:rPr>
          <w:rStyle w:val="StyleUnderline"/>
          <w:highlight w:val="cyan"/>
        </w:rPr>
        <w:t xml:space="preserve">can destroy bacteria </w:t>
      </w:r>
      <w:r w:rsidRPr="00414384">
        <w:rPr>
          <w:rStyle w:val="Emphasis"/>
          <w:highlight w:val="cyan"/>
        </w:rPr>
        <w:t>resistant to drugs</w:t>
      </w:r>
      <w:r w:rsidRPr="00260F81">
        <w:rPr>
          <w:rStyle w:val="StyleUnderline"/>
        </w:rPr>
        <w:t xml:space="preserve"> such as antibiotics</w:t>
      </w:r>
      <w:r w:rsidRPr="00726A54">
        <w:rPr>
          <w:sz w:val="16"/>
        </w:rPr>
        <w:t xml:space="preserve">. </w:t>
      </w:r>
      <w:r w:rsidRPr="00260F81">
        <w:rPr>
          <w:rStyle w:val="StyleUnderline"/>
        </w:rPr>
        <w:t>Phages infect</w:t>
      </w:r>
      <w:r w:rsidRPr="00726A54">
        <w:rPr>
          <w:sz w:val="16"/>
        </w:rPr>
        <w:t xml:space="preserve"> their bacterial hosts </w:t>
      </w:r>
      <w:r w:rsidRPr="00260F81">
        <w:rPr>
          <w:rStyle w:val="StyleUnderline"/>
        </w:rPr>
        <w:t>with great specificity</w:t>
      </w:r>
      <w:r w:rsidRPr="00726A54">
        <w:rPr>
          <w:sz w:val="16"/>
        </w:rPr>
        <w:t xml:space="preserve">. They </w:t>
      </w:r>
      <w:r w:rsidRPr="00260F81">
        <w:rPr>
          <w:rStyle w:val="Emphasis"/>
        </w:rPr>
        <w:t>do not infect human cells</w:t>
      </w:r>
      <w:r w:rsidRPr="00726A54">
        <w:rPr>
          <w:sz w:val="16"/>
        </w:rPr>
        <w:t>.</w:t>
      </w:r>
    </w:p>
    <w:p w14:paraId="0797AD31" w14:textId="77777777" w:rsidR="000A04EE" w:rsidRPr="00260F81" w:rsidRDefault="000A04EE" w:rsidP="000A04EE">
      <w:pPr>
        <w:rPr>
          <w:rStyle w:val="StyleUnderline"/>
        </w:rPr>
      </w:pPr>
      <w:r w:rsidRPr="00260F81">
        <w:rPr>
          <w:rStyle w:val="StyleUnderline"/>
        </w:rPr>
        <w:t>Antimicrobial resistance (</w:t>
      </w:r>
      <w:r w:rsidRPr="00414384">
        <w:rPr>
          <w:rStyle w:val="Emphasis"/>
          <w:highlight w:val="cyan"/>
        </w:rPr>
        <w:t>AMR</w:t>
      </w:r>
      <w:r w:rsidRPr="00414384">
        <w:rPr>
          <w:sz w:val="16"/>
          <w:highlight w:val="cyan"/>
        </w:rPr>
        <w:t xml:space="preserve">) </w:t>
      </w:r>
      <w:r w:rsidRPr="00414384">
        <w:rPr>
          <w:rStyle w:val="StyleUnderline"/>
          <w:highlight w:val="cyan"/>
        </w:rPr>
        <w:t xml:space="preserve">poses a </w:t>
      </w:r>
      <w:r w:rsidRPr="00414384">
        <w:rPr>
          <w:rStyle w:val="Emphasis"/>
          <w:highlight w:val="cyan"/>
        </w:rPr>
        <w:t>serious global threat</w:t>
      </w:r>
      <w:r w:rsidRPr="00260F81">
        <w:rPr>
          <w:rStyle w:val="Emphasis"/>
        </w:rPr>
        <w:t xml:space="preserve"> </w:t>
      </w:r>
      <w:r w:rsidRPr="00260F81">
        <w:rPr>
          <w:rStyle w:val="StyleUnderline"/>
        </w:rPr>
        <w:t>to our ability to treat bacterial infections</w:t>
      </w:r>
      <w:r w:rsidRPr="00726A54">
        <w:rPr>
          <w:sz w:val="16"/>
        </w:rPr>
        <w:t xml:space="preserve">. </w:t>
      </w:r>
      <w:r w:rsidRPr="00260F81">
        <w:rPr>
          <w:rStyle w:val="StyleUnderline"/>
        </w:rPr>
        <w:t>New antibiotics</w:t>
      </w:r>
      <w:r w:rsidRPr="00726A54">
        <w:rPr>
          <w:sz w:val="16"/>
        </w:rPr>
        <w:t xml:space="preserve"> have often </w:t>
      </w:r>
      <w:r w:rsidRPr="00260F81">
        <w:rPr>
          <w:rStyle w:val="StyleUnderline"/>
        </w:rPr>
        <w:t xml:space="preserve">proved </w:t>
      </w:r>
      <w:r w:rsidRPr="00260F81">
        <w:rPr>
          <w:rStyle w:val="Emphasis"/>
        </w:rPr>
        <w:t>difficult</w:t>
      </w:r>
      <w:r w:rsidRPr="00260F81">
        <w:rPr>
          <w:rStyle w:val="StyleUnderline"/>
        </w:rPr>
        <w:t xml:space="preserve"> and </w:t>
      </w:r>
      <w:r w:rsidRPr="00260F81">
        <w:rPr>
          <w:rStyle w:val="Emphasis"/>
        </w:rPr>
        <w:t>expensive</w:t>
      </w:r>
      <w:r w:rsidRPr="00260F81">
        <w:rPr>
          <w:rStyle w:val="StyleUnderline"/>
        </w:rPr>
        <w:t xml:space="preserve"> to develop</w:t>
      </w:r>
      <w:r w:rsidRPr="00726A54">
        <w:rPr>
          <w:sz w:val="16"/>
        </w:rPr>
        <w:t xml:space="preserve">. This has led to an interest in an older approach to treating microbial infections by using phages. </w:t>
      </w:r>
      <w:r w:rsidRPr="00414384">
        <w:rPr>
          <w:rStyle w:val="StyleUnderline"/>
          <w:highlight w:val="cyan"/>
        </w:rPr>
        <w:t xml:space="preserve">Phage therapy can be a </w:t>
      </w:r>
      <w:r w:rsidRPr="00414384">
        <w:rPr>
          <w:rStyle w:val="Emphasis"/>
          <w:highlight w:val="cyan"/>
        </w:rPr>
        <w:t>promising too</w:t>
      </w:r>
      <w:r w:rsidRPr="00260F81">
        <w:rPr>
          <w:rStyle w:val="Emphasis"/>
        </w:rPr>
        <w:t>l</w:t>
      </w:r>
      <w:r w:rsidRPr="00260F81">
        <w:rPr>
          <w:rStyle w:val="StyleUnderline"/>
        </w:rPr>
        <w:t xml:space="preserve"> for controlling AMR</w:t>
      </w:r>
      <w:r w:rsidRPr="00726A54">
        <w:rPr>
          <w:sz w:val="16"/>
        </w:rPr>
        <w:t xml:space="preserve">, which is </w:t>
      </w:r>
      <w:r w:rsidRPr="00414384">
        <w:rPr>
          <w:rStyle w:val="StyleUnderline"/>
          <w:highlight w:val="cyan"/>
        </w:rPr>
        <w:t xml:space="preserve">one of the </w:t>
      </w:r>
      <w:r w:rsidRPr="00414384">
        <w:rPr>
          <w:rStyle w:val="Emphasis"/>
          <w:highlight w:val="cyan"/>
        </w:rPr>
        <w:t>top global public health</w:t>
      </w:r>
      <w:r w:rsidRPr="00260F81">
        <w:rPr>
          <w:rStyle w:val="StyleUnderline"/>
        </w:rPr>
        <w:t xml:space="preserve"> and development </w:t>
      </w:r>
      <w:r w:rsidRPr="00260F81">
        <w:rPr>
          <w:rStyle w:val="Emphasis"/>
        </w:rPr>
        <w:t>threats</w:t>
      </w:r>
      <w:r w:rsidRPr="00260F81">
        <w:rPr>
          <w:rStyle w:val="StyleUnderline"/>
        </w:rPr>
        <w:t>.</w:t>
      </w:r>
    </w:p>
    <w:p w14:paraId="60DBDF1B" w14:textId="77777777" w:rsidR="000A04EE" w:rsidRPr="00726A54" w:rsidRDefault="000A04EE" w:rsidP="000A04EE">
      <w:pPr>
        <w:rPr>
          <w:sz w:val="16"/>
        </w:rPr>
      </w:pPr>
      <w:r w:rsidRPr="00726A54">
        <w:rPr>
          <w:sz w:val="16"/>
        </w:rPr>
        <w:t xml:space="preserve">In the WHO European Region, </w:t>
      </w:r>
      <w:r w:rsidRPr="00414384">
        <w:rPr>
          <w:rStyle w:val="StyleUnderline"/>
          <w:highlight w:val="cyan"/>
        </w:rPr>
        <w:t xml:space="preserve">AMR is </w:t>
      </w:r>
      <w:r w:rsidRPr="00414384">
        <w:rPr>
          <w:rStyle w:val="Emphasis"/>
          <w:highlight w:val="cyan"/>
        </w:rPr>
        <w:t>directly responsible for 133 000 deaths</w:t>
      </w:r>
      <w:r w:rsidRPr="00260F81">
        <w:rPr>
          <w:rStyle w:val="StyleUnderline"/>
        </w:rPr>
        <w:t xml:space="preserve"> each year</w:t>
      </w:r>
      <w:r w:rsidRPr="00726A54">
        <w:rPr>
          <w:sz w:val="16"/>
        </w:rPr>
        <w:t xml:space="preserve"> and </w:t>
      </w:r>
      <w:r w:rsidRPr="00414384">
        <w:rPr>
          <w:rStyle w:val="Emphasis"/>
          <w:highlight w:val="cyan"/>
        </w:rPr>
        <w:t>indirectly linked to 541 000 deaths</w:t>
      </w:r>
      <w:r w:rsidRPr="00414384">
        <w:rPr>
          <w:sz w:val="16"/>
          <w:highlight w:val="cyan"/>
        </w:rPr>
        <w:t xml:space="preserve">. </w:t>
      </w:r>
      <w:r w:rsidRPr="00414384">
        <w:rPr>
          <w:rStyle w:val="StyleUnderline"/>
          <w:highlight w:val="cyan"/>
        </w:rPr>
        <w:t>Estimates</w:t>
      </w:r>
      <w:r w:rsidRPr="00260F81">
        <w:rPr>
          <w:rStyle w:val="StyleUnderline"/>
        </w:rPr>
        <w:t xml:space="preserve"> </w:t>
      </w:r>
      <w:r w:rsidRPr="00414384">
        <w:rPr>
          <w:rStyle w:val="StyleUnderline"/>
          <w:highlight w:val="cyan"/>
        </w:rPr>
        <w:t>show</w:t>
      </w:r>
      <w:r w:rsidRPr="00726A54">
        <w:rPr>
          <w:sz w:val="16"/>
        </w:rPr>
        <w:t xml:space="preserve"> that </w:t>
      </w:r>
      <w:r w:rsidRPr="00414384">
        <w:rPr>
          <w:rStyle w:val="StyleUnderline"/>
          <w:highlight w:val="cyan"/>
        </w:rPr>
        <w:t>AMR costs the European Union</w:t>
      </w:r>
      <w:r w:rsidRPr="00726A54">
        <w:rPr>
          <w:sz w:val="16"/>
        </w:rPr>
        <w:t xml:space="preserve"> and European Economic Area about </w:t>
      </w:r>
      <w:r w:rsidRPr="00260F81">
        <w:rPr>
          <w:rStyle w:val="Emphasis"/>
        </w:rPr>
        <w:t>€</w:t>
      </w:r>
      <w:r w:rsidRPr="00414384">
        <w:rPr>
          <w:rStyle w:val="Emphasis"/>
          <w:highlight w:val="cyan"/>
        </w:rPr>
        <w:t>11.7 billion each year</w:t>
      </w:r>
      <w:r w:rsidRPr="00726A54">
        <w:rPr>
          <w:sz w:val="16"/>
        </w:rPr>
        <w:t xml:space="preserve"> due to health expenditure and workforce productivity losses.</w:t>
      </w:r>
    </w:p>
    <w:p w14:paraId="6E0AF263" w14:textId="77777777" w:rsidR="000A04EE" w:rsidRPr="00726A54" w:rsidRDefault="000A04EE" w:rsidP="000A04EE">
      <w:pPr>
        <w:rPr>
          <w:sz w:val="16"/>
        </w:rPr>
      </w:pPr>
      <w:r w:rsidRPr="00260F81">
        <w:rPr>
          <w:rStyle w:val="StyleUnderline"/>
        </w:rPr>
        <w:t xml:space="preserve">Addressing AMR requires a </w:t>
      </w:r>
      <w:r w:rsidRPr="00260F81">
        <w:rPr>
          <w:rStyle w:val="Emphasis"/>
        </w:rPr>
        <w:t>multifaceted approach</w:t>
      </w:r>
      <w:r w:rsidRPr="00726A54">
        <w:rPr>
          <w:sz w:val="16"/>
        </w:rPr>
        <w:t xml:space="preserve"> that considers the interconnectedness of human, animal, and environmental health – known as the One Health approach. </w:t>
      </w:r>
      <w:r w:rsidRPr="00414384">
        <w:rPr>
          <w:rStyle w:val="StyleUnderline"/>
          <w:highlight w:val="cyan"/>
        </w:rPr>
        <w:t xml:space="preserve">Phages provide </w:t>
      </w:r>
      <w:r w:rsidRPr="00414384">
        <w:rPr>
          <w:rStyle w:val="Emphasis"/>
          <w:highlight w:val="cyan"/>
        </w:rPr>
        <w:t>biologically innovative approaches</w:t>
      </w:r>
      <w:r w:rsidRPr="00260F81">
        <w:rPr>
          <w:rStyle w:val="StyleUnderline"/>
        </w:rPr>
        <w:t xml:space="preserve"> to addressing the challenge of AMR</w:t>
      </w:r>
      <w:r w:rsidRPr="00726A54">
        <w:rPr>
          <w:sz w:val="16"/>
        </w:rPr>
        <w:t xml:space="preserve"> </w:t>
      </w:r>
      <w:r w:rsidRPr="00260F81">
        <w:rPr>
          <w:rStyle w:val="StyleUnderline"/>
        </w:rPr>
        <w:t>across sectors</w:t>
      </w:r>
      <w:r w:rsidRPr="00726A54">
        <w:rPr>
          <w:sz w:val="16"/>
        </w:rPr>
        <w:t xml:space="preserve">, ranging from </w:t>
      </w:r>
      <w:r w:rsidRPr="00260F81">
        <w:rPr>
          <w:rStyle w:val="StyleUnderline"/>
        </w:rPr>
        <w:t>therapeutic use</w:t>
      </w:r>
      <w:r w:rsidRPr="00726A54">
        <w:rPr>
          <w:sz w:val="16"/>
        </w:rPr>
        <w:t xml:space="preserve"> in humans and animals </w:t>
      </w:r>
      <w:r w:rsidRPr="00260F81">
        <w:rPr>
          <w:rStyle w:val="StyleUnderline"/>
        </w:rPr>
        <w:t>to potentially replacing antibiotic</w:t>
      </w:r>
      <w:r w:rsidRPr="00726A54">
        <w:rPr>
          <w:sz w:val="16"/>
        </w:rPr>
        <w:t xml:space="preserve"> </w:t>
      </w:r>
      <w:r w:rsidRPr="00260F81">
        <w:rPr>
          <w:rStyle w:val="StyleUnderline"/>
        </w:rPr>
        <w:t>use</w:t>
      </w:r>
      <w:r w:rsidRPr="00726A54">
        <w:rPr>
          <w:sz w:val="16"/>
        </w:rPr>
        <w:t xml:space="preserve"> in the agricultural sector.</w:t>
      </w:r>
    </w:p>
    <w:p w14:paraId="3501A92A" w14:textId="77777777" w:rsidR="000A04EE" w:rsidRPr="00726A54" w:rsidRDefault="000A04EE" w:rsidP="000A04EE">
      <w:pPr>
        <w:rPr>
          <w:sz w:val="16"/>
        </w:rPr>
      </w:pPr>
      <w:r w:rsidRPr="00414384">
        <w:rPr>
          <w:rStyle w:val="Emphasis"/>
          <w:highlight w:val="cyan"/>
        </w:rPr>
        <w:t>Currently</w:t>
      </w:r>
      <w:r w:rsidRPr="00726A54">
        <w:rPr>
          <w:sz w:val="16"/>
        </w:rPr>
        <w:t xml:space="preserve">, </w:t>
      </w:r>
      <w:r w:rsidRPr="00414384">
        <w:rPr>
          <w:rStyle w:val="StyleUnderline"/>
          <w:highlight w:val="cyan"/>
        </w:rPr>
        <w:t>phages are primarily used</w:t>
      </w:r>
      <w:r w:rsidRPr="00726A54">
        <w:rPr>
          <w:sz w:val="16"/>
        </w:rPr>
        <w:t xml:space="preserve"> on compassionate grounds</w:t>
      </w:r>
      <w:r w:rsidRPr="00414384">
        <w:rPr>
          <w:sz w:val="16"/>
          <w:highlight w:val="cyan"/>
        </w:rPr>
        <w:t xml:space="preserve">, </w:t>
      </w:r>
      <w:r w:rsidRPr="00414384">
        <w:rPr>
          <w:rStyle w:val="StyleUnderline"/>
          <w:highlight w:val="cyan"/>
        </w:rPr>
        <w:t>in life-threatening situations</w:t>
      </w:r>
      <w:r w:rsidRPr="00726A54">
        <w:rPr>
          <w:sz w:val="16"/>
        </w:rPr>
        <w:t xml:space="preserve">, </w:t>
      </w:r>
      <w:r w:rsidRPr="00260F81">
        <w:rPr>
          <w:rStyle w:val="StyleUnderline"/>
        </w:rPr>
        <w:t>when all other treatments have been exhausted</w:t>
      </w:r>
      <w:r w:rsidRPr="00726A54">
        <w:rPr>
          <w:sz w:val="16"/>
        </w:rPr>
        <w:t>.</w:t>
      </w:r>
    </w:p>
    <w:p w14:paraId="1BC38B00" w14:textId="77777777" w:rsidR="000A04EE" w:rsidRPr="00726A54" w:rsidRDefault="000A04EE" w:rsidP="000A04EE">
      <w:pPr>
        <w:rPr>
          <w:sz w:val="16"/>
        </w:rPr>
      </w:pPr>
      <w:r w:rsidRPr="00726A54">
        <w:rPr>
          <w:sz w:val="16"/>
        </w:rPr>
        <w:t>Further evidence from clinical studies is needed before phages can become widely available for human use. Phage application and therapy requires robust evidence to support its efficacy, safety, and feasibility across all One Health sectors.</w:t>
      </w:r>
    </w:p>
    <w:p w14:paraId="37B83134" w14:textId="77777777" w:rsidR="000A04EE" w:rsidRPr="00726A54" w:rsidRDefault="000A04EE" w:rsidP="000A04EE">
      <w:pPr>
        <w:rPr>
          <w:sz w:val="16"/>
        </w:rPr>
      </w:pPr>
      <w:r w:rsidRPr="00726A54">
        <w:rPr>
          <w:sz w:val="16"/>
        </w:rPr>
        <w:t>How can phages be used to treat bacterial infections?</w:t>
      </w:r>
    </w:p>
    <w:p w14:paraId="30446631" w14:textId="77777777" w:rsidR="000A04EE" w:rsidRPr="00726A54" w:rsidRDefault="000A04EE" w:rsidP="000A04EE">
      <w:pPr>
        <w:rPr>
          <w:sz w:val="16"/>
        </w:rPr>
      </w:pPr>
      <w:r w:rsidRPr="00260F81">
        <w:rPr>
          <w:rStyle w:val="StyleUnderline"/>
        </w:rPr>
        <w:lastRenderedPageBreak/>
        <w:t>Phages</w:t>
      </w:r>
      <w:r w:rsidRPr="00726A54">
        <w:rPr>
          <w:sz w:val="16"/>
        </w:rPr>
        <w:t xml:space="preserve"> that are used for therapy are lytic, which means that they </w:t>
      </w:r>
      <w:r w:rsidRPr="00414384">
        <w:rPr>
          <w:rStyle w:val="Emphasis"/>
          <w:highlight w:val="cyan"/>
        </w:rPr>
        <w:t>infect and destroy</w:t>
      </w:r>
      <w:r w:rsidRPr="00414384">
        <w:rPr>
          <w:sz w:val="16"/>
          <w:highlight w:val="cyan"/>
        </w:rPr>
        <w:t xml:space="preserve"> </w:t>
      </w:r>
      <w:r w:rsidRPr="00414384">
        <w:rPr>
          <w:rStyle w:val="StyleUnderline"/>
          <w:highlight w:val="cyan"/>
        </w:rPr>
        <w:t>bacterial cells</w:t>
      </w:r>
      <w:r w:rsidRPr="00414384">
        <w:rPr>
          <w:sz w:val="16"/>
          <w:highlight w:val="cyan"/>
        </w:rPr>
        <w:t>,</w:t>
      </w:r>
      <w:r w:rsidRPr="00726A54">
        <w:rPr>
          <w:sz w:val="16"/>
        </w:rPr>
        <w:t xml:space="preserve"> </w:t>
      </w:r>
      <w:r w:rsidRPr="00414384">
        <w:rPr>
          <w:rStyle w:val="StyleUnderline"/>
          <w:highlight w:val="cyan"/>
        </w:rPr>
        <w:t xml:space="preserve">effectively </w:t>
      </w:r>
      <w:r w:rsidRPr="00414384">
        <w:rPr>
          <w:rStyle w:val="Emphasis"/>
          <w:highlight w:val="cyan"/>
        </w:rPr>
        <w:t>preventing the onward spread</w:t>
      </w:r>
      <w:r w:rsidRPr="00260F81">
        <w:rPr>
          <w:rStyle w:val="StyleUnderline"/>
        </w:rPr>
        <w:t xml:space="preserve"> of infection.</w:t>
      </w:r>
    </w:p>
    <w:p w14:paraId="4B113885" w14:textId="77777777" w:rsidR="000A04EE" w:rsidRPr="00726A54" w:rsidRDefault="000A04EE" w:rsidP="000A04EE">
      <w:pPr>
        <w:rPr>
          <w:sz w:val="16"/>
        </w:rPr>
      </w:pPr>
      <w:r w:rsidRPr="00414384">
        <w:rPr>
          <w:rStyle w:val="StyleUnderline"/>
          <w:highlight w:val="cyan"/>
        </w:rPr>
        <w:t xml:space="preserve">Phages are </w:t>
      </w:r>
      <w:r w:rsidRPr="00414384">
        <w:rPr>
          <w:rStyle w:val="Emphasis"/>
          <w:highlight w:val="cyan"/>
        </w:rPr>
        <w:t>highly specific</w:t>
      </w:r>
      <w:r w:rsidRPr="00260F81">
        <w:rPr>
          <w:rStyle w:val="StyleUnderline"/>
        </w:rPr>
        <w:t xml:space="preserve"> to their bacterial hosts,</w:t>
      </w:r>
      <w:r w:rsidRPr="00726A54">
        <w:rPr>
          <w:sz w:val="16"/>
        </w:rPr>
        <w:t xml:space="preserve"> that is the bacteria they target. They </w:t>
      </w:r>
      <w:r w:rsidRPr="00414384">
        <w:rPr>
          <w:rStyle w:val="Emphasis"/>
          <w:highlight w:val="cyan"/>
        </w:rPr>
        <w:t>do</w:t>
      </w:r>
      <w:r w:rsidRPr="00260F81">
        <w:rPr>
          <w:rStyle w:val="Emphasis"/>
        </w:rPr>
        <w:t xml:space="preserve"> </w:t>
      </w:r>
      <w:r w:rsidRPr="00414384">
        <w:rPr>
          <w:rStyle w:val="Emphasis"/>
          <w:highlight w:val="cyan"/>
        </w:rPr>
        <w:t>not infect human</w:t>
      </w:r>
      <w:r w:rsidRPr="00414384">
        <w:rPr>
          <w:rStyle w:val="StyleUnderline"/>
          <w:highlight w:val="cyan"/>
        </w:rPr>
        <w:t xml:space="preserve"> cells but can target and kill bacteria</w:t>
      </w:r>
      <w:r w:rsidRPr="00726A54">
        <w:rPr>
          <w:sz w:val="16"/>
        </w:rPr>
        <w:t xml:space="preserve"> that could cause disease </w:t>
      </w:r>
      <w:r w:rsidRPr="00414384">
        <w:rPr>
          <w:rStyle w:val="Emphasis"/>
          <w:highlight w:val="cyan"/>
        </w:rPr>
        <w:t>without disrupting</w:t>
      </w:r>
      <w:r w:rsidRPr="00414384">
        <w:rPr>
          <w:rStyle w:val="StyleUnderline"/>
          <w:highlight w:val="cyan"/>
        </w:rPr>
        <w:t xml:space="preserve"> the body’s</w:t>
      </w:r>
      <w:r w:rsidRPr="00260F81">
        <w:rPr>
          <w:rStyle w:val="StyleUnderline"/>
        </w:rPr>
        <w:t xml:space="preserve"> normal </w:t>
      </w:r>
      <w:r w:rsidRPr="00414384">
        <w:rPr>
          <w:rStyle w:val="StyleUnderline"/>
          <w:highlight w:val="cyan"/>
        </w:rPr>
        <w:t>microbiota</w:t>
      </w:r>
      <w:r w:rsidRPr="00260F81">
        <w:rPr>
          <w:rStyle w:val="StyleUnderline"/>
        </w:rPr>
        <w:t xml:space="preserve"> or causing significant side-effects</w:t>
      </w:r>
      <w:r w:rsidRPr="00726A54">
        <w:rPr>
          <w:sz w:val="16"/>
        </w:rPr>
        <w:t xml:space="preserve">. </w:t>
      </w:r>
      <w:r w:rsidRPr="00260F81">
        <w:rPr>
          <w:rStyle w:val="StyleUnderline"/>
        </w:rPr>
        <w:t>Phage therapy can be tailored</w:t>
      </w:r>
      <w:r w:rsidRPr="00726A54">
        <w:rPr>
          <w:sz w:val="16"/>
        </w:rPr>
        <w:t xml:space="preserve"> </w:t>
      </w:r>
      <w:r w:rsidRPr="00260F81">
        <w:rPr>
          <w:rStyle w:val="StyleUnderline"/>
        </w:rPr>
        <w:t>to</w:t>
      </w:r>
      <w:r w:rsidRPr="00726A54">
        <w:rPr>
          <w:sz w:val="16"/>
        </w:rPr>
        <w:t xml:space="preserve"> individual bacterial </w:t>
      </w:r>
      <w:r w:rsidRPr="00260F81">
        <w:rPr>
          <w:rStyle w:val="StyleUnderline"/>
        </w:rPr>
        <w:t>infections</w:t>
      </w:r>
      <w:r w:rsidRPr="00726A54">
        <w:rPr>
          <w:sz w:val="16"/>
        </w:rPr>
        <w:t xml:space="preserve">, particularly those that are </w:t>
      </w:r>
      <w:r w:rsidRPr="00260F81">
        <w:rPr>
          <w:rStyle w:val="StyleUnderline"/>
        </w:rPr>
        <w:t>resistant to antibiotics</w:t>
      </w:r>
      <w:r w:rsidRPr="00726A54">
        <w:rPr>
          <w:sz w:val="16"/>
        </w:rPr>
        <w:t xml:space="preserve">. Phages can be combined to make mixtures that can target most common infections. </w:t>
      </w:r>
      <w:r w:rsidRPr="00260F81">
        <w:rPr>
          <w:rStyle w:val="StyleUnderline"/>
        </w:rPr>
        <w:t>Phages</w:t>
      </w:r>
      <w:r w:rsidRPr="00726A54">
        <w:rPr>
          <w:sz w:val="16"/>
        </w:rPr>
        <w:t xml:space="preserve"> can also be </w:t>
      </w:r>
      <w:r w:rsidRPr="00260F81">
        <w:rPr>
          <w:rStyle w:val="StyleUnderline"/>
        </w:rPr>
        <w:t>used alongside antibiotics</w:t>
      </w:r>
      <w:r w:rsidRPr="00726A54">
        <w:rPr>
          <w:sz w:val="16"/>
        </w:rPr>
        <w:t xml:space="preserve"> to enhance treatment efficacy, especially against infections with antibiotic-resistant bacteria. In medicine, </w:t>
      </w:r>
      <w:r w:rsidRPr="00260F81">
        <w:rPr>
          <w:rStyle w:val="StyleUnderline"/>
        </w:rPr>
        <w:t>phages</w:t>
      </w:r>
      <w:r w:rsidRPr="00726A54">
        <w:rPr>
          <w:sz w:val="16"/>
        </w:rPr>
        <w:t xml:space="preserve"> have been described as a “</w:t>
      </w:r>
      <w:r w:rsidRPr="00414384">
        <w:rPr>
          <w:rStyle w:val="Emphasis"/>
          <w:highlight w:val="cyan"/>
        </w:rPr>
        <w:t>personalized medicine</w:t>
      </w:r>
      <w:r w:rsidRPr="00726A54">
        <w:rPr>
          <w:sz w:val="16"/>
        </w:rPr>
        <w:t xml:space="preserve">” – a group of treatments adapted to each patient individually. </w:t>
      </w:r>
    </w:p>
    <w:p w14:paraId="6EB23489" w14:textId="77777777" w:rsidR="000A04EE" w:rsidRPr="00726A54" w:rsidRDefault="000A04EE" w:rsidP="000A04EE">
      <w:pPr>
        <w:rPr>
          <w:sz w:val="16"/>
        </w:rPr>
      </w:pPr>
      <w:r w:rsidRPr="00726A54">
        <w:rPr>
          <w:sz w:val="16"/>
        </w:rPr>
        <w:t>In some countries in the eastern part of the WHO European Region, phages are more broadly used as a treatment for bacterial infections, especially when antibiotics fail.</w:t>
      </w:r>
    </w:p>
    <w:p w14:paraId="45964D07" w14:textId="77777777" w:rsidR="000A04EE" w:rsidRPr="00726A54" w:rsidRDefault="000A04EE" w:rsidP="000A04EE">
      <w:pPr>
        <w:rPr>
          <w:sz w:val="16"/>
        </w:rPr>
      </w:pPr>
      <w:r w:rsidRPr="00726A54">
        <w:rPr>
          <w:sz w:val="16"/>
        </w:rPr>
        <w:t xml:space="preserve">However, unlike antibiotics, </w:t>
      </w:r>
      <w:r w:rsidRPr="00260F81">
        <w:rPr>
          <w:rStyle w:val="StyleUnderline"/>
        </w:rPr>
        <w:t xml:space="preserve">phages are </w:t>
      </w:r>
      <w:r w:rsidRPr="00260F81">
        <w:rPr>
          <w:rStyle w:val="Emphasis"/>
        </w:rPr>
        <w:t>not approved</w:t>
      </w:r>
      <w:r w:rsidRPr="00260F81">
        <w:rPr>
          <w:rStyle w:val="StyleUnderline"/>
        </w:rPr>
        <w:t xml:space="preserve"> medicines</w:t>
      </w:r>
      <w:r w:rsidRPr="00726A54">
        <w:rPr>
          <w:sz w:val="16"/>
        </w:rPr>
        <w:t xml:space="preserve"> (biological medicinal products) in most countries. Therefore, they are </w:t>
      </w:r>
      <w:r w:rsidRPr="00260F81">
        <w:rPr>
          <w:rStyle w:val="StyleUnderline"/>
        </w:rPr>
        <w:t>primarily used on compassionate grounds</w:t>
      </w:r>
      <w:r w:rsidRPr="00726A54">
        <w:rPr>
          <w:sz w:val="16"/>
        </w:rPr>
        <w:t xml:space="preserve">, in life-threatening situations, when all other treatments have been exhausted. </w:t>
      </w:r>
    </w:p>
    <w:p w14:paraId="3215D68B" w14:textId="77777777" w:rsidR="000A04EE" w:rsidRPr="00726A54" w:rsidRDefault="000A04EE" w:rsidP="000A04EE">
      <w:pPr>
        <w:rPr>
          <w:sz w:val="16"/>
        </w:rPr>
      </w:pPr>
      <w:r w:rsidRPr="00726A54">
        <w:rPr>
          <w:sz w:val="16"/>
        </w:rPr>
        <w:t xml:space="preserve">Further evidence from clinical studies is needed before phages can become available more widely for therapeutic use in humans. </w:t>
      </w:r>
    </w:p>
    <w:p w14:paraId="0AD4538A" w14:textId="77777777" w:rsidR="000A04EE" w:rsidRPr="00726A54" w:rsidRDefault="000A04EE" w:rsidP="000A04EE">
      <w:pPr>
        <w:rPr>
          <w:sz w:val="16"/>
        </w:rPr>
      </w:pPr>
      <w:r w:rsidRPr="00726A54">
        <w:rPr>
          <w:sz w:val="16"/>
        </w:rPr>
        <w:t>How can phages be useful in combating AMR?</w:t>
      </w:r>
    </w:p>
    <w:p w14:paraId="0E957BB9" w14:textId="77777777" w:rsidR="000A04EE" w:rsidRPr="00726A54" w:rsidRDefault="000A04EE" w:rsidP="000A04EE">
      <w:pPr>
        <w:rPr>
          <w:sz w:val="16"/>
        </w:rPr>
      </w:pPr>
      <w:r w:rsidRPr="00414384">
        <w:rPr>
          <w:rStyle w:val="StyleUnderline"/>
          <w:highlight w:val="cyan"/>
        </w:rPr>
        <w:t>Phage therapy</w:t>
      </w:r>
      <w:r w:rsidRPr="00726A54">
        <w:rPr>
          <w:sz w:val="16"/>
        </w:rPr>
        <w:t xml:space="preserve"> can be </w:t>
      </w:r>
      <w:r w:rsidRPr="00414384">
        <w:rPr>
          <w:rStyle w:val="Emphasis"/>
          <w:highlight w:val="cyan"/>
        </w:rPr>
        <w:t>useful</w:t>
      </w:r>
      <w:r w:rsidRPr="00414384">
        <w:rPr>
          <w:sz w:val="16"/>
          <w:highlight w:val="cyan"/>
        </w:rPr>
        <w:t xml:space="preserve"> </w:t>
      </w:r>
      <w:r w:rsidRPr="00414384">
        <w:rPr>
          <w:rStyle w:val="StyleUnderline"/>
          <w:highlight w:val="cyan"/>
        </w:rPr>
        <w:t>in the treatment</w:t>
      </w:r>
      <w:r w:rsidRPr="00726A54">
        <w:rPr>
          <w:sz w:val="16"/>
        </w:rPr>
        <w:t xml:space="preserve"> and prevention of infections </w:t>
      </w:r>
      <w:r w:rsidRPr="00260F81">
        <w:rPr>
          <w:rStyle w:val="StyleUnderline"/>
        </w:rPr>
        <w:t>in humans, animals and plants</w:t>
      </w:r>
      <w:r w:rsidRPr="00726A54">
        <w:rPr>
          <w:sz w:val="16"/>
        </w:rPr>
        <w:t xml:space="preserve">, </w:t>
      </w:r>
      <w:r w:rsidRPr="00260F81">
        <w:rPr>
          <w:rStyle w:val="StyleUnderline"/>
        </w:rPr>
        <w:t xml:space="preserve">and </w:t>
      </w:r>
      <w:r w:rsidRPr="00414384">
        <w:rPr>
          <w:rStyle w:val="StyleUnderline"/>
          <w:highlight w:val="cyan"/>
        </w:rPr>
        <w:t xml:space="preserve">potentially in the </w:t>
      </w:r>
      <w:r w:rsidRPr="00414384">
        <w:rPr>
          <w:rStyle w:val="Emphasis"/>
          <w:highlight w:val="cyan"/>
        </w:rPr>
        <w:t>environment</w:t>
      </w:r>
      <w:r w:rsidRPr="00414384">
        <w:rPr>
          <w:sz w:val="16"/>
          <w:highlight w:val="cyan"/>
        </w:rPr>
        <w:t>.</w:t>
      </w:r>
    </w:p>
    <w:p w14:paraId="17B83097" w14:textId="77777777" w:rsidR="000A04EE" w:rsidRPr="00726A54" w:rsidRDefault="000A04EE" w:rsidP="000A04EE">
      <w:pPr>
        <w:rPr>
          <w:sz w:val="16"/>
        </w:rPr>
      </w:pPr>
      <w:r w:rsidRPr="00726A54">
        <w:rPr>
          <w:sz w:val="16"/>
        </w:rPr>
        <w:t xml:space="preserve">In humans, </w:t>
      </w:r>
      <w:r w:rsidRPr="00260F81">
        <w:rPr>
          <w:rStyle w:val="StyleUnderline"/>
        </w:rPr>
        <w:t>phages</w:t>
      </w:r>
      <w:r w:rsidRPr="00726A54">
        <w:rPr>
          <w:sz w:val="16"/>
        </w:rPr>
        <w:t xml:space="preserve"> can be </w:t>
      </w:r>
      <w:r w:rsidRPr="00260F81">
        <w:rPr>
          <w:rStyle w:val="StyleUnderline"/>
        </w:rPr>
        <w:t>used as therapy</w:t>
      </w:r>
      <w:r w:rsidRPr="00726A54">
        <w:rPr>
          <w:sz w:val="16"/>
        </w:rPr>
        <w:t xml:space="preserve"> for bacterial infections that are resistant to antibiotics, which means those that no longer respond to antimicrobial medicines. Case studies have shown the </w:t>
      </w:r>
      <w:r w:rsidRPr="00414384">
        <w:rPr>
          <w:rStyle w:val="Emphasis"/>
          <w:highlight w:val="cyan"/>
        </w:rPr>
        <w:t>successes of phage therapy</w:t>
      </w:r>
      <w:r w:rsidRPr="00414384">
        <w:rPr>
          <w:rStyle w:val="StyleUnderline"/>
          <w:highlight w:val="cyan"/>
        </w:rPr>
        <w:t xml:space="preserve"> in the</w:t>
      </w:r>
      <w:r w:rsidRPr="00726A54">
        <w:rPr>
          <w:rStyle w:val="StyleUnderline"/>
        </w:rPr>
        <w:t xml:space="preserve"> </w:t>
      </w:r>
      <w:r w:rsidRPr="00414384">
        <w:rPr>
          <w:rStyle w:val="StyleUnderline"/>
          <w:highlight w:val="cyan"/>
        </w:rPr>
        <w:t>treatment</w:t>
      </w:r>
      <w:r w:rsidRPr="00726A54">
        <w:rPr>
          <w:rStyle w:val="StyleUnderline"/>
        </w:rPr>
        <w:t xml:space="preserve"> of infections caused by bacteria</w:t>
      </w:r>
      <w:r w:rsidRPr="00726A54">
        <w:rPr>
          <w:sz w:val="16"/>
        </w:rPr>
        <w:t>, such as methicillin-resistant Staphylococcus aureus and Pseudomonas aeruginosa.</w:t>
      </w:r>
    </w:p>
    <w:p w14:paraId="102CD62B" w14:textId="77777777" w:rsidR="000A04EE" w:rsidRPr="00726A54" w:rsidRDefault="000A04EE" w:rsidP="000A04EE">
      <w:pPr>
        <w:rPr>
          <w:sz w:val="16"/>
        </w:rPr>
      </w:pPr>
      <w:r w:rsidRPr="00726A54">
        <w:rPr>
          <w:sz w:val="16"/>
        </w:rPr>
        <w:t xml:space="preserve">In veterinary medicine, </w:t>
      </w:r>
      <w:r w:rsidRPr="00414384">
        <w:rPr>
          <w:rStyle w:val="StyleUnderline"/>
          <w:highlight w:val="cyan"/>
        </w:rPr>
        <w:t>phages</w:t>
      </w:r>
      <w:r w:rsidRPr="00726A54">
        <w:rPr>
          <w:sz w:val="16"/>
        </w:rPr>
        <w:t xml:space="preserve"> are used to </w:t>
      </w:r>
      <w:r w:rsidRPr="00414384">
        <w:rPr>
          <w:rStyle w:val="StyleUnderline"/>
          <w:highlight w:val="cyan"/>
        </w:rPr>
        <w:t>treat infections in livestock</w:t>
      </w:r>
      <w:r w:rsidRPr="00726A54">
        <w:rPr>
          <w:rStyle w:val="StyleUnderline"/>
        </w:rPr>
        <w:t xml:space="preserve"> and companion animals</w:t>
      </w:r>
      <w:r w:rsidRPr="00726A54">
        <w:rPr>
          <w:sz w:val="16"/>
        </w:rPr>
        <w:t xml:space="preserve">, reducing the reliance on antibiotics and thereby decreasing the overall consumption of antimicrobials, which is </w:t>
      </w:r>
      <w:r w:rsidRPr="00726A54">
        <w:rPr>
          <w:rStyle w:val="StyleUnderline"/>
        </w:rPr>
        <w:t>considered a key factor in the development and spread of AMR</w:t>
      </w:r>
      <w:r w:rsidRPr="00726A54">
        <w:rPr>
          <w:sz w:val="16"/>
        </w:rPr>
        <w:t xml:space="preserve">. In agriculture and food production processes, </w:t>
      </w:r>
      <w:r w:rsidRPr="00414384">
        <w:rPr>
          <w:rStyle w:val="StyleUnderline"/>
          <w:highlight w:val="cyan"/>
        </w:rPr>
        <w:t>phages</w:t>
      </w:r>
      <w:r w:rsidRPr="00726A54">
        <w:rPr>
          <w:sz w:val="16"/>
        </w:rPr>
        <w:t xml:space="preserve"> can be </w:t>
      </w:r>
      <w:r w:rsidRPr="00414384">
        <w:rPr>
          <w:rStyle w:val="StyleUnderline"/>
          <w:highlight w:val="cyan"/>
        </w:rPr>
        <w:t>applied to control bacterial diseases</w:t>
      </w:r>
      <w:r w:rsidRPr="00726A54">
        <w:rPr>
          <w:rStyle w:val="StyleUnderline"/>
        </w:rPr>
        <w:t>.</w:t>
      </w:r>
      <w:r w:rsidRPr="00726A54">
        <w:rPr>
          <w:sz w:val="16"/>
        </w:rPr>
        <w:t xml:space="preserve"> Phages are used to target harmful bacteria like salmonella and Escherichia coli in poultry and cattle, reducing infections without relying on antibiotics.</w:t>
      </w:r>
    </w:p>
    <w:p w14:paraId="2320E3C6" w14:textId="77777777" w:rsidR="000A04EE" w:rsidRPr="00726A54" w:rsidRDefault="000A04EE" w:rsidP="000A04EE">
      <w:pPr>
        <w:rPr>
          <w:sz w:val="16"/>
        </w:rPr>
      </w:pPr>
      <w:r w:rsidRPr="00726A54">
        <w:rPr>
          <w:sz w:val="16"/>
        </w:rPr>
        <w:t>Phage treatments are currently applied to crops like tomatoes, peppers, and potatoes to control bacterial pathogens such as Xanthomonas and Erwinia that cause diseases like bacterial spot and soft rot. Likewise, phage sprays are used to manage a serious bacterial disease caused by Erwinia amylovora, which affects apple and pear orchards.</w:t>
      </w:r>
    </w:p>
    <w:p w14:paraId="3FCEE697" w14:textId="77777777" w:rsidR="000A04EE" w:rsidRPr="00726A54" w:rsidRDefault="000A04EE" w:rsidP="000A04EE">
      <w:pPr>
        <w:rPr>
          <w:sz w:val="16"/>
        </w:rPr>
      </w:pPr>
      <w:r w:rsidRPr="00726A54">
        <w:rPr>
          <w:sz w:val="16"/>
        </w:rPr>
        <w:t xml:space="preserve">In aquaculture, </w:t>
      </w:r>
      <w:r w:rsidRPr="00414384">
        <w:rPr>
          <w:rStyle w:val="StyleUnderline"/>
          <w:highlight w:val="cyan"/>
        </w:rPr>
        <w:t>phages</w:t>
      </w:r>
      <w:r w:rsidRPr="00726A54">
        <w:rPr>
          <w:sz w:val="16"/>
        </w:rPr>
        <w:t xml:space="preserve"> can </w:t>
      </w:r>
      <w:r w:rsidRPr="00414384">
        <w:rPr>
          <w:rStyle w:val="StyleUnderline"/>
          <w:highlight w:val="cyan"/>
        </w:rPr>
        <w:t>replace</w:t>
      </w:r>
      <w:r w:rsidRPr="00726A54">
        <w:rPr>
          <w:sz w:val="16"/>
        </w:rPr>
        <w:t xml:space="preserve"> the </w:t>
      </w:r>
      <w:r w:rsidRPr="00726A54">
        <w:rPr>
          <w:rStyle w:val="Emphasis"/>
        </w:rPr>
        <w:t xml:space="preserve">use of </w:t>
      </w:r>
      <w:r w:rsidRPr="00414384">
        <w:rPr>
          <w:rStyle w:val="Emphasis"/>
          <w:highlight w:val="cyan"/>
        </w:rPr>
        <w:t>antibiotics</w:t>
      </w:r>
      <w:r w:rsidRPr="00726A54">
        <w:rPr>
          <w:rStyle w:val="Emphasis"/>
        </w:rPr>
        <w:t xml:space="preserve"> </w:t>
      </w:r>
      <w:r w:rsidRPr="00726A54">
        <w:rPr>
          <w:sz w:val="16"/>
        </w:rPr>
        <w:t xml:space="preserve">and chemicals </w:t>
      </w:r>
      <w:r w:rsidRPr="00726A54">
        <w:rPr>
          <w:rStyle w:val="StyleUnderline"/>
        </w:rPr>
        <w:t>that</w:t>
      </w:r>
      <w:r w:rsidRPr="00726A54">
        <w:rPr>
          <w:sz w:val="16"/>
        </w:rPr>
        <w:t xml:space="preserve"> may </w:t>
      </w:r>
      <w:r w:rsidRPr="00726A54">
        <w:rPr>
          <w:rStyle w:val="StyleUnderline"/>
        </w:rPr>
        <w:t>contribute to the development of AMR</w:t>
      </w:r>
      <w:r w:rsidRPr="00726A54">
        <w:rPr>
          <w:sz w:val="16"/>
        </w:rPr>
        <w:t>.</w:t>
      </w:r>
    </w:p>
    <w:p w14:paraId="7F710984" w14:textId="77777777" w:rsidR="000A04EE" w:rsidRPr="00726A54" w:rsidRDefault="000A04EE" w:rsidP="000A04EE">
      <w:pPr>
        <w:rPr>
          <w:sz w:val="16"/>
        </w:rPr>
      </w:pPr>
      <w:r w:rsidRPr="00726A54">
        <w:rPr>
          <w:sz w:val="16"/>
        </w:rPr>
        <w:t>Other potential environmental uses of phages include disinfecting hospital surfaces and wastewater treatment.</w:t>
      </w:r>
    </w:p>
    <w:p w14:paraId="2E8704EA" w14:textId="77777777" w:rsidR="000A04EE" w:rsidRPr="00726A54" w:rsidRDefault="000A04EE" w:rsidP="000A04EE">
      <w:pPr>
        <w:rPr>
          <w:sz w:val="16"/>
        </w:rPr>
      </w:pPr>
      <w:r w:rsidRPr="00726A54">
        <w:rPr>
          <w:sz w:val="16"/>
        </w:rPr>
        <w:t xml:space="preserve">Environmental phages could play an important role in One Health responses to AMR by helping us to better understand, control and limit the global and local emergence, selection and transmission of antibiotic-resistant bacteria and their genes. </w:t>
      </w:r>
    </w:p>
    <w:p w14:paraId="0CD45782" w14:textId="77777777" w:rsidR="000A04EE" w:rsidRDefault="000A04EE" w:rsidP="000A04EE">
      <w:pPr>
        <w:rPr>
          <w:sz w:val="16"/>
        </w:rPr>
      </w:pPr>
      <w:r w:rsidRPr="00726A54">
        <w:rPr>
          <w:sz w:val="16"/>
        </w:rPr>
        <w:t xml:space="preserve">The potential broader adoption of phage therapy requires further robust evidence to support its efficacy, safety, and feasibility across all One Health sectors. </w:t>
      </w:r>
    </w:p>
    <w:p w14:paraId="492DC92D" w14:textId="77777777" w:rsidR="000A04EE" w:rsidRDefault="000A04EE" w:rsidP="000A04EE">
      <w:pPr>
        <w:rPr>
          <w:rFonts w:eastAsiaTheme="majorEastAsia" w:cstheme="majorBidi"/>
          <w:b/>
          <w:sz w:val="44"/>
          <w:szCs w:val="26"/>
          <w:u w:val="double"/>
        </w:rPr>
      </w:pPr>
    </w:p>
    <w:p w14:paraId="5A2D5677" w14:textId="77777777" w:rsidR="00EF19D9" w:rsidRPr="00843745" w:rsidRDefault="00EF19D9" w:rsidP="00EF19D9">
      <w:pPr>
        <w:pStyle w:val="Heading4"/>
      </w:pPr>
      <w:r w:rsidRPr="00843745">
        <w:lastRenderedPageBreak/>
        <w:t xml:space="preserve">CP </w:t>
      </w:r>
      <w:r>
        <w:t>solves —</w:t>
      </w:r>
      <w:r w:rsidRPr="00843745">
        <w:t xml:space="preserve"> reduces emissions</w:t>
      </w:r>
    </w:p>
    <w:p w14:paraId="185AF5D7" w14:textId="77777777" w:rsidR="00EF19D9" w:rsidRPr="00843745" w:rsidRDefault="00EF19D9" w:rsidP="00EF19D9">
      <w:pPr>
        <w:rPr>
          <w:rStyle w:val="Style13ptBold"/>
          <w:b w:val="0"/>
          <w:bCs w:val="0"/>
          <w:sz w:val="20"/>
          <w:szCs w:val="16"/>
        </w:rPr>
      </w:pPr>
      <w:r w:rsidRPr="00843745">
        <w:rPr>
          <w:rStyle w:val="Style13ptBold"/>
        </w:rPr>
        <w:t>EDF 20 -</w:t>
      </w:r>
      <w:r w:rsidRPr="00337DD9">
        <w:t xml:space="preserve"> EDF is a nonprofit environmental advocacy group that is known for its work on issues including global warming, ecosystem restoration, oceans, and human health. (January 22, 2020; How cap and trade works; https://www.edf.org/climate/how-cap-and-trade-works)//CMSW-ShajSpec</w:t>
      </w:r>
    </w:p>
    <w:p w14:paraId="7495EE14" w14:textId="77777777" w:rsidR="00EF19D9" w:rsidRDefault="00EF19D9" w:rsidP="00EF19D9">
      <w:pPr>
        <w:rPr>
          <w:sz w:val="16"/>
        </w:rPr>
      </w:pPr>
      <w:r w:rsidRPr="00843745">
        <w:rPr>
          <w:sz w:val="16"/>
        </w:rPr>
        <w:t xml:space="preserve">How </w:t>
      </w:r>
      <w:r w:rsidRPr="00843745">
        <w:rPr>
          <w:rStyle w:val="StyleUnderline"/>
          <w:highlight w:val="cyan"/>
        </w:rPr>
        <w:t>cap and trade</w:t>
      </w:r>
      <w:r w:rsidRPr="00843745">
        <w:rPr>
          <w:sz w:val="16"/>
        </w:rPr>
        <w:t xml:space="preserve"> works. </w:t>
      </w:r>
      <w:r w:rsidRPr="00843745">
        <w:rPr>
          <w:rStyle w:val="StyleUnderline"/>
          <w:highlight w:val="cyan"/>
        </w:rPr>
        <w:t>The</w:t>
      </w:r>
      <w:r w:rsidRPr="00843745">
        <w:rPr>
          <w:sz w:val="16"/>
          <w:highlight w:val="cyan"/>
        </w:rPr>
        <w:t xml:space="preserve"> </w:t>
      </w:r>
      <w:r w:rsidRPr="00843745">
        <w:rPr>
          <w:rStyle w:val="StyleUnderline"/>
          <w:highlight w:val="cyan"/>
        </w:rPr>
        <w:t>best climate policy</w:t>
      </w:r>
      <w:r w:rsidRPr="00843745">
        <w:rPr>
          <w:sz w:val="16"/>
        </w:rPr>
        <w:t xml:space="preserve"> — environmentally and economically — </w:t>
      </w:r>
      <w:r w:rsidRPr="00843745">
        <w:rPr>
          <w:rStyle w:val="StyleUnderline"/>
        </w:rPr>
        <w:t>limits emissions and puts a price on them</w:t>
      </w:r>
      <w:r w:rsidRPr="00843745">
        <w:rPr>
          <w:sz w:val="16"/>
        </w:rPr>
        <w:t xml:space="preserve">. Cap and trade is one way to do both. It’s a system designed to reduce pollution in our atmosphere. Smokestacks </w:t>
      </w:r>
      <w:r w:rsidRPr="00843745">
        <w:rPr>
          <w:rStyle w:val="StyleUnderline"/>
        </w:rPr>
        <w:t>Cap and trade reduces emissions</w:t>
      </w:r>
      <w:r w:rsidRPr="00843745">
        <w:rPr>
          <w:sz w:val="16"/>
        </w:rPr>
        <w:t xml:space="preserve">, such as those from power plants, </w:t>
      </w:r>
      <w:r w:rsidRPr="00843745">
        <w:rPr>
          <w:rStyle w:val="StyleUnderline"/>
        </w:rPr>
        <w:t xml:space="preserve">by </w:t>
      </w:r>
      <w:r w:rsidRPr="00843745">
        <w:rPr>
          <w:rStyle w:val="StyleUnderline"/>
          <w:highlight w:val="cyan"/>
        </w:rPr>
        <w:t>set</w:t>
      </w:r>
      <w:r w:rsidRPr="00843745">
        <w:rPr>
          <w:rStyle w:val="StyleUnderline"/>
        </w:rPr>
        <w:t xml:space="preserve">ting </w:t>
      </w:r>
      <w:r w:rsidRPr="00843745">
        <w:rPr>
          <w:rStyle w:val="StyleUnderline"/>
          <w:highlight w:val="cyan"/>
        </w:rPr>
        <w:t>a limit</w:t>
      </w:r>
      <w:r w:rsidRPr="00843745">
        <w:rPr>
          <w:sz w:val="16"/>
        </w:rPr>
        <w:t xml:space="preserve"> on pollution </w:t>
      </w:r>
      <w:r w:rsidRPr="00843745">
        <w:rPr>
          <w:rStyle w:val="StyleUnderline"/>
          <w:highlight w:val="cyan"/>
        </w:rPr>
        <w:t>and creati</w:t>
      </w:r>
      <w:r w:rsidRPr="00843745">
        <w:rPr>
          <w:rStyle w:val="StyleUnderline"/>
        </w:rPr>
        <w:t xml:space="preserve">ng </w:t>
      </w:r>
      <w:r w:rsidRPr="00843745">
        <w:rPr>
          <w:rStyle w:val="StyleUnderline"/>
          <w:highlight w:val="cyan"/>
        </w:rPr>
        <w:t>a market</w:t>
      </w:r>
      <w:r w:rsidRPr="00843745">
        <w:rPr>
          <w:sz w:val="16"/>
        </w:rPr>
        <w:t xml:space="preserve">. The cap on greenhouse gas emissions that drive global warming is a firm limit on pollution. The cap gets stricter over time. The trade part is a market for companies to buy and sell allowances that let them emit only a certain amount, as supply and demand set the price. </w:t>
      </w:r>
      <w:r w:rsidRPr="00843745">
        <w:rPr>
          <w:rStyle w:val="StyleUnderline"/>
        </w:rPr>
        <w:t xml:space="preserve">Trading </w:t>
      </w:r>
      <w:r w:rsidRPr="00843745">
        <w:rPr>
          <w:rStyle w:val="StyleUnderline"/>
          <w:highlight w:val="cyan"/>
        </w:rPr>
        <w:t>gives</w:t>
      </w:r>
      <w:r w:rsidRPr="00843745">
        <w:rPr>
          <w:rStyle w:val="StyleUnderline"/>
        </w:rPr>
        <w:t xml:space="preserve"> </w:t>
      </w:r>
      <w:r w:rsidRPr="00843745">
        <w:rPr>
          <w:rStyle w:val="StyleUnderline"/>
          <w:highlight w:val="cyan"/>
        </w:rPr>
        <w:t>companies</w:t>
      </w:r>
      <w:r w:rsidRPr="00843745">
        <w:rPr>
          <w:rStyle w:val="StyleUnderline"/>
        </w:rPr>
        <w:t xml:space="preserve"> a strong </w:t>
      </w:r>
      <w:r w:rsidRPr="00843745">
        <w:rPr>
          <w:rStyle w:val="StyleUnderline"/>
          <w:highlight w:val="cyan"/>
        </w:rPr>
        <w:t>incentive</w:t>
      </w:r>
      <w:r w:rsidRPr="00843745">
        <w:rPr>
          <w:rStyle w:val="StyleUnderline"/>
        </w:rPr>
        <w:t xml:space="preserve"> </w:t>
      </w:r>
      <w:r w:rsidRPr="00843745">
        <w:rPr>
          <w:rStyle w:val="StyleUnderline"/>
          <w:highlight w:val="cyan"/>
        </w:rPr>
        <w:t>to</w:t>
      </w:r>
      <w:r w:rsidRPr="00843745">
        <w:rPr>
          <w:rStyle w:val="StyleUnderline"/>
        </w:rPr>
        <w:t xml:space="preserve"> save money by </w:t>
      </w:r>
      <w:r w:rsidRPr="00843745">
        <w:rPr>
          <w:rStyle w:val="StyleUnderline"/>
          <w:highlight w:val="cyan"/>
        </w:rPr>
        <w:t>cut</w:t>
      </w:r>
      <w:r w:rsidRPr="00843745">
        <w:rPr>
          <w:rStyle w:val="StyleUnderline"/>
        </w:rPr>
        <w:t xml:space="preserve">ting </w:t>
      </w:r>
      <w:r w:rsidRPr="00843745">
        <w:rPr>
          <w:rStyle w:val="StyleUnderline"/>
          <w:highlight w:val="cyan"/>
        </w:rPr>
        <w:t>emissions</w:t>
      </w:r>
      <w:r w:rsidRPr="00843745">
        <w:rPr>
          <w:sz w:val="16"/>
        </w:rPr>
        <w:t xml:space="preserve"> in the most cost-effective ways. Caps limit harmful emissions The government sets the cap across a given industry, or ideally the whole economy. It also decides the penalties for violations. </w:t>
      </w:r>
      <w:r w:rsidRPr="00843745">
        <w:rPr>
          <w:rStyle w:val="StyleUnderline"/>
        </w:rPr>
        <w:t>Carbon dioxide</w:t>
      </w:r>
      <w:r w:rsidRPr="00843745">
        <w:rPr>
          <w:sz w:val="16"/>
        </w:rPr>
        <w:t xml:space="preserve"> and related pollutants that drive global warming</w:t>
      </w:r>
      <w:r w:rsidRPr="00843745">
        <w:rPr>
          <w:rStyle w:val="StyleUnderline"/>
        </w:rPr>
        <w:t xml:space="preserve"> are main targets of such</w:t>
      </w:r>
      <w:r w:rsidRPr="00843745">
        <w:rPr>
          <w:sz w:val="16"/>
        </w:rPr>
        <w:t xml:space="preserve"> caps. Other pollutants that contribute to smog can also be capped. In carbon dioxide's case, the heat-trapping greenhouse gas mixes into the upper atmosphere and has a global effect. </w:t>
      </w:r>
      <w:r w:rsidRPr="00843745">
        <w:rPr>
          <w:rStyle w:val="StyleUnderline"/>
          <w:highlight w:val="cyan"/>
        </w:rPr>
        <w:t>Reducing</w:t>
      </w:r>
      <w:r w:rsidRPr="00843745">
        <w:rPr>
          <w:rStyle w:val="StyleUnderline"/>
        </w:rPr>
        <w:t xml:space="preserve"> </w:t>
      </w:r>
      <w:r w:rsidRPr="00843745">
        <w:rPr>
          <w:rStyle w:val="StyleUnderline"/>
          <w:highlight w:val="cyan"/>
        </w:rPr>
        <w:t>emissions locally lowers</w:t>
      </w:r>
      <w:r w:rsidRPr="00843745">
        <w:rPr>
          <w:rStyle w:val="StyleUnderline"/>
        </w:rPr>
        <w:t xml:space="preserve"> levels </w:t>
      </w:r>
      <w:r w:rsidRPr="00843745">
        <w:rPr>
          <w:rStyle w:val="StyleUnderline"/>
          <w:highlight w:val="cyan"/>
        </w:rPr>
        <w:t>around the world</w:t>
      </w:r>
      <w:r w:rsidRPr="00843745">
        <w:rPr>
          <w:sz w:val="16"/>
        </w:rPr>
        <w:t xml:space="preserve">. Companies are allowed to emit set amounts The total amount of the cap is split into allowances, each permitting a company to emit one ton of emissions. (You'd have to drive 2,400 miles, roughly the distance between New York and Las Vegas, to emit that much carbon dioxide.) </w:t>
      </w:r>
      <w:r w:rsidRPr="00843745">
        <w:rPr>
          <w:rStyle w:val="StyleUnderline"/>
        </w:rPr>
        <w:t>The government distributes the allowances to the companies</w:t>
      </w:r>
      <w:r w:rsidRPr="00843745">
        <w:rPr>
          <w:sz w:val="16"/>
        </w:rPr>
        <w:t xml:space="preserve">, either for free or through an auction. The cap typically declines over time, </w:t>
      </w:r>
      <w:r w:rsidRPr="00843745">
        <w:rPr>
          <w:rStyle w:val="StyleUnderline"/>
        </w:rPr>
        <w:t xml:space="preserve">providing a </w:t>
      </w:r>
      <w:r w:rsidRPr="00843745">
        <w:rPr>
          <w:sz w:val="16"/>
        </w:rPr>
        <w:t xml:space="preserve">growing </w:t>
      </w:r>
      <w:r w:rsidRPr="00843745">
        <w:rPr>
          <w:rStyle w:val="StyleUnderline"/>
        </w:rPr>
        <w:t>incentive</w:t>
      </w:r>
      <w:r w:rsidRPr="00843745">
        <w:rPr>
          <w:sz w:val="16"/>
        </w:rPr>
        <w:t xml:space="preserve"> for industry and businesses </w:t>
      </w:r>
      <w:r w:rsidRPr="00843745">
        <w:rPr>
          <w:rStyle w:val="StyleUnderline"/>
        </w:rPr>
        <w:t>to reduce their emissions more efficiently</w:t>
      </w:r>
      <w:r w:rsidRPr="00843745">
        <w:rPr>
          <w:sz w:val="16"/>
        </w:rPr>
        <w:t xml:space="preserve">, while keeping production costs down. Trading can lead to cuts in pollution sooner Companies that cut their pollution faster can sell allowances to companies that pollute more, or "bank" them for future use. This market — the "trade" part of </w:t>
      </w:r>
      <w:r w:rsidRPr="00843745">
        <w:rPr>
          <w:rStyle w:val="StyleUnderline"/>
          <w:highlight w:val="cyan"/>
        </w:rPr>
        <w:t>cap and trade — gives</w:t>
      </w:r>
      <w:r w:rsidRPr="00843745">
        <w:rPr>
          <w:rStyle w:val="StyleUnderline"/>
        </w:rPr>
        <w:t xml:space="preserve"> companies </w:t>
      </w:r>
      <w:r w:rsidRPr="00843745">
        <w:rPr>
          <w:rStyle w:val="StyleUnderline"/>
          <w:highlight w:val="cyan"/>
        </w:rPr>
        <w:t>flexibility</w:t>
      </w:r>
      <w:r w:rsidRPr="00843745">
        <w:rPr>
          <w:sz w:val="16"/>
        </w:rPr>
        <w:t xml:space="preserve">. It increases the pool of available capital to make reductions, </w:t>
      </w:r>
      <w:r w:rsidRPr="00843745">
        <w:rPr>
          <w:rStyle w:val="StyleUnderline"/>
          <w:highlight w:val="cyan"/>
        </w:rPr>
        <w:t>encourages</w:t>
      </w:r>
      <w:r w:rsidRPr="00843745">
        <w:rPr>
          <w:rStyle w:val="StyleUnderline"/>
        </w:rPr>
        <w:t xml:space="preserve"> </w:t>
      </w:r>
      <w:r w:rsidRPr="00843745">
        <w:rPr>
          <w:rStyle w:val="StyleUnderline"/>
          <w:highlight w:val="cyan"/>
        </w:rPr>
        <w:t>companies to cut pollution</w:t>
      </w:r>
      <w:r w:rsidRPr="00843745">
        <w:rPr>
          <w:rStyle w:val="StyleUnderline"/>
        </w:rPr>
        <w:t xml:space="preserve"> faster</w:t>
      </w:r>
      <w:r w:rsidRPr="00843745">
        <w:rPr>
          <w:sz w:val="16"/>
        </w:rPr>
        <w:t xml:space="preserve"> and rewards innovation. Because there are only so many allowances available, </w:t>
      </w:r>
      <w:r w:rsidRPr="00843745">
        <w:rPr>
          <w:rStyle w:val="StyleUnderline"/>
        </w:rPr>
        <w:t>total pollution drop</w:t>
      </w:r>
      <w:r w:rsidRPr="00843745">
        <w:rPr>
          <w:sz w:val="16"/>
        </w:rPr>
        <w:t xml:space="preserve">s as the cap falls. As companies use established techniques to lower emissions, such as adopting energy-efficient technology, entrepreneurs see opportunity. Ever wonder why you don't hear about acid rain anymore? Thank </w:t>
      </w:r>
      <w:r w:rsidRPr="00843745">
        <w:rPr>
          <w:rStyle w:val="StyleUnderline"/>
        </w:rPr>
        <w:t>cap and trade</w:t>
      </w:r>
      <w:r w:rsidRPr="00843745">
        <w:rPr>
          <w:sz w:val="16"/>
        </w:rPr>
        <w:t xml:space="preserve">, which </w:t>
      </w:r>
      <w:r w:rsidRPr="00843745">
        <w:rPr>
          <w:rStyle w:val="StyleUnderline"/>
          <w:highlight w:val="cyan"/>
        </w:rPr>
        <w:t>slashed levels of sulfur dioxide</w:t>
      </w:r>
      <w:r w:rsidRPr="00843745">
        <w:rPr>
          <w:sz w:val="16"/>
        </w:rPr>
        <w:t xml:space="preserve"> to solve the problem — at a fraction of the projected cost. </w:t>
      </w:r>
      <w:r w:rsidRPr="00843745">
        <w:rPr>
          <w:rStyle w:val="StyleUnderline"/>
        </w:rPr>
        <w:t>Cap and trade is lowering emissions globally</w:t>
      </w:r>
      <w:r w:rsidRPr="00843745">
        <w:rPr>
          <w:sz w:val="16"/>
        </w:rPr>
        <w:t xml:space="preserve"> A market-based approach like cap and trade allows countries to make more ambitious climate goals. Contractors at build site. Environmental enforcement officials, trained by EDF, conduct an on-site inspection at a factory in China. </w:t>
      </w:r>
      <w:r w:rsidRPr="00843745">
        <w:rPr>
          <w:rStyle w:val="StyleUnderline"/>
        </w:rPr>
        <w:t>China</w:t>
      </w:r>
      <w:r w:rsidRPr="00843745">
        <w:rPr>
          <w:sz w:val="16"/>
        </w:rPr>
        <w:t xml:space="preserve">, the world's largest greenhouse gas emitter, </w:t>
      </w:r>
      <w:r w:rsidRPr="00843745">
        <w:rPr>
          <w:rStyle w:val="StyleUnderline"/>
        </w:rPr>
        <w:t>launched the initial phase of a national carbon market</w:t>
      </w:r>
      <w:r w:rsidRPr="00843745">
        <w:rPr>
          <w:sz w:val="16"/>
        </w:rPr>
        <w:t xml:space="preserve"> in 2017 with help from EDF. The new emissions trading system is expected to be the world’s largest, dwarfing all existing programs, and is a central component of China’s strategy to tackle climate pollution. The national program builds on pilot emissions trading systems, which have included elements of cap and trade and are already underway in seven cities and provinces in China. They cover more than 2,600 companies in regions with a population of more than 258 million. </w:t>
      </w:r>
      <w:r w:rsidRPr="00843745">
        <w:rPr>
          <w:rStyle w:val="StyleUnderline"/>
        </w:rPr>
        <w:t xml:space="preserve">In the </w:t>
      </w:r>
      <w:r w:rsidRPr="00843745">
        <w:rPr>
          <w:rStyle w:val="StyleUnderline"/>
          <w:highlight w:val="cyan"/>
        </w:rPr>
        <w:t>E</w:t>
      </w:r>
      <w:r w:rsidRPr="00843745">
        <w:rPr>
          <w:rStyle w:val="StyleUnderline"/>
        </w:rPr>
        <w:t xml:space="preserve">uropean </w:t>
      </w:r>
      <w:r w:rsidRPr="00843745">
        <w:rPr>
          <w:rStyle w:val="StyleUnderline"/>
          <w:highlight w:val="cyan"/>
        </w:rPr>
        <w:t>U</w:t>
      </w:r>
      <w:r w:rsidRPr="00843745">
        <w:rPr>
          <w:rStyle w:val="StyleUnderline"/>
        </w:rPr>
        <w:t>nion's</w:t>
      </w:r>
      <w:r w:rsidRPr="00843745">
        <w:rPr>
          <w:sz w:val="16"/>
        </w:rPr>
        <w:t xml:space="preserve"> Emissions Trading System, capped </w:t>
      </w:r>
      <w:r w:rsidRPr="00843745">
        <w:rPr>
          <w:rStyle w:val="StyleUnderline"/>
          <w:highlight w:val="cyan"/>
        </w:rPr>
        <w:t>emissions</w:t>
      </w:r>
      <w:r w:rsidRPr="00843745">
        <w:rPr>
          <w:sz w:val="16"/>
        </w:rPr>
        <w:t xml:space="preserve"> from stationary structures </w:t>
      </w:r>
      <w:r w:rsidRPr="00843745">
        <w:rPr>
          <w:rStyle w:val="StyleUnderline"/>
        </w:rPr>
        <w:t xml:space="preserve">were </w:t>
      </w:r>
      <w:r w:rsidRPr="00843745">
        <w:rPr>
          <w:rStyle w:val="StyleUnderline"/>
          <w:highlight w:val="cyan"/>
        </w:rPr>
        <w:t>29% lower</w:t>
      </w:r>
      <w:r w:rsidRPr="00843745">
        <w:rPr>
          <w:sz w:val="16"/>
        </w:rPr>
        <w:t xml:space="preserve"> in 2018 than when the program started in 2005. In the United States, </w:t>
      </w:r>
      <w:r w:rsidRPr="00843745">
        <w:rPr>
          <w:rStyle w:val="StyleUnderline"/>
        </w:rPr>
        <w:t>California’s</w:t>
      </w:r>
      <w:r w:rsidRPr="00843745">
        <w:rPr>
          <w:sz w:val="16"/>
        </w:rPr>
        <w:t xml:space="preserve"> climate </w:t>
      </w:r>
      <w:r w:rsidRPr="00843745">
        <w:rPr>
          <w:rStyle w:val="StyleUnderline"/>
        </w:rPr>
        <w:t>policies</w:t>
      </w:r>
      <w:r w:rsidRPr="00843745">
        <w:rPr>
          <w:sz w:val="16"/>
        </w:rPr>
        <w:t xml:space="preserve"> have </w:t>
      </w:r>
      <w:r w:rsidRPr="00843745">
        <w:rPr>
          <w:rStyle w:val="StyleUnderline"/>
        </w:rPr>
        <w:t>led to a steady decline</w:t>
      </w:r>
      <w:r w:rsidRPr="00843745">
        <w:rPr>
          <w:sz w:val="16"/>
        </w:rPr>
        <w:t xml:space="preserve"> </w:t>
      </w:r>
      <w:r w:rsidRPr="00843745">
        <w:rPr>
          <w:rStyle w:val="StyleUnderline"/>
        </w:rPr>
        <w:t>of</w:t>
      </w:r>
      <w:r w:rsidRPr="00843745">
        <w:rPr>
          <w:sz w:val="16"/>
        </w:rPr>
        <w:t xml:space="preserve"> the state's carbon dioxide </w:t>
      </w:r>
      <w:r w:rsidRPr="00843745">
        <w:rPr>
          <w:rStyle w:val="StyleUnderline"/>
        </w:rPr>
        <w:t>pollution</w:t>
      </w:r>
      <w:r w:rsidRPr="00843745">
        <w:rPr>
          <w:sz w:val="16"/>
        </w:rPr>
        <w:t xml:space="preserve">. The </w:t>
      </w:r>
      <w:r w:rsidRPr="00843745">
        <w:rPr>
          <w:rStyle w:val="StyleUnderline"/>
        </w:rPr>
        <w:t>centerpiece is the cap-and-trade</w:t>
      </w:r>
      <w:r w:rsidRPr="00843745">
        <w:rPr>
          <w:sz w:val="16"/>
        </w:rPr>
        <w:t xml:space="preserve"> program, which EDF has helped design and implement. California's emissions from sources subject to the cap declined 10% between the program’s launch in 2013 and 2018. Meanwhile, the state’s economy is thriving. Cap and trade makes even deeper cuts possible when countries cooperate, such as the United States and Canada. California and Quebec connected their systems in 2014, building a strong market that shows great potential.</w:t>
      </w:r>
    </w:p>
    <w:p w14:paraId="36DB5F37" w14:textId="77777777" w:rsidR="00EF19D9" w:rsidRDefault="00EF19D9" w:rsidP="00EF19D9">
      <w:pPr>
        <w:rPr>
          <w:sz w:val="16"/>
        </w:rPr>
      </w:pPr>
    </w:p>
    <w:p w14:paraId="14E8392F" w14:textId="77777777" w:rsidR="00EF19D9" w:rsidRPr="00DC2194" w:rsidRDefault="00EF19D9" w:rsidP="00EF19D9">
      <w:pPr>
        <w:pStyle w:val="Heading4"/>
        <w:rPr>
          <w:rFonts w:cs="Times New Roman"/>
        </w:rPr>
      </w:pPr>
      <w:r>
        <w:rPr>
          <w:rFonts w:cs="Times New Roman"/>
        </w:rPr>
        <w:t xml:space="preserve">It solves -  </w:t>
      </w:r>
      <w:r>
        <w:rPr>
          <w:rFonts w:cs="Times New Roman"/>
          <w:u w:val="single"/>
        </w:rPr>
        <w:t>ca</w:t>
      </w:r>
      <w:r w:rsidRPr="00DC2194">
        <w:rPr>
          <w:rFonts w:cs="Times New Roman"/>
          <w:u w:val="single"/>
        </w:rPr>
        <w:t>rbon pricing</w:t>
      </w:r>
      <w:r>
        <w:rPr>
          <w:rFonts w:cs="Times New Roman"/>
        </w:rPr>
        <w:t xml:space="preserve"> and border adjustment are </w:t>
      </w:r>
      <w:r w:rsidRPr="00DC2194">
        <w:rPr>
          <w:rFonts w:cs="Times New Roman"/>
        </w:rPr>
        <w:t xml:space="preserve"> </w:t>
      </w:r>
      <w:r w:rsidRPr="00DC2194">
        <w:rPr>
          <w:rFonts w:cs="Times New Roman"/>
          <w:u w:val="single"/>
        </w:rPr>
        <w:t>necessary</w:t>
      </w:r>
      <w:r w:rsidRPr="00DC2194">
        <w:rPr>
          <w:rFonts w:cs="Times New Roman"/>
        </w:rPr>
        <w:t xml:space="preserve"> for the success of any mitigation policy</w:t>
      </w:r>
      <w:r>
        <w:rPr>
          <w:rFonts w:cs="Times New Roman"/>
        </w:rPr>
        <w:t xml:space="preserve"> – solves global emissions</w:t>
      </w:r>
    </w:p>
    <w:p w14:paraId="2BE67580" w14:textId="77777777" w:rsidR="00EF19D9" w:rsidRPr="00DC2194" w:rsidRDefault="00EF19D9" w:rsidP="00EF19D9">
      <w:r w:rsidRPr="00DC2194">
        <w:t xml:space="preserve">Paulson and </w:t>
      </w:r>
      <w:r w:rsidRPr="00DC2194">
        <w:rPr>
          <w:rStyle w:val="Style13ptBold"/>
        </w:rPr>
        <w:t>Bowles 21</w:t>
      </w:r>
      <w:r w:rsidRPr="00DC2194">
        <w:t xml:space="preserve">, *Founder of the Paulson Institute, former Secretary of the Treasury under George W. Bush, former CEO of Goldman Sachs, MBA from Harvard University, BA from Dartmouth University, **President of the University of North Carolina, former White House Chief of Staff under Bill Clinton, MBA from Columbia University, BA from the University of North Carolina, Chapel Hill (*Henry M. Paulson Jr., **Erskine B. Bowles, May 10, 2021, “Biden should embrace a carbon tax,” The Washington </w:t>
      </w:r>
      <w:r w:rsidRPr="00DC2194">
        <w:lastRenderedPageBreak/>
        <w:t>Post, https://www.washingtonpost.com/opinions/paulson-bowles-biden-carbon-tax/2021/05/10/2230cda4-af62-11eb-b476-c3b287e52a01_story.html)</w:t>
      </w:r>
    </w:p>
    <w:p w14:paraId="43367688" w14:textId="77777777" w:rsidR="00EF19D9" w:rsidRPr="00DC2194" w:rsidRDefault="00EF19D9" w:rsidP="00EF19D9">
      <w:pPr>
        <w:rPr>
          <w:sz w:val="16"/>
        </w:rPr>
      </w:pPr>
      <w:r w:rsidRPr="00DC2194">
        <w:rPr>
          <w:sz w:val="16"/>
        </w:rPr>
        <w:t xml:space="preserve">President Biden deserves credit for his actions to date on climate change. In rejoining the Paris agreement, directing new energy standards, pushing for bold congressional action, convening world leaders and announcing dramatic emissions reduction targets, he is showing that American climate leadership is back. But </w:t>
      </w:r>
      <w:r w:rsidRPr="00DC2194">
        <w:rPr>
          <w:rStyle w:val="StyleUnderline"/>
        </w:rPr>
        <w:t xml:space="preserve">there is </w:t>
      </w:r>
      <w:r w:rsidRPr="00DC2194">
        <w:rPr>
          <w:rStyle w:val="Emphasis"/>
        </w:rPr>
        <w:t>one</w:t>
      </w:r>
      <w:r w:rsidRPr="00DC2194">
        <w:rPr>
          <w:rStyle w:val="StyleUnderline"/>
        </w:rPr>
        <w:t xml:space="preserve"> major climate </w:t>
      </w:r>
      <w:r w:rsidRPr="00DC2194">
        <w:rPr>
          <w:rStyle w:val="Emphasis"/>
        </w:rPr>
        <w:t>policy</w:t>
      </w:r>
      <w:r w:rsidRPr="00DC2194">
        <w:rPr>
          <w:sz w:val="16"/>
        </w:rPr>
        <w:t xml:space="preserve"> arena where </w:t>
      </w:r>
      <w:r w:rsidRPr="00DC2194">
        <w:rPr>
          <w:rStyle w:val="StyleUnderline"/>
          <w:highlight w:val="cyan"/>
        </w:rPr>
        <w:t xml:space="preserve">the </w:t>
      </w:r>
      <w:r w:rsidRPr="00DC2194">
        <w:rPr>
          <w:rStyle w:val="Emphasis"/>
          <w:highlight w:val="cyan"/>
        </w:rPr>
        <w:t>U</w:t>
      </w:r>
      <w:r w:rsidRPr="00DC2194">
        <w:rPr>
          <w:sz w:val="16"/>
        </w:rPr>
        <w:t xml:space="preserve">nited </w:t>
      </w:r>
      <w:r w:rsidRPr="00DC2194">
        <w:rPr>
          <w:rStyle w:val="Emphasis"/>
          <w:highlight w:val="cyan"/>
        </w:rPr>
        <w:t>S</w:t>
      </w:r>
      <w:r w:rsidRPr="00DC2194">
        <w:rPr>
          <w:sz w:val="16"/>
        </w:rPr>
        <w:t xml:space="preserve">tates </w:t>
      </w:r>
      <w:r w:rsidRPr="00DC2194">
        <w:rPr>
          <w:rStyle w:val="StyleUnderline"/>
          <w:highlight w:val="cyan"/>
        </w:rPr>
        <w:t>needs to</w:t>
      </w:r>
      <w:r w:rsidRPr="00DC2194">
        <w:rPr>
          <w:rStyle w:val="StyleUnderline"/>
        </w:rPr>
        <w:t xml:space="preserve"> take a </w:t>
      </w:r>
      <w:r w:rsidRPr="00DC2194">
        <w:rPr>
          <w:rStyle w:val="Emphasis"/>
        </w:rPr>
        <w:t>bold step</w:t>
      </w:r>
      <w:r w:rsidRPr="00DC2194">
        <w:rPr>
          <w:rStyle w:val="StyleUnderline"/>
        </w:rPr>
        <w:t xml:space="preserve"> forward: </w:t>
      </w:r>
      <w:r w:rsidRPr="00DC2194">
        <w:rPr>
          <w:rStyle w:val="Emphasis"/>
        </w:rPr>
        <w:t>carbon pricing</w:t>
      </w:r>
      <w:r w:rsidRPr="00DC2194">
        <w:rPr>
          <w:rStyle w:val="StyleUnderline"/>
        </w:rPr>
        <w:t>.</w:t>
      </w:r>
    </w:p>
    <w:p w14:paraId="1B6E20BE" w14:textId="77777777" w:rsidR="00EF19D9" w:rsidRPr="00DC2194" w:rsidRDefault="00EF19D9" w:rsidP="00EF19D9">
      <w:pPr>
        <w:rPr>
          <w:sz w:val="16"/>
        </w:rPr>
      </w:pPr>
      <w:r w:rsidRPr="00DC2194">
        <w:rPr>
          <w:rStyle w:val="StyleUnderline"/>
        </w:rPr>
        <w:t xml:space="preserve">A carbon </w:t>
      </w:r>
      <w:r w:rsidRPr="00DC2194">
        <w:rPr>
          <w:rStyle w:val="StyleUnderline"/>
          <w:highlight w:val="cyan"/>
        </w:rPr>
        <w:t>tax</w:t>
      </w:r>
      <w:r w:rsidRPr="00DC2194">
        <w:rPr>
          <w:rStyle w:val="StyleUnderline"/>
        </w:rPr>
        <w:t xml:space="preserve">, which taxes </w:t>
      </w:r>
      <w:r w:rsidRPr="00DC2194">
        <w:rPr>
          <w:rStyle w:val="StyleUnderline"/>
          <w:highlight w:val="cyan"/>
        </w:rPr>
        <w:t>carbon</w:t>
      </w:r>
      <w:r w:rsidRPr="00DC2194">
        <w:rPr>
          <w:sz w:val="16"/>
        </w:rPr>
        <w:t xml:space="preserve"> </w:t>
      </w:r>
      <w:r w:rsidRPr="00DC2194">
        <w:rPr>
          <w:sz w:val="16"/>
          <w:szCs w:val="16"/>
        </w:rPr>
        <w:t xml:space="preserve">dioxide and other greenhouse-gas emissions, </w:t>
      </w:r>
      <w:r w:rsidRPr="00DC2194">
        <w:rPr>
          <w:rStyle w:val="StyleUnderline"/>
        </w:rPr>
        <w:t xml:space="preserve">is a proven means to raise </w:t>
      </w:r>
      <w:r w:rsidRPr="00DC2194">
        <w:rPr>
          <w:rStyle w:val="Emphasis"/>
        </w:rPr>
        <w:t>large sums</w:t>
      </w:r>
      <w:r w:rsidRPr="00DC2194">
        <w:rPr>
          <w:rStyle w:val="StyleUnderline"/>
        </w:rPr>
        <w:t xml:space="preserve"> of much-needed </w:t>
      </w:r>
      <w:r w:rsidRPr="00DC2194">
        <w:rPr>
          <w:rStyle w:val="Emphasis"/>
        </w:rPr>
        <w:t>revenue</w:t>
      </w:r>
      <w:r w:rsidRPr="00DC2194">
        <w:rPr>
          <w:rStyle w:val="StyleUnderline"/>
        </w:rPr>
        <w:t xml:space="preserve"> while lowering</w:t>
      </w:r>
      <w:r w:rsidRPr="00DC2194">
        <w:rPr>
          <w:sz w:val="16"/>
        </w:rPr>
        <w:t xml:space="preserve"> carbon </w:t>
      </w:r>
      <w:r w:rsidRPr="00DC2194">
        <w:rPr>
          <w:rStyle w:val="Emphasis"/>
        </w:rPr>
        <w:t>emissions</w:t>
      </w:r>
      <w:r w:rsidRPr="00DC2194">
        <w:rPr>
          <w:sz w:val="16"/>
        </w:rPr>
        <w:t>. It is supported by 67 percent of Americans, embraced by a bipartisan consensus of economists and increasingly supported by the business community. Some critics argue a carbon tax is a political distraction, one that fails to meet the climate challenge and disproportionately</w:t>
      </w:r>
      <w:r w:rsidRPr="00DC2194">
        <w:rPr>
          <w:b/>
          <w:bCs/>
          <w:sz w:val="16"/>
        </w:rPr>
        <w:t> </w:t>
      </w:r>
      <w:r w:rsidRPr="00DC2194">
        <w:rPr>
          <w:sz w:val="16"/>
        </w:rPr>
        <w:t>hurts the poor. Others say a carbon tax would damage U.S. competitiveness and break Biden’s promise to not raise taxes on households earning less than $400,000 a year. We believe each of these concerns can be addressed.</w:t>
      </w:r>
    </w:p>
    <w:p w14:paraId="6AEACAA0" w14:textId="77777777" w:rsidR="00EF19D9" w:rsidRPr="00DC2194" w:rsidRDefault="00EF19D9" w:rsidP="00EF19D9">
      <w:pPr>
        <w:rPr>
          <w:sz w:val="16"/>
          <w:szCs w:val="16"/>
        </w:rPr>
      </w:pPr>
      <w:r w:rsidRPr="00DC2194">
        <w:rPr>
          <w:sz w:val="16"/>
          <w:szCs w:val="16"/>
        </w:rPr>
        <w:t>We have no illusions that a carbon tax is an easy sell in Washington. But it may be the only realistic way that Biden can advance his broader agenda. The opportunity lies in forging a bipartisan coalition of fiscally responsible legislators who know that we need to invest in infrastructure and that a carbon tax will be more successful in curbing emissions than excessive regulation will.</w:t>
      </w:r>
    </w:p>
    <w:p w14:paraId="4C6C3F68" w14:textId="77777777" w:rsidR="00EF19D9" w:rsidRPr="00DC2194" w:rsidRDefault="00EF19D9" w:rsidP="00EF19D9">
      <w:pPr>
        <w:rPr>
          <w:sz w:val="16"/>
        </w:rPr>
      </w:pPr>
      <w:r w:rsidRPr="00DC2194">
        <w:rPr>
          <w:sz w:val="16"/>
        </w:rPr>
        <w:t xml:space="preserve">While attempting to address many of our country’s immediate and long-term needs, the administration’s </w:t>
      </w:r>
      <w:r w:rsidRPr="00DC2194">
        <w:rPr>
          <w:rStyle w:val="StyleUnderline"/>
        </w:rPr>
        <w:t>spending proposals, on top of our</w:t>
      </w:r>
      <w:r w:rsidRPr="00DC2194">
        <w:rPr>
          <w:sz w:val="16"/>
        </w:rPr>
        <w:t xml:space="preserve"> nation’s </w:t>
      </w:r>
      <w:r w:rsidRPr="00DC2194">
        <w:rPr>
          <w:rStyle w:val="Emphasis"/>
        </w:rPr>
        <w:t>already-leveraged</w:t>
      </w:r>
      <w:r w:rsidRPr="00DC2194">
        <w:rPr>
          <w:rStyle w:val="StyleUnderline"/>
        </w:rPr>
        <w:t xml:space="preserve"> balance sheet, </w:t>
      </w:r>
      <w:r w:rsidRPr="00DC2194">
        <w:rPr>
          <w:rStyle w:val="Emphasis"/>
        </w:rPr>
        <w:t>push the limits</w:t>
      </w:r>
      <w:r w:rsidRPr="00DC2194">
        <w:rPr>
          <w:rStyle w:val="StyleUnderline"/>
        </w:rPr>
        <w:t xml:space="preserve"> of fiscal policy </w:t>
      </w:r>
      <w:r w:rsidRPr="00DC2194">
        <w:rPr>
          <w:rStyle w:val="Emphasis"/>
        </w:rPr>
        <w:t>beyond</w:t>
      </w:r>
      <w:r w:rsidRPr="00DC2194">
        <w:rPr>
          <w:rStyle w:val="StyleUnderline"/>
        </w:rPr>
        <w:t xml:space="preserve"> what has historically been</w:t>
      </w:r>
      <w:r w:rsidRPr="00DC2194">
        <w:rPr>
          <w:sz w:val="16"/>
        </w:rPr>
        <w:t xml:space="preserve"> considered </w:t>
      </w:r>
      <w:r w:rsidRPr="00DC2194">
        <w:rPr>
          <w:rStyle w:val="Emphasis"/>
        </w:rPr>
        <w:t>prudent</w:t>
      </w:r>
      <w:r w:rsidRPr="00DC2194">
        <w:rPr>
          <w:rStyle w:val="StyleUnderline"/>
        </w:rPr>
        <w:t xml:space="preserve">. The short-term impact may well be positive. But the </w:t>
      </w:r>
      <w:r w:rsidRPr="00DC2194">
        <w:rPr>
          <w:rStyle w:val="Emphasis"/>
        </w:rPr>
        <w:t>longer-term</w:t>
      </w:r>
      <w:r w:rsidRPr="00DC2194">
        <w:rPr>
          <w:rStyle w:val="StyleUnderline"/>
        </w:rPr>
        <w:t xml:space="preserve"> challenge is </w:t>
      </w:r>
      <w:r w:rsidRPr="00DC2194">
        <w:rPr>
          <w:rStyle w:val="Emphasis"/>
        </w:rPr>
        <w:t>daunting</w:t>
      </w:r>
      <w:r w:rsidRPr="00DC2194">
        <w:rPr>
          <w:sz w:val="16"/>
        </w:rPr>
        <w:t xml:space="preserve">. This year, </w:t>
      </w:r>
      <w:r w:rsidRPr="00DC2194">
        <w:rPr>
          <w:rStyle w:val="StyleUnderline"/>
        </w:rPr>
        <w:t>U.S. debt is</w:t>
      </w:r>
      <w:r w:rsidRPr="00DC2194">
        <w:rPr>
          <w:sz w:val="16"/>
        </w:rPr>
        <w:t xml:space="preserve"> expected </w:t>
      </w:r>
      <w:r w:rsidRPr="00DC2194">
        <w:rPr>
          <w:rStyle w:val="StyleUnderline"/>
        </w:rPr>
        <w:t>to </w:t>
      </w:r>
      <w:r w:rsidRPr="00DC2194">
        <w:rPr>
          <w:rStyle w:val="Emphasis"/>
        </w:rPr>
        <w:t>exceed</w:t>
      </w:r>
      <w:r w:rsidRPr="00DC2194">
        <w:rPr>
          <w:rStyle w:val="StyleUnderline"/>
        </w:rPr>
        <w:t xml:space="preserve"> the value of the entire U.S. </w:t>
      </w:r>
      <w:r w:rsidRPr="00DC2194">
        <w:rPr>
          <w:rStyle w:val="Emphasis"/>
        </w:rPr>
        <w:t>economy</w:t>
      </w:r>
      <w:r w:rsidRPr="00DC2194">
        <w:rPr>
          <w:sz w:val="16"/>
        </w:rPr>
        <w:t xml:space="preserve"> for the first time since World War II, </w:t>
      </w:r>
      <w:r w:rsidRPr="00DC2194">
        <w:rPr>
          <w:rStyle w:val="StyleUnderline"/>
        </w:rPr>
        <w:t xml:space="preserve">posing a </w:t>
      </w:r>
      <w:r w:rsidRPr="00DC2194">
        <w:rPr>
          <w:rStyle w:val="Emphasis"/>
        </w:rPr>
        <w:t>serious threat</w:t>
      </w:r>
      <w:r w:rsidRPr="00DC2194">
        <w:rPr>
          <w:rStyle w:val="StyleUnderline"/>
        </w:rPr>
        <w:t xml:space="preserve"> to our long-term </w:t>
      </w:r>
      <w:r w:rsidRPr="00DC2194">
        <w:rPr>
          <w:rStyle w:val="Emphasis"/>
        </w:rPr>
        <w:t>future</w:t>
      </w:r>
      <w:r w:rsidRPr="00DC2194">
        <w:rPr>
          <w:rStyle w:val="StyleUnderline"/>
        </w:rPr>
        <w:t>.</w:t>
      </w:r>
      <w:r w:rsidRPr="00DC2194">
        <w:rPr>
          <w:sz w:val="16"/>
        </w:rPr>
        <w:t xml:space="preserve"> A 2017 study by the Treasury Department estimates </w:t>
      </w:r>
      <w:r w:rsidRPr="00DC2194">
        <w:rPr>
          <w:rStyle w:val="StyleUnderline"/>
        </w:rPr>
        <w:t xml:space="preserve">a </w:t>
      </w:r>
      <w:r w:rsidRPr="00DC2194">
        <w:rPr>
          <w:rStyle w:val="Emphasis"/>
        </w:rPr>
        <w:t>carbon tax</w:t>
      </w:r>
      <w:r w:rsidRPr="00DC2194">
        <w:rPr>
          <w:sz w:val="16"/>
        </w:rPr>
        <w:t xml:space="preserve"> that starts at $49 per ton of emissions</w:t>
      </w:r>
      <w:r w:rsidRPr="00DC2194">
        <w:rPr>
          <w:b/>
          <w:bCs/>
          <w:sz w:val="16"/>
        </w:rPr>
        <w:t>,</w:t>
      </w:r>
      <w:r w:rsidRPr="00DC2194">
        <w:rPr>
          <w:sz w:val="16"/>
        </w:rPr>
        <w:t> </w:t>
      </w:r>
      <w:r w:rsidRPr="00DC2194">
        <w:rPr>
          <w:rStyle w:val="StyleUnderline"/>
        </w:rPr>
        <w:t>rising</w:t>
      </w:r>
      <w:r w:rsidRPr="00DC2194">
        <w:rPr>
          <w:sz w:val="16"/>
        </w:rPr>
        <w:t xml:space="preserve"> at 2 percent </w:t>
      </w:r>
      <w:r w:rsidRPr="00DC2194">
        <w:rPr>
          <w:rStyle w:val="StyleUnderline"/>
        </w:rPr>
        <w:t xml:space="preserve">annually, could raise </w:t>
      </w:r>
      <w:r w:rsidRPr="00DC2194">
        <w:rPr>
          <w:rStyle w:val="Emphasis"/>
        </w:rPr>
        <w:t>$2.2 trillion</w:t>
      </w:r>
      <w:r w:rsidRPr="00DC2194">
        <w:rPr>
          <w:sz w:val="16"/>
        </w:rPr>
        <w:t xml:space="preserve"> over a 10-year period.</w:t>
      </w:r>
    </w:p>
    <w:p w14:paraId="6FC9462E" w14:textId="77777777" w:rsidR="00EF19D9" w:rsidRPr="00DC2194" w:rsidRDefault="00EF19D9" w:rsidP="00EF19D9">
      <w:pPr>
        <w:rPr>
          <w:sz w:val="16"/>
          <w:szCs w:val="16"/>
        </w:rPr>
      </w:pPr>
      <w:r w:rsidRPr="00DC2194">
        <w:rPr>
          <w:sz w:val="16"/>
          <w:szCs w:val="16"/>
        </w:rPr>
        <w:t>Would a carbon tax be regressive? Not necessarily. For one thing, the wealthy use a lot more carbon-based energy than those with lower incomes. More importantly, carbon tax revenue could be invested in poorer communities that face disproportionate risks from climate change; targeted to support and retrain workers who are adversely affected by the transition to a clean-energy economy; used to increase the earned income tax credit or other wage subsidies; or redistributed through dividend checks or tax rebates on a monthly basis. Or they could be distributed directly into individual retirement accounts. Such strategies would be highly progressive.</w:t>
      </w:r>
    </w:p>
    <w:p w14:paraId="179644E8" w14:textId="77777777" w:rsidR="00EF19D9" w:rsidRPr="00DC2194" w:rsidRDefault="00EF19D9" w:rsidP="00EF19D9">
      <w:pPr>
        <w:rPr>
          <w:sz w:val="16"/>
        </w:rPr>
      </w:pPr>
      <w:r w:rsidRPr="00DC2194">
        <w:rPr>
          <w:sz w:val="16"/>
        </w:rPr>
        <w:t xml:space="preserve">Of course, </w:t>
      </w:r>
      <w:r w:rsidRPr="00DC2194">
        <w:rPr>
          <w:rStyle w:val="StyleUnderline"/>
          <w:highlight w:val="cyan"/>
        </w:rPr>
        <w:t>a</w:t>
      </w:r>
      <w:r w:rsidRPr="00DC2194">
        <w:rPr>
          <w:rStyle w:val="StyleUnderline"/>
        </w:rPr>
        <w:t xml:space="preserve"> primary reason for a carbon </w:t>
      </w:r>
      <w:r w:rsidRPr="00DC2194">
        <w:rPr>
          <w:rStyle w:val="StyleUnderline"/>
          <w:highlight w:val="cyan"/>
        </w:rPr>
        <w:t>tax</w:t>
      </w:r>
      <w:r w:rsidRPr="00DC2194">
        <w:rPr>
          <w:rStyle w:val="StyleUnderline"/>
        </w:rPr>
        <w:t xml:space="preserve"> is to </w:t>
      </w:r>
      <w:r w:rsidRPr="00DC2194">
        <w:rPr>
          <w:rStyle w:val="Emphasis"/>
          <w:highlight w:val="cyan"/>
        </w:rPr>
        <w:t>discourage</w:t>
      </w:r>
      <w:r w:rsidRPr="00DC2194">
        <w:rPr>
          <w:rStyle w:val="StyleUnderline"/>
          <w:highlight w:val="cyan"/>
        </w:rPr>
        <w:t xml:space="preserve"> firms</w:t>
      </w:r>
      <w:r w:rsidRPr="00DC2194">
        <w:rPr>
          <w:rStyle w:val="StyleUnderline"/>
        </w:rPr>
        <w:t xml:space="preserve"> from </w:t>
      </w:r>
      <w:r w:rsidRPr="00DC2194">
        <w:rPr>
          <w:rStyle w:val="StyleUnderline"/>
          <w:highlight w:val="cyan"/>
        </w:rPr>
        <w:t xml:space="preserve">spewing </w:t>
      </w:r>
      <w:r w:rsidRPr="00DC2194">
        <w:rPr>
          <w:rStyle w:val="Emphasis"/>
          <w:highlight w:val="cyan"/>
        </w:rPr>
        <w:t>carbon</w:t>
      </w:r>
      <w:r w:rsidRPr="00DC2194">
        <w:rPr>
          <w:sz w:val="16"/>
        </w:rPr>
        <w:t xml:space="preserve"> into the </w:t>
      </w:r>
      <w:r w:rsidRPr="00DC2194">
        <w:rPr>
          <w:sz w:val="16"/>
          <w:szCs w:val="16"/>
        </w:rPr>
        <w:t>atmosphere and encourage them to develop, invest in and scale clean, low-carbon technologies</w:t>
      </w:r>
      <w:r w:rsidRPr="00DC2194">
        <w:rPr>
          <w:sz w:val="16"/>
        </w:rPr>
        <w:t>. The Climate Leadership Council estimates </w:t>
      </w:r>
      <w:r w:rsidRPr="00DC2194">
        <w:rPr>
          <w:rStyle w:val="StyleUnderline"/>
          <w:highlight w:val="cyan"/>
        </w:rPr>
        <w:t xml:space="preserve">a </w:t>
      </w:r>
      <w:r w:rsidRPr="00DC2194">
        <w:rPr>
          <w:rStyle w:val="Emphasis"/>
          <w:highlight w:val="cyan"/>
        </w:rPr>
        <w:t>$40</w:t>
      </w:r>
      <w:r w:rsidRPr="00DC2194">
        <w:rPr>
          <w:rStyle w:val="Emphasis"/>
        </w:rPr>
        <w:t xml:space="preserve"> per ton</w:t>
      </w:r>
      <w:r w:rsidRPr="00DC2194">
        <w:rPr>
          <w:rStyle w:val="StyleUnderline"/>
        </w:rPr>
        <w:t xml:space="preserve"> carbon </w:t>
      </w:r>
      <w:r w:rsidRPr="00DC2194">
        <w:rPr>
          <w:rStyle w:val="StyleUnderline"/>
          <w:highlight w:val="cyan"/>
        </w:rPr>
        <w:t>tax, increasing</w:t>
      </w:r>
      <w:r w:rsidRPr="00DC2194">
        <w:rPr>
          <w:sz w:val="16"/>
        </w:rPr>
        <w:t xml:space="preserve"> by 5 percent </w:t>
      </w:r>
      <w:r w:rsidRPr="00DC2194">
        <w:rPr>
          <w:rStyle w:val="Emphasis"/>
          <w:highlight w:val="cyan"/>
        </w:rPr>
        <w:t>per year</w:t>
      </w:r>
      <w:r w:rsidRPr="00DC2194">
        <w:rPr>
          <w:sz w:val="16"/>
        </w:rPr>
        <w:t xml:space="preserve"> above the rate of inflation, </w:t>
      </w:r>
      <w:r w:rsidRPr="00DC2194">
        <w:rPr>
          <w:rStyle w:val="StyleUnderline"/>
        </w:rPr>
        <w:t>would reduce U.S. emissions</w:t>
      </w:r>
      <w:r w:rsidRPr="00DC2194">
        <w:rPr>
          <w:sz w:val="16"/>
        </w:rPr>
        <w:t xml:space="preserve"> to 50 percent below 2005 levels by 2035. </w:t>
      </w:r>
      <w:r w:rsidRPr="00DC2194">
        <w:rPr>
          <w:rStyle w:val="StyleUnderline"/>
        </w:rPr>
        <w:t xml:space="preserve">A carbon tax also </w:t>
      </w:r>
      <w:r w:rsidRPr="00DC2194">
        <w:rPr>
          <w:rStyle w:val="StyleUnderline"/>
          <w:highlight w:val="cyan"/>
        </w:rPr>
        <w:t>offers</w:t>
      </w:r>
      <w:r w:rsidRPr="00DC2194">
        <w:rPr>
          <w:rStyle w:val="StyleUnderline"/>
        </w:rPr>
        <w:t xml:space="preserve"> an </w:t>
      </w:r>
      <w:r w:rsidRPr="00DC2194">
        <w:rPr>
          <w:rStyle w:val="Emphasis"/>
          <w:highlight w:val="cyan"/>
        </w:rPr>
        <w:t>incentive</w:t>
      </w:r>
      <w:r w:rsidRPr="00DC2194">
        <w:rPr>
          <w:rStyle w:val="StyleUnderline"/>
        </w:rPr>
        <w:t xml:space="preserve"> to other nations </w:t>
      </w:r>
      <w:r w:rsidRPr="00DC2194">
        <w:rPr>
          <w:rStyle w:val="StyleUnderline"/>
          <w:highlight w:val="cyan"/>
        </w:rPr>
        <w:t xml:space="preserve">to </w:t>
      </w:r>
      <w:r w:rsidRPr="00DC2194">
        <w:rPr>
          <w:rStyle w:val="Emphasis"/>
          <w:highlight w:val="cyan"/>
        </w:rPr>
        <w:t>drive down</w:t>
      </w:r>
      <w:r w:rsidRPr="00DC2194">
        <w:rPr>
          <w:rStyle w:val="StyleUnderline"/>
          <w:highlight w:val="cyan"/>
        </w:rPr>
        <w:t xml:space="preserve"> emissions</w:t>
      </w:r>
      <w:r w:rsidRPr="00DC2194">
        <w:rPr>
          <w:sz w:val="16"/>
        </w:rPr>
        <w:t>.</w:t>
      </w:r>
      <w:r w:rsidRPr="00DC2194">
        <w:rPr>
          <w:b/>
          <w:bCs/>
          <w:sz w:val="16"/>
        </w:rPr>
        <w:t> </w:t>
      </w:r>
      <w:r w:rsidRPr="00DC2194">
        <w:rPr>
          <w:sz w:val="16"/>
        </w:rPr>
        <w:t xml:space="preserve">That’s because </w:t>
      </w:r>
      <w:r w:rsidRPr="00DC2194">
        <w:rPr>
          <w:rStyle w:val="StyleUnderline"/>
          <w:highlight w:val="cyan"/>
        </w:rPr>
        <w:t xml:space="preserve">a </w:t>
      </w:r>
      <w:r w:rsidRPr="00DC2194">
        <w:rPr>
          <w:rStyle w:val="Emphasis"/>
          <w:highlight w:val="cyan"/>
        </w:rPr>
        <w:t>necessary feature</w:t>
      </w:r>
      <w:r w:rsidRPr="00DC2194">
        <w:rPr>
          <w:rStyle w:val="StyleUnderline"/>
        </w:rPr>
        <w:t xml:space="preserve"> of any</w:t>
      </w:r>
      <w:r w:rsidRPr="00DC2194">
        <w:rPr>
          <w:sz w:val="16"/>
        </w:rPr>
        <w:t xml:space="preserve"> sensible </w:t>
      </w:r>
      <w:r w:rsidRPr="00DC2194">
        <w:rPr>
          <w:rStyle w:val="StyleUnderline"/>
        </w:rPr>
        <w:t xml:space="preserve">carbon tax plan </w:t>
      </w:r>
      <w:r w:rsidRPr="00DC2194">
        <w:rPr>
          <w:rStyle w:val="StyleUnderline"/>
          <w:highlight w:val="cyan"/>
        </w:rPr>
        <w:t>is</w:t>
      </w:r>
      <w:r w:rsidRPr="00DC2194">
        <w:rPr>
          <w:sz w:val="16"/>
        </w:rPr>
        <w:t xml:space="preserve"> what’s known as </w:t>
      </w:r>
      <w:r w:rsidRPr="00DC2194">
        <w:rPr>
          <w:rStyle w:val="StyleUnderline"/>
        </w:rPr>
        <w:t>a </w:t>
      </w:r>
      <w:r w:rsidRPr="00DC2194">
        <w:rPr>
          <w:rStyle w:val="Emphasis"/>
          <w:highlight w:val="cyan"/>
        </w:rPr>
        <w:t>border adjustment</w:t>
      </w:r>
      <w:r w:rsidRPr="00DC2194">
        <w:rPr>
          <w:rStyle w:val="StyleUnderline"/>
        </w:rPr>
        <w:t>, which would impose</w:t>
      </w:r>
      <w:r w:rsidRPr="00DC2194">
        <w:rPr>
          <w:sz w:val="16"/>
        </w:rPr>
        <w:t xml:space="preserve"> economic </w:t>
      </w:r>
      <w:r w:rsidRPr="00DC2194">
        <w:rPr>
          <w:rStyle w:val="Emphasis"/>
        </w:rPr>
        <w:t>penalties</w:t>
      </w:r>
      <w:r w:rsidRPr="00DC2194">
        <w:rPr>
          <w:rStyle w:val="StyleUnderline"/>
        </w:rPr>
        <w:t xml:space="preserve"> on</w:t>
      </w:r>
      <w:r w:rsidRPr="00DC2194">
        <w:rPr>
          <w:sz w:val="16"/>
        </w:rPr>
        <w:t xml:space="preserve"> certain </w:t>
      </w:r>
      <w:r w:rsidRPr="00DC2194">
        <w:rPr>
          <w:rStyle w:val="StyleUnderline"/>
        </w:rPr>
        <w:t>goods</w:t>
      </w:r>
      <w:r w:rsidRPr="00DC2194">
        <w:rPr>
          <w:sz w:val="16"/>
        </w:rPr>
        <w:t xml:space="preserve"> from countries that do not reduce their emissions. In effect, </w:t>
      </w:r>
      <w:r w:rsidRPr="00DC2194">
        <w:rPr>
          <w:rStyle w:val="StyleUnderline"/>
        </w:rPr>
        <w:t xml:space="preserve">this would </w:t>
      </w:r>
      <w:r w:rsidRPr="00DC2194">
        <w:rPr>
          <w:rStyle w:val="Emphasis"/>
          <w:highlight w:val="cyan"/>
        </w:rPr>
        <w:t>protect</w:t>
      </w:r>
      <w:r w:rsidRPr="00DC2194">
        <w:rPr>
          <w:rStyle w:val="StyleUnderline"/>
        </w:rPr>
        <w:t xml:space="preserve"> American </w:t>
      </w:r>
      <w:r w:rsidRPr="00DC2194">
        <w:rPr>
          <w:rStyle w:val="StyleUnderline"/>
          <w:highlight w:val="cyan"/>
        </w:rPr>
        <w:t>competitiveness and alleviate</w:t>
      </w:r>
      <w:r w:rsidRPr="00DC2194">
        <w:rPr>
          <w:rStyle w:val="StyleUnderline"/>
        </w:rPr>
        <w:t xml:space="preserve"> one of the biggest problems</w:t>
      </w:r>
      <w:r w:rsidRPr="00DC2194">
        <w:rPr>
          <w:sz w:val="16"/>
        </w:rPr>
        <w:t xml:space="preserve"> in global climate governance — </w:t>
      </w:r>
      <w:r w:rsidRPr="00DC2194">
        <w:rPr>
          <w:rStyle w:val="StyleUnderline"/>
          <w:highlight w:val="cyan"/>
        </w:rPr>
        <w:t>that some</w:t>
      </w:r>
      <w:r w:rsidRPr="00DC2194">
        <w:rPr>
          <w:rStyle w:val="StyleUnderline"/>
        </w:rPr>
        <w:t xml:space="preserve"> countries </w:t>
      </w:r>
      <w:r w:rsidRPr="00DC2194">
        <w:rPr>
          <w:rStyle w:val="Emphasis"/>
          <w:highlight w:val="cyan"/>
        </w:rPr>
        <w:t>free-ride</w:t>
      </w:r>
      <w:r w:rsidRPr="00DC2194">
        <w:rPr>
          <w:rStyle w:val="StyleUnderline"/>
        </w:rPr>
        <w:t xml:space="preserve"> on the </w:t>
      </w:r>
      <w:r w:rsidRPr="00DC2194">
        <w:rPr>
          <w:rStyle w:val="Emphasis"/>
          <w:highlight w:val="cyan"/>
        </w:rPr>
        <w:t>emission cuts</w:t>
      </w:r>
      <w:r w:rsidRPr="00DC2194">
        <w:rPr>
          <w:rStyle w:val="StyleUnderline"/>
        </w:rPr>
        <w:t xml:space="preserve"> of others</w:t>
      </w:r>
      <w:r w:rsidRPr="00DC2194">
        <w:rPr>
          <w:sz w:val="16"/>
        </w:rPr>
        <w:t>. This would move us beyond the model of the Paris agreement, which is based on voluntary emission targets that, while necessary, are wholly inadequate for averting the worst outcomes of climate change.</w:t>
      </w:r>
    </w:p>
    <w:p w14:paraId="7ADE24DC" w14:textId="77777777" w:rsidR="00EF19D9" w:rsidRPr="00DC2194" w:rsidRDefault="00EF19D9" w:rsidP="00EF19D9">
      <w:pPr>
        <w:rPr>
          <w:sz w:val="16"/>
        </w:rPr>
      </w:pPr>
      <w:r w:rsidRPr="00DC2194">
        <w:rPr>
          <w:rStyle w:val="StyleUnderline"/>
        </w:rPr>
        <w:t xml:space="preserve">Putting </w:t>
      </w:r>
      <w:r w:rsidRPr="00DC2194">
        <w:rPr>
          <w:rStyle w:val="Emphasis"/>
          <w:highlight w:val="cyan"/>
        </w:rPr>
        <w:t>a price</w:t>
      </w:r>
      <w:r w:rsidRPr="00DC2194">
        <w:rPr>
          <w:rStyle w:val="StyleUnderline"/>
        </w:rPr>
        <w:t xml:space="preserve"> on carbon </w:t>
      </w:r>
      <w:r w:rsidRPr="00DC2194">
        <w:rPr>
          <w:rStyle w:val="StyleUnderline"/>
          <w:highlight w:val="cyan"/>
        </w:rPr>
        <w:t>would advance</w:t>
      </w:r>
      <w:r w:rsidRPr="00DC2194">
        <w:rPr>
          <w:rStyle w:val="StyleUnderline"/>
        </w:rPr>
        <w:t xml:space="preserve"> America’s </w:t>
      </w:r>
      <w:r w:rsidRPr="00DC2194">
        <w:rPr>
          <w:rStyle w:val="Emphasis"/>
          <w:highlight w:val="cyan"/>
        </w:rPr>
        <w:t>leadership</w:t>
      </w:r>
      <w:r w:rsidRPr="00DC2194">
        <w:rPr>
          <w:rStyle w:val="StyleUnderline"/>
        </w:rPr>
        <w:t xml:space="preserve"> role in the world</w:t>
      </w:r>
      <w:r w:rsidRPr="00DC2194">
        <w:rPr>
          <w:sz w:val="16"/>
        </w:rPr>
        <w:t xml:space="preserve">. Today, 46 countries and 35 subnational or regional entities, including markets in California and New England, are on the road to instituting carbon pricing mechanisms. The upshot is a mishmash of voluntary and mandatory markets with incompatible standards that price carbon imperfectly and inadequately. It is essential that we standardize the trade in carbon at home and reach agreements internationally to ensure the adequate functioning of this new market. Make no mistake: Carbon credits and debits are on a path to becoming the currency of climate change. The dollar is the world’s reserve currency because investors have confidence in the United States and its economy. The White House should be setting the standards to </w:t>
      </w:r>
      <w:r w:rsidRPr="00DC2194">
        <w:rPr>
          <w:sz w:val="16"/>
        </w:rPr>
        <w:lastRenderedPageBreak/>
        <w:t xml:space="preserve">price carbon, creating the climate-change reserve currency. We can partner with the Europeans, and </w:t>
      </w:r>
      <w:r w:rsidRPr="00DC2194">
        <w:rPr>
          <w:rStyle w:val="StyleUnderline"/>
          <w:highlight w:val="cyan"/>
        </w:rPr>
        <w:t>we</w:t>
      </w:r>
      <w:r w:rsidRPr="00DC2194">
        <w:rPr>
          <w:rStyle w:val="StyleUnderline"/>
        </w:rPr>
        <w:t xml:space="preserve"> certainly </w:t>
      </w:r>
      <w:r w:rsidRPr="00DC2194">
        <w:rPr>
          <w:rStyle w:val="Emphasis"/>
          <w:highlight w:val="cyan"/>
        </w:rPr>
        <w:t>shouldn’t cede</w:t>
      </w:r>
      <w:r w:rsidRPr="00DC2194">
        <w:rPr>
          <w:rStyle w:val="StyleUnderline"/>
        </w:rPr>
        <w:t xml:space="preserve"> this responsibility </w:t>
      </w:r>
      <w:r w:rsidRPr="00DC2194">
        <w:rPr>
          <w:rStyle w:val="StyleUnderline"/>
          <w:highlight w:val="cyan"/>
        </w:rPr>
        <w:t xml:space="preserve">to the </w:t>
      </w:r>
      <w:r w:rsidRPr="00DC2194">
        <w:rPr>
          <w:rStyle w:val="Emphasis"/>
          <w:highlight w:val="cyan"/>
        </w:rPr>
        <w:t>Chinese</w:t>
      </w:r>
      <w:r w:rsidRPr="00DC2194">
        <w:rPr>
          <w:sz w:val="16"/>
        </w:rPr>
        <w:t>.</w:t>
      </w:r>
    </w:p>
    <w:p w14:paraId="37390F0C" w14:textId="77777777" w:rsidR="00EF19D9" w:rsidRPr="00DC2194" w:rsidRDefault="00EF19D9" w:rsidP="00EF19D9">
      <w:pPr>
        <w:rPr>
          <w:rStyle w:val="StyleUnderline"/>
        </w:rPr>
      </w:pPr>
      <w:r w:rsidRPr="00DC2194">
        <w:rPr>
          <w:rStyle w:val="StyleUnderline"/>
        </w:rPr>
        <w:t xml:space="preserve">The carbon </w:t>
      </w:r>
      <w:r w:rsidRPr="003A0738">
        <w:rPr>
          <w:rStyle w:val="StyleUnderline"/>
        </w:rPr>
        <w:t xml:space="preserve">tax is not a </w:t>
      </w:r>
      <w:r w:rsidRPr="003A0738">
        <w:rPr>
          <w:rStyle w:val="Emphasis"/>
        </w:rPr>
        <w:t>cure-all</w:t>
      </w:r>
      <w:r w:rsidRPr="003A0738">
        <w:rPr>
          <w:rStyle w:val="StyleUnderline"/>
        </w:rPr>
        <w:t>, of course</w:t>
      </w:r>
      <w:r w:rsidRPr="003A0738">
        <w:rPr>
          <w:sz w:val="16"/>
        </w:rPr>
        <w:t xml:space="preserve">. A mixture of </w:t>
      </w:r>
      <w:r w:rsidRPr="003A0738">
        <w:rPr>
          <w:rStyle w:val="StyleUnderline"/>
        </w:rPr>
        <w:t>other policies, from</w:t>
      </w:r>
      <w:r w:rsidRPr="003A0738">
        <w:rPr>
          <w:sz w:val="16"/>
        </w:rPr>
        <w:t xml:space="preserve"> regulation and </w:t>
      </w:r>
      <w:r w:rsidRPr="003A0738">
        <w:rPr>
          <w:rStyle w:val="Emphasis"/>
        </w:rPr>
        <w:t>subsidies</w:t>
      </w:r>
      <w:r w:rsidRPr="003A0738">
        <w:rPr>
          <w:rStyle w:val="StyleUnderline"/>
        </w:rPr>
        <w:t xml:space="preserve"> to R&amp;D investment and </w:t>
      </w:r>
      <w:r w:rsidRPr="003A0738">
        <w:rPr>
          <w:rStyle w:val="Emphasis"/>
        </w:rPr>
        <w:t>targeted</w:t>
      </w:r>
      <w:r w:rsidRPr="003A0738">
        <w:rPr>
          <w:rStyle w:val="StyleUnderline"/>
        </w:rPr>
        <w:t xml:space="preserve"> incentives, will be </w:t>
      </w:r>
      <w:r w:rsidRPr="003A0738">
        <w:rPr>
          <w:rStyle w:val="Emphasis"/>
        </w:rPr>
        <w:t>necessary</w:t>
      </w:r>
      <w:r w:rsidRPr="003A0738">
        <w:rPr>
          <w:rStyle w:val="StyleUnderline"/>
        </w:rPr>
        <w:t xml:space="preserve"> to meet</w:t>
      </w:r>
      <w:r w:rsidRPr="00DC2194">
        <w:rPr>
          <w:rStyle w:val="StyleUnderline"/>
        </w:rPr>
        <w:t xml:space="preserve"> the climate challenge. More revenue</w:t>
      </w:r>
      <w:r w:rsidRPr="00DC2194">
        <w:rPr>
          <w:sz w:val="16"/>
        </w:rPr>
        <w:t xml:space="preserve">, including user fees — tolls, vehicle miles taxes, congestion pricing — as well as a responsible increase in corporate taxes and an increase in the highest income tax rate </w:t>
      </w:r>
      <w:r w:rsidRPr="00DC2194">
        <w:rPr>
          <w:rStyle w:val="StyleUnderline"/>
        </w:rPr>
        <w:t xml:space="preserve">will be </w:t>
      </w:r>
      <w:r w:rsidRPr="00DC2194">
        <w:rPr>
          <w:rStyle w:val="Emphasis"/>
        </w:rPr>
        <w:t>needed</w:t>
      </w:r>
      <w:r w:rsidRPr="00DC2194">
        <w:rPr>
          <w:rStyle w:val="StyleUnderline"/>
        </w:rPr>
        <w:t xml:space="preserve"> to meet our fiscal</w:t>
      </w:r>
      <w:r w:rsidRPr="00DC2194">
        <w:rPr>
          <w:sz w:val="16"/>
        </w:rPr>
        <w:t xml:space="preserve"> and infrastructure </w:t>
      </w:r>
      <w:r w:rsidRPr="00DC2194">
        <w:rPr>
          <w:rStyle w:val="StyleUnderline"/>
        </w:rPr>
        <w:t xml:space="preserve">needs. </w:t>
      </w:r>
      <w:r w:rsidRPr="00DC2194">
        <w:rPr>
          <w:rStyle w:val="StyleUnderline"/>
          <w:highlight w:val="cyan"/>
        </w:rPr>
        <w:t xml:space="preserve">But </w:t>
      </w:r>
      <w:r w:rsidRPr="00DC2194">
        <w:rPr>
          <w:rStyle w:val="Emphasis"/>
          <w:highlight w:val="cyan"/>
        </w:rPr>
        <w:t>without a price</w:t>
      </w:r>
      <w:r w:rsidRPr="00DC2194">
        <w:rPr>
          <w:rStyle w:val="StyleUnderline"/>
        </w:rPr>
        <w:t xml:space="preserve"> on carbon, the </w:t>
      </w:r>
      <w:r w:rsidRPr="00DC2194">
        <w:rPr>
          <w:rStyle w:val="StyleUnderline"/>
          <w:highlight w:val="cyan"/>
        </w:rPr>
        <w:t xml:space="preserve">combined </w:t>
      </w:r>
      <w:r w:rsidRPr="00DC2194">
        <w:rPr>
          <w:rStyle w:val="Emphasis"/>
          <w:highlight w:val="cyan"/>
        </w:rPr>
        <w:t>effect</w:t>
      </w:r>
      <w:r w:rsidRPr="00DC2194">
        <w:rPr>
          <w:rStyle w:val="StyleUnderline"/>
        </w:rPr>
        <w:t xml:space="preserve"> of these policies </w:t>
      </w:r>
      <w:r w:rsidRPr="00DC2194">
        <w:rPr>
          <w:rStyle w:val="StyleUnderline"/>
          <w:highlight w:val="cyan"/>
        </w:rPr>
        <w:t xml:space="preserve">will be </w:t>
      </w:r>
      <w:r w:rsidRPr="00DC2194">
        <w:rPr>
          <w:rStyle w:val="Emphasis"/>
          <w:highlight w:val="cyan"/>
        </w:rPr>
        <w:t>insufficient</w:t>
      </w:r>
      <w:r w:rsidRPr="00DC2194">
        <w:rPr>
          <w:sz w:val="16"/>
        </w:rPr>
        <w:t>.</w:t>
      </w:r>
      <w:r w:rsidRPr="00DC2194">
        <w:rPr>
          <w:b/>
          <w:bCs/>
          <w:sz w:val="16"/>
        </w:rPr>
        <w:t> </w:t>
      </w:r>
      <w:r w:rsidRPr="00DC2194">
        <w:rPr>
          <w:sz w:val="16"/>
        </w:rPr>
        <w:t xml:space="preserve">We believe that, by embracing </w:t>
      </w:r>
      <w:r w:rsidRPr="00DC2194">
        <w:rPr>
          <w:rStyle w:val="StyleUnderline"/>
        </w:rPr>
        <w:t>a carbon tax</w:t>
      </w:r>
      <w:r w:rsidRPr="00DC2194">
        <w:rPr>
          <w:sz w:val="16"/>
        </w:rPr>
        <w:t xml:space="preserve">, President Biden </w:t>
      </w:r>
      <w:r w:rsidRPr="00DC2194">
        <w:rPr>
          <w:rStyle w:val="StyleUnderline"/>
        </w:rPr>
        <w:t>could help restore</w:t>
      </w:r>
      <w:r w:rsidRPr="00DC2194">
        <w:rPr>
          <w:sz w:val="16"/>
        </w:rPr>
        <w:t xml:space="preserve"> America’s infrastructure, </w:t>
      </w:r>
      <w:r w:rsidRPr="00DC2194">
        <w:rPr>
          <w:rStyle w:val="StyleUnderline"/>
        </w:rPr>
        <w:t xml:space="preserve">fiscal strength and </w:t>
      </w:r>
      <w:r w:rsidRPr="00DC2194">
        <w:rPr>
          <w:rStyle w:val="Emphasis"/>
        </w:rPr>
        <w:t>leadership</w:t>
      </w:r>
      <w:r w:rsidRPr="00DC2194">
        <w:rPr>
          <w:rStyle w:val="StyleUnderline"/>
        </w:rPr>
        <w:t xml:space="preserve"> at a time when all are </w:t>
      </w:r>
      <w:r w:rsidRPr="00DC2194">
        <w:rPr>
          <w:rStyle w:val="Emphasis"/>
        </w:rPr>
        <w:t>sorely needed</w:t>
      </w:r>
      <w:r w:rsidRPr="00DC2194">
        <w:rPr>
          <w:rStyle w:val="StyleUnderline"/>
        </w:rPr>
        <w:t>.</w:t>
      </w:r>
    </w:p>
    <w:p w14:paraId="23031441" w14:textId="77777777" w:rsidR="00EF19D9" w:rsidRPr="008A3001" w:rsidRDefault="00EF19D9" w:rsidP="00EF19D9">
      <w:pPr>
        <w:rPr>
          <w:lang w:val="en"/>
        </w:rPr>
      </w:pPr>
    </w:p>
    <w:p w14:paraId="482CD3BC" w14:textId="77777777" w:rsidR="00EF19D9" w:rsidRDefault="00EF19D9" w:rsidP="00EF19D9"/>
    <w:p w14:paraId="578072A2" w14:textId="77777777" w:rsidR="00EF19D9" w:rsidRDefault="00EF19D9" w:rsidP="000A04EE">
      <w:pPr>
        <w:rPr>
          <w:rFonts w:eastAsiaTheme="majorEastAsia" w:cstheme="majorBidi"/>
          <w:b/>
          <w:sz w:val="44"/>
          <w:szCs w:val="26"/>
          <w:u w:val="double"/>
        </w:rPr>
      </w:pPr>
    </w:p>
    <w:p w14:paraId="75B9D2CF" w14:textId="63D2775E" w:rsidR="002D189B" w:rsidRDefault="002D189B" w:rsidP="002D189B">
      <w:pPr>
        <w:pStyle w:val="Heading3"/>
      </w:pPr>
      <w:r>
        <w:lastRenderedPageBreak/>
        <w:t>1NC---OFF</w:t>
      </w:r>
    </w:p>
    <w:p w14:paraId="4D806E58" w14:textId="77777777" w:rsidR="002D189B" w:rsidRDefault="002D189B" w:rsidP="002D189B">
      <w:pPr>
        <w:pStyle w:val="Heading4"/>
      </w:pPr>
      <w:r>
        <w:t xml:space="preserve">The United States Federal Government should </w:t>
      </w:r>
    </w:p>
    <w:p w14:paraId="5315F804" w14:textId="29866824" w:rsidR="002D189B" w:rsidRPr="00ED73F5" w:rsidRDefault="0046681B" w:rsidP="002D189B">
      <w:pPr>
        <w:pStyle w:val="Heading4"/>
        <w:rPr>
          <w:rFonts w:asciiTheme="minorHAnsi" w:hAnsiTheme="minorHAnsi" w:cstheme="minorHAnsi"/>
          <w:color w:val="000000" w:themeColor="text1"/>
        </w:rPr>
      </w:pPr>
      <w:r>
        <w:t>-</w:t>
      </w:r>
      <w:r w:rsidR="002D189B">
        <w:t xml:space="preserve">ban unilaterally </w:t>
      </w:r>
      <w:r w:rsidR="002D189B">
        <w:rPr>
          <w:rFonts w:asciiTheme="minorHAnsi" w:hAnsiTheme="minorHAnsi" w:cstheme="minorHAnsi"/>
          <w:color w:val="000000" w:themeColor="text1"/>
        </w:rPr>
        <w:t>increasing</w:t>
      </w:r>
      <w:r w:rsidR="002D189B" w:rsidRPr="00ED73F5">
        <w:rPr>
          <w:rFonts w:asciiTheme="minorHAnsi" w:hAnsiTheme="minorHAnsi" w:cstheme="minorHAnsi"/>
          <w:color w:val="000000" w:themeColor="text1"/>
        </w:rPr>
        <w:t xml:space="preserve"> its </w:t>
      </w:r>
      <w:r w:rsidR="00AD187F">
        <w:rPr>
          <w:rFonts w:asciiTheme="minorHAnsi" w:hAnsiTheme="minorHAnsi" w:cstheme="minorHAnsi"/>
          <w:color w:val="000000" w:themeColor="text1"/>
        </w:rPr>
        <w:t>exploration of microbial niches in the Arctic</w:t>
      </w:r>
    </w:p>
    <w:p w14:paraId="0CD88753" w14:textId="4EF788FD" w:rsidR="002D189B" w:rsidRDefault="002D189B" w:rsidP="002D189B">
      <w:pPr>
        <w:pStyle w:val="Heading4"/>
      </w:pPr>
      <w:r>
        <w:t>through federal action</w:t>
      </w:r>
      <w:r w:rsidR="00AD187F">
        <w:t xml:space="preserve">; </w:t>
      </w:r>
    </w:p>
    <w:p w14:paraId="5A115D8E" w14:textId="71BF9D85" w:rsidR="002D189B" w:rsidRDefault="0046681B" w:rsidP="002D189B">
      <w:pPr>
        <w:pStyle w:val="Heading4"/>
      </w:pPr>
      <w:r>
        <w:t>-</w:t>
      </w:r>
      <w:r w:rsidR="002D189B">
        <w:t xml:space="preserve">devolve authority to </w:t>
      </w:r>
      <w:r w:rsidR="002D189B" w:rsidRPr="00ED73F5">
        <w:rPr>
          <w:rFonts w:asciiTheme="minorHAnsi" w:hAnsiTheme="minorHAnsi" w:cstheme="minorHAnsi"/>
          <w:color w:val="000000" w:themeColor="text1"/>
        </w:rPr>
        <w:t xml:space="preserve">increase its </w:t>
      </w:r>
      <w:r>
        <w:rPr>
          <w:rFonts w:asciiTheme="minorHAnsi" w:hAnsiTheme="minorHAnsi" w:cstheme="minorHAnsi"/>
          <w:color w:val="000000" w:themeColor="text1"/>
        </w:rPr>
        <w:t>exploration of microbial niches in the Arctic</w:t>
      </w:r>
      <w:r w:rsidR="002D189B" w:rsidRPr="00ED73F5">
        <w:rPr>
          <w:rFonts w:asciiTheme="minorHAnsi" w:hAnsiTheme="minorHAnsi" w:cstheme="minorHAnsi"/>
          <w:color w:val="000000" w:themeColor="text1"/>
        </w:rPr>
        <w:t xml:space="preserve"> </w:t>
      </w:r>
      <w:r w:rsidR="002D189B">
        <w:t>to a specialized Public-Private-Partnership.</w:t>
      </w:r>
    </w:p>
    <w:p w14:paraId="437B92D7" w14:textId="77777777" w:rsidR="0046681B" w:rsidRPr="0046681B" w:rsidRDefault="0046681B" w:rsidP="0046681B"/>
    <w:p w14:paraId="673EF151" w14:textId="77777777" w:rsidR="002D189B" w:rsidRDefault="002D189B" w:rsidP="002D189B">
      <w:pPr>
        <w:pStyle w:val="Heading4"/>
      </w:pPr>
      <w:r>
        <w:t xml:space="preserve">It </w:t>
      </w:r>
      <w:r w:rsidRPr="00827489">
        <w:rPr>
          <w:u w:val="single"/>
        </w:rPr>
        <w:t>competes</w:t>
      </w:r>
      <w:r>
        <w:t xml:space="preserve"> and </w:t>
      </w:r>
      <w:r w:rsidRPr="00827489">
        <w:rPr>
          <w:u w:val="single"/>
        </w:rPr>
        <w:t>solves</w:t>
      </w:r>
      <w:r>
        <w:t xml:space="preserve">. Outsources the </w:t>
      </w:r>
      <w:r w:rsidRPr="00827489">
        <w:rPr>
          <w:u w:val="single"/>
        </w:rPr>
        <w:t>development</w:t>
      </w:r>
      <w:r>
        <w:t xml:space="preserve"> to the private sector---that’s key to </w:t>
      </w:r>
      <w:r w:rsidRPr="00827489">
        <w:rPr>
          <w:u w:val="single"/>
        </w:rPr>
        <w:t>efficient modernization</w:t>
      </w:r>
      <w:r>
        <w:t xml:space="preserve">. </w:t>
      </w:r>
    </w:p>
    <w:p w14:paraId="74BC9D5E" w14:textId="77777777" w:rsidR="002D189B" w:rsidRPr="00670FAD" w:rsidRDefault="002D189B" w:rsidP="002D189B">
      <w:pPr>
        <w:rPr>
          <w:b/>
          <w:bCs/>
          <w:sz w:val="26"/>
        </w:rPr>
      </w:pPr>
      <w:r>
        <w:rPr>
          <w:rStyle w:val="Style13ptBold"/>
        </w:rPr>
        <w:t xml:space="preserve">CMTS ’17 </w:t>
      </w:r>
      <w:r>
        <w:t>[</w:t>
      </w:r>
      <w:r w:rsidRPr="00EB45C7">
        <w:t>United States Committee on the Marine Transportation System (CMTS); responded to the call of Congress and the White House to coordinate domestic transportation policies and determine what is needed to improve the U.S. Arctic marine transportation system (MTS). Through its recommendations and member agency actions, maritime transportation in the U.S. Arctic will be better managed and made more safe and secure, resulting in more efficient transits, greater protection of Arctic coastal and ocean resources</w:t>
      </w:r>
      <w:r>
        <w:t>, “Recommendations and Criteria for Using Federal Public-Private Partnerships to Support Critical U.S. Arctic Maritime Infrastructure,” pg online @ https://www.cmts.gov/Portals/75/Documents/page_arctic_trans/NSAR_1_1_3_Recommendations_and_Criteria_2017_FINAL.pdf]</w:t>
      </w:r>
    </w:p>
    <w:p w14:paraId="02EE2367" w14:textId="77777777" w:rsidR="002D189B" w:rsidRPr="00796DEB" w:rsidRDefault="002D189B" w:rsidP="002D189B">
      <w:pPr>
        <w:rPr>
          <w:sz w:val="16"/>
        </w:rPr>
      </w:pPr>
      <w:r w:rsidRPr="00DD649D">
        <w:rPr>
          <w:rStyle w:val="StyleUnderline"/>
        </w:rPr>
        <w:t>This</w:t>
      </w:r>
      <w:r w:rsidRPr="00F018BB">
        <w:rPr>
          <w:rStyle w:val="StyleUnderline"/>
        </w:rPr>
        <w:t xml:space="preserve"> report </w:t>
      </w:r>
      <w:r w:rsidRPr="00DD649D">
        <w:rPr>
          <w:rStyle w:val="StyleUnderline"/>
        </w:rPr>
        <w:t>draws</w:t>
      </w:r>
      <w:r w:rsidRPr="00F018BB">
        <w:rPr>
          <w:rStyle w:val="StyleUnderline"/>
        </w:rPr>
        <w:t xml:space="preserve"> up</w:t>
      </w:r>
      <w:r w:rsidRPr="00DD649D">
        <w:rPr>
          <w:rStyle w:val="StyleUnderline"/>
        </w:rPr>
        <w:t>on</w:t>
      </w:r>
      <w:r w:rsidRPr="00796DEB">
        <w:rPr>
          <w:sz w:val="16"/>
        </w:rPr>
        <w:t xml:space="preserve"> existing products developed by the CMTS and, independently by </w:t>
      </w:r>
      <w:r w:rsidRPr="00670FAD">
        <w:rPr>
          <w:rStyle w:val="StyleUnderline"/>
          <w:highlight w:val="cyan"/>
        </w:rPr>
        <w:t>Fed</w:t>
      </w:r>
      <w:r w:rsidRPr="00F018BB">
        <w:rPr>
          <w:rStyle w:val="StyleUnderline"/>
        </w:rPr>
        <w:t xml:space="preserve">eral agency </w:t>
      </w:r>
      <w:r w:rsidRPr="00670FAD">
        <w:rPr>
          <w:rStyle w:val="StyleUnderline"/>
        </w:rPr>
        <w:t>members of the CMTS</w:t>
      </w:r>
      <w:r w:rsidRPr="00796DEB">
        <w:rPr>
          <w:sz w:val="16"/>
        </w:rPr>
        <w:t xml:space="preserve">, published reports from outside the Federal government, and outreach </w:t>
      </w:r>
      <w:r w:rsidRPr="00670FAD">
        <w:rPr>
          <w:rStyle w:val="Emphasis"/>
          <w:highlight w:val="cyan"/>
        </w:rPr>
        <w:t xml:space="preserve">with </w:t>
      </w:r>
      <w:r w:rsidRPr="00F018BB">
        <w:rPr>
          <w:rStyle w:val="Emphasis"/>
        </w:rPr>
        <w:t xml:space="preserve">Arctic </w:t>
      </w:r>
      <w:r w:rsidRPr="00670FAD">
        <w:rPr>
          <w:rStyle w:val="Emphasis"/>
          <w:highlight w:val="cyan"/>
        </w:rPr>
        <w:t>stakeholders</w:t>
      </w:r>
      <w:r w:rsidRPr="00796DEB">
        <w:rPr>
          <w:sz w:val="16"/>
        </w:rPr>
        <w:t xml:space="preserve"> and tribal representatives. </w:t>
      </w:r>
      <w:r w:rsidRPr="00670FAD">
        <w:rPr>
          <w:u w:val="single"/>
        </w:rPr>
        <w:t xml:space="preserve">These sources were </w:t>
      </w:r>
      <w:r w:rsidRPr="00DD649D">
        <w:rPr>
          <w:rStyle w:val="StyleUnderline"/>
        </w:rPr>
        <w:t xml:space="preserve">used </w:t>
      </w:r>
      <w:r w:rsidRPr="00670FAD">
        <w:rPr>
          <w:rStyle w:val="StyleUnderline"/>
          <w:highlight w:val="cyan"/>
        </w:rPr>
        <w:t xml:space="preserve">to develop </w:t>
      </w:r>
      <w:r w:rsidRPr="00670FAD">
        <w:rPr>
          <w:rStyle w:val="StyleUnderline"/>
        </w:rPr>
        <w:t xml:space="preserve">the recommendations for </w:t>
      </w:r>
      <w:r w:rsidRPr="00DD649D">
        <w:rPr>
          <w:rStyle w:val="StyleUnderline"/>
        </w:rPr>
        <w:t>use of</w:t>
      </w:r>
      <w:r w:rsidRPr="00670FAD">
        <w:rPr>
          <w:u w:val="single"/>
        </w:rPr>
        <w:t xml:space="preserve"> public-private partnerships (</w:t>
      </w:r>
      <w:r w:rsidRPr="00670FAD">
        <w:rPr>
          <w:rStyle w:val="StyleUnderline"/>
          <w:highlight w:val="cyan"/>
        </w:rPr>
        <w:t>P3s</w:t>
      </w:r>
      <w:r w:rsidRPr="00670FAD">
        <w:rPr>
          <w:u w:val="single"/>
        </w:rPr>
        <w:t xml:space="preserve">) </w:t>
      </w:r>
      <w:r w:rsidRPr="00DD649D">
        <w:rPr>
          <w:rStyle w:val="Emphasis"/>
          <w:highlight w:val="cyan"/>
        </w:rPr>
        <w:t>to</w:t>
      </w:r>
      <w:r w:rsidRPr="00F018BB">
        <w:rPr>
          <w:rStyle w:val="Emphasis"/>
        </w:rPr>
        <w:t xml:space="preserve"> </w:t>
      </w:r>
      <w:r w:rsidRPr="00DD649D">
        <w:rPr>
          <w:rStyle w:val="Emphasis"/>
          <w:highlight w:val="cyan"/>
        </w:rPr>
        <w:t>develop</w:t>
      </w:r>
      <w:r w:rsidRPr="00670FAD">
        <w:rPr>
          <w:u w:val="single"/>
        </w:rPr>
        <w:t xml:space="preserve">, improve and maintain, infrastructure in support of </w:t>
      </w:r>
      <w:r w:rsidRPr="00F137FA">
        <w:rPr>
          <w:rStyle w:val="Emphasis"/>
          <w:highlight w:val="cyan"/>
        </w:rPr>
        <w:t>national security</w:t>
      </w:r>
      <w:r w:rsidRPr="00670FAD">
        <w:rPr>
          <w:u w:val="single"/>
        </w:rPr>
        <w:t xml:space="preserve">, navigation safety, stewardship of natural resources </w:t>
      </w:r>
      <w:r w:rsidRPr="00DD649D">
        <w:rPr>
          <w:highlight w:val="cyan"/>
          <w:u w:val="single"/>
        </w:rPr>
        <w:t>and</w:t>
      </w:r>
      <w:r w:rsidRPr="00670FAD">
        <w:rPr>
          <w:u w:val="single"/>
        </w:rPr>
        <w:t xml:space="preserve"> Federal maritime </w:t>
      </w:r>
      <w:r w:rsidRPr="00670FAD">
        <w:rPr>
          <w:rStyle w:val="Emphasis"/>
          <w:highlight w:val="cyan"/>
        </w:rPr>
        <w:t>Arctic</w:t>
      </w:r>
      <w:r w:rsidRPr="00670FAD">
        <w:rPr>
          <w:u w:val="single"/>
        </w:rPr>
        <w:t xml:space="preserve"> </w:t>
      </w:r>
      <w:r w:rsidRPr="00F137FA">
        <w:rPr>
          <w:highlight w:val="cyan"/>
          <w:u w:val="single"/>
        </w:rPr>
        <w:t>activities</w:t>
      </w:r>
      <w:r w:rsidRPr="00670FAD">
        <w:rPr>
          <w:u w:val="single"/>
        </w:rPr>
        <w:t>.</w:t>
      </w:r>
      <w:r w:rsidRPr="00796DEB">
        <w:rPr>
          <w:sz w:val="16"/>
        </w:rPr>
        <w:t xml:space="preserve"> With increased maritime activity in the Arctic over the past decade, there is an emergent need to better understand and characterize the infrastructure requirements and gaps associated with this increased activity, and identify solutions to address those gaps. </w:t>
      </w:r>
      <w:r w:rsidRPr="00670FAD">
        <w:rPr>
          <w:rStyle w:val="StyleUnderline"/>
        </w:rPr>
        <w:t>The Arctic poses unique challenges of difficult environmental conditions, resource constraints, and changing climate which</w:t>
      </w:r>
      <w:r w:rsidRPr="00796DEB">
        <w:rPr>
          <w:sz w:val="16"/>
        </w:rPr>
        <w:t xml:space="preserve"> may </w:t>
      </w:r>
      <w:r w:rsidRPr="00F137FA">
        <w:rPr>
          <w:rStyle w:val="StyleUnderline"/>
        </w:rPr>
        <w:t>make</w:t>
      </w:r>
      <w:r w:rsidRPr="00796DEB">
        <w:rPr>
          <w:sz w:val="16"/>
        </w:rPr>
        <w:t xml:space="preserve"> </w:t>
      </w:r>
      <w:r w:rsidRPr="00DD649D">
        <w:rPr>
          <w:rStyle w:val="Emphasis"/>
          <w:highlight w:val="cyan"/>
        </w:rPr>
        <w:t>traditional</w:t>
      </w:r>
      <w:r w:rsidRPr="00DD649D">
        <w:rPr>
          <w:rStyle w:val="Emphasis"/>
        </w:rPr>
        <w:t xml:space="preserve"> </w:t>
      </w:r>
      <w:r w:rsidRPr="00DD649D">
        <w:rPr>
          <w:rStyle w:val="Emphasis"/>
          <w:highlight w:val="cyan"/>
        </w:rPr>
        <w:t>solutions unfeasible</w:t>
      </w:r>
      <w:r w:rsidRPr="00796DEB">
        <w:rPr>
          <w:sz w:val="16"/>
        </w:rPr>
        <w:t xml:space="preserve">. This report provides information and resources to inform decision-making, and provide innovative options </w:t>
      </w:r>
      <w:r w:rsidRPr="00670FAD">
        <w:rPr>
          <w:rStyle w:val="StyleUnderline"/>
        </w:rPr>
        <w:t xml:space="preserve">to </w:t>
      </w:r>
      <w:r w:rsidRPr="00DD649D">
        <w:rPr>
          <w:rStyle w:val="StyleUnderline"/>
        </w:rPr>
        <w:t xml:space="preserve">address </w:t>
      </w:r>
      <w:r w:rsidRPr="00670FAD">
        <w:rPr>
          <w:rStyle w:val="StyleUnderline"/>
        </w:rPr>
        <w:t xml:space="preserve">the growing </w:t>
      </w:r>
      <w:r w:rsidRPr="00DD649D">
        <w:rPr>
          <w:rStyle w:val="StyleUnderline"/>
        </w:rPr>
        <w:t xml:space="preserve">infrastructure </w:t>
      </w:r>
      <w:r w:rsidRPr="00F018BB">
        <w:rPr>
          <w:rStyle w:val="StyleUnderline"/>
        </w:rPr>
        <w:t xml:space="preserve">needs in </w:t>
      </w:r>
      <w:r w:rsidRPr="00670FAD">
        <w:rPr>
          <w:rStyle w:val="StyleUnderline"/>
        </w:rPr>
        <w:t xml:space="preserve">the U.S. </w:t>
      </w:r>
      <w:r w:rsidRPr="00F018BB">
        <w:rPr>
          <w:rStyle w:val="StyleUnderline"/>
        </w:rPr>
        <w:t>Arctic</w:t>
      </w:r>
      <w:r w:rsidRPr="00796DEB">
        <w:rPr>
          <w:sz w:val="16"/>
        </w:rPr>
        <w:t>.</w:t>
      </w:r>
    </w:p>
    <w:p w14:paraId="04D0CA76" w14:textId="77777777" w:rsidR="002D189B" w:rsidRPr="00796DEB" w:rsidRDefault="002D189B" w:rsidP="002D189B">
      <w:pPr>
        <w:rPr>
          <w:sz w:val="16"/>
        </w:rPr>
      </w:pPr>
      <w:r w:rsidRPr="00796DEB">
        <w:rPr>
          <w:sz w:val="16"/>
        </w:rPr>
        <w:t>The report, henceforth referred to as the “Action 1.1.3 Report,” provides background on P3 definitions, and Federal and state statutory and regulatory authorities. It also explores the current applications of P3 to U.S. Arctic maritime infrastructure and provides examples of projects currently underway that use P3 or alternative financing mechanisms. As required, the report also applies potential P3 schema to address the recommendations made in the report under Action 1.1.2, “A Ten-Year Prioritization of Infrastructure Needs in the U.S. Arctic.” Finally, the report includes recommendations and conclusions.</w:t>
      </w:r>
    </w:p>
    <w:p w14:paraId="58F3D281" w14:textId="77777777" w:rsidR="002D189B" w:rsidRPr="00670FAD" w:rsidRDefault="002D189B" w:rsidP="002D189B">
      <w:pPr>
        <w:rPr>
          <w:rStyle w:val="StyleUnderline"/>
        </w:rPr>
      </w:pPr>
      <w:r w:rsidRPr="00796DEB">
        <w:rPr>
          <w:rStyle w:val="StyleUnderline"/>
        </w:rPr>
        <w:t>Public</w:t>
      </w:r>
      <w:r w:rsidRPr="00670FAD">
        <w:rPr>
          <w:rStyle w:val="StyleUnderline"/>
        </w:rPr>
        <w:t>-Private Partnerships</w:t>
      </w:r>
    </w:p>
    <w:p w14:paraId="1CDF9433" w14:textId="77777777" w:rsidR="002D189B" w:rsidRPr="00796DEB" w:rsidRDefault="002D189B" w:rsidP="002D189B">
      <w:pPr>
        <w:rPr>
          <w:sz w:val="16"/>
        </w:rPr>
      </w:pPr>
      <w:r w:rsidRPr="00796DEB">
        <w:rPr>
          <w:sz w:val="16"/>
        </w:rPr>
        <w:t>According to the World Bank, there is no single, widely accepted definition of a public-private partnership (P3).3</w:t>
      </w:r>
    </w:p>
    <w:p w14:paraId="48452598" w14:textId="77777777" w:rsidR="002D189B" w:rsidRDefault="002D189B" w:rsidP="002D189B">
      <w:pPr>
        <w:rPr>
          <w:rStyle w:val="StyleUnderline"/>
        </w:rPr>
      </w:pPr>
      <w:r w:rsidRPr="00796DEB">
        <w:rPr>
          <w:sz w:val="16"/>
        </w:rPr>
        <w:t xml:space="preserve">The </w:t>
      </w:r>
      <w:r w:rsidRPr="00670FAD">
        <w:rPr>
          <w:rStyle w:val="StyleUnderline"/>
        </w:rPr>
        <w:t>National Council</w:t>
      </w:r>
      <w:r w:rsidRPr="00796DEB">
        <w:rPr>
          <w:sz w:val="16"/>
        </w:rPr>
        <w:t xml:space="preserve"> for Public-Private Partnerships </w:t>
      </w:r>
      <w:r w:rsidRPr="00670FAD">
        <w:rPr>
          <w:rStyle w:val="StyleUnderline"/>
        </w:rPr>
        <w:t xml:space="preserve">defines a </w:t>
      </w:r>
      <w:r w:rsidRPr="00796DEB">
        <w:rPr>
          <w:rStyle w:val="StyleUnderline"/>
          <w:highlight w:val="cyan"/>
        </w:rPr>
        <w:t>P3</w:t>
      </w:r>
      <w:r w:rsidRPr="00670FAD">
        <w:rPr>
          <w:rStyle w:val="StyleUnderline"/>
        </w:rPr>
        <w:t xml:space="preserve"> as ". . . a contractual arrangement </w:t>
      </w:r>
      <w:r w:rsidRPr="00DD649D">
        <w:rPr>
          <w:rStyle w:val="StyleUnderline"/>
        </w:rPr>
        <w:t>between</w:t>
      </w:r>
      <w:r w:rsidRPr="00670FAD">
        <w:rPr>
          <w:rStyle w:val="StyleUnderline"/>
        </w:rPr>
        <w:t xml:space="preserve"> a public agency</w:t>
      </w:r>
      <w:r w:rsidRPr="00796DEB">
        <w:rPr>
          <w:sz w:val="16"/>
        </w:rPr>
        <w:t xml:space="preserve"> (</w:t>
      </w:r>
      <w:r w:rsidRPr="00DD649D">
        <w:rPr>
          <w:rStyle w:val="Emphasis"/>
        </w:rPr>
        <w:t>Federal</w:t>
      </w:r>
      <w:r w:rsidRPr="00DD649D">
        <w:rPr>
          <w:sz w:val="16"/>
        </w:rPr>
        <w:t>,</w:t>
      </w:r>
      <w:r w:rsidRPr="00796DEB">
        <w:rPr>
          <w:sz w:val="16"/>
        </w:rPr>
        <w:t xml:space="preserve"> state or local) </w:t>
      </w:r>
      <w:r w:rsidRPr="00DD649D">
        <w:rPr>
          <w:rStyle w:val="StyleUnderline"/>
        </w:rPr>
        <w:t xml:space="preserve">and </w:t>
      </w:r>
      <w:r w:rsidRPr="00F018BB">
        <w:rPr>
          <w:rStyle w:val="StyleUnderline"/>
        </w:rPr>
        <w:t xml:space="preserve">a </w:t>
      </w:r>
      <w:r w:rsidRPr="00DD649D">
        <w:rPr>
          <w:rStyle w:val="StyleUnderline"/>
        </w:rPr>
        <w:t>private sector</w:t>
      </w:r>
      <w:r w:rsidRPr="00796DEB">
        <w:rPr>
          <w:rStyle w:val="StyleUnderline"/>
        </w:rPr>
        <w:t xml:space="preserve"> entity</w:t>
      </w:r>
      <w:r w:rsidRPr="00796DEB">
        <w:rPr>
          <w:sz w:val="16"/>
        </w:rPr>
        <w:t xml:space="preserve">. Through this agreement, </w:t>
      </w:r>
      <w:r w:rsidRPr="00796DEB">
        <w:rPr>
          <w:rStyle w:val="StyleUnderline"/>
        </w:rPr>
        <w:t xml:space="preserve">the </w:t>
      </w:r>
      <w:r w:rsidRPr="00796DEB">
        <w:rPr>
          <w:rStyle w:val="StyleUnderline"/>
          <w:highlight w:val="cyan"/>
        </w:rPr>
        <w:t xml:space="preserve">skills </w:t>
      </w:r>
      <w:r w:rsidRPr="00DD649D">
        <w:rPr>
          <w:rStyle w:val="StyleUnderline"/>
        </w:rPr>
        <w:t>and assets</w:t>
      </w:r>
      <w:r w:rsidRPr="00796DEB">
        <w:rPr>
          <w:rStyle w:val="StyleUnderline"/>
        </w:rPr>
        <w:t xml:space="preserve"> of each sector (public and private) are </w:t>
      </w:r>
      <w:r w:rsidRPr="00796DEB">
        <w:rPr>
          <w:rStyle w:val="Emphasis"/>
          <w:highlight w:val="cyan"/>
        </w:rPr>
        <w:t>shared</w:t>
      </w:r>
      <w:r w:rsidRPr="00796DEB">
        <w:rPr>
          <w:rStyle w:val="StyleUnderline"/>
          <w:highlight w:val="cyan"/>
        </w:rPr>
        <w:t xml:space="preserve"> in </w:t>
      </w:r>
      <w:r w:rsidRPr="00DD649D">
        <w:rPr>
          <w:rStyle w:val="StyleUnderline"/>
          <w:highlight w:val="cyan"/>
        </w:rPr>
        <w:t>delivering a</w:t>
      </w:r>
      <w:r w:rsidRPr="00DD649D">
        <w:rPr>
          <w:rStyle w:val="StyleUnderline"/>
        </w:rPr>
        <w:t xml:space="preserve"> service or </w:t>
      </w:r>
      <w:r w:rsidRPr="00DD649D">
        <w:rPr>
          <w:rStyle w:val="StyleUnderline"/>
          <w:highlight w:val="cyan"/>
        </w:rPr>
        <w:t>facility</w:t>
      </w:r>
      <w:r w:rsidRPr="00DD649D">
        <w:rPr>
          <w:rStyle w:val="StyleUnderline"/>
        </w:rPr>
        <w:t xml:space="preserve"> for</w:t>
      </w:r>
      <w:r w:rsidRPr="00670FAD">
        <w:rPr>
          <w:rStyle w:val="StyleUnderline"/>
        </w:rPr>
        <w:t xml:space="preserve"> the use of the </w:t>
      </w:r>
      <w:r w:rsidRPr="00796DEB">
        <w:rPr>
          <w:rStyle w:val="StyleUnderline"/>
          <w:highlight w:val="cyan"/>
        </w:rPr>
        <w:t>general</w:t>
      </w:r>
      <w:r w:rsidRPr="00670FAD">
        <w:rPr>
          <w:rStyle w:val="StyleUnderline"/>
        </w:rPr>
        <w:t xml:space="preserve"> </w:t>
      </w:r>
      <w:r w:rsidRPr="00796DEB">
        <w:rPr>
          <w:rStyle w:val="StyleUnderline"/>
          <w:highlight w:val="cyan"/>
        </w:rPr>
        <w:lastRenderedPageBreak/>
        <w:t>public</w:t>
      </w:r>
      <w:r w:rsidRPr="00796DEB">
        <w:rPr>
          <w:sz w:val="16"/>
        </w:rPr>
        <w:t xml:space="preserve">. In addition to the sharing of resources, each party shares in the risks and rewards potential in the delivery of the service and/or facility”.4 </w:t>
      </w:r>
      <w:r w:rsidRPr="00670FAD">
        <w:rPr>
          <w:rStyle w:val="Emphasis"/>
        </w:rPr>
        <w:t xml:space="preserve">Under a P3, the </w:t>
      </w:r>
      <w:r w:rsidRPr="00796DEB">
        <w:rPr>
          <w:rStyle w:val="Emphasis"/>
          <w:highlight w:val="cyan"/>
        </w:rPr>
        <w:t>gov</w:t>
      </w:r>
      <w:r w:rsidRPr="00F018BB">
        <w:rPr>
          <w:rStyle w:val="Emphasis"/>
        </w:rPr>
        <w:t xml:space="preserve">ernment </w:t>
      </w:r>
      <w:r w:rsidRPr="00796DEB">
        <w:rPr>
          <w:rStyle w:val="Emphasis"/>
          <w:highlight w:val="cyan"/>
        </w:rPr>
        <w:t>retains ownership</w:t>
      </w:r>
      <w:r w:rsidRPr="00796DEB">
        <w:rPr>
          <w:rStyle w:val="StyleUnderline"/>
          <w:highlight w:val="cyan"/>
        </w:rPr>
        <w:t xml:space="preserve"> of the</w:t>
      </w:r>
      <w:r w:rsidRPr="00670FAD">
        <w:rPr>
          <w:rStyle w:val="StyleUnderline"/>
        </w:rPr>
        <w:t xml:space="preserve"> infrastructure </w:t>
      </w:r>
      <w:r w:rsidRPr="00796DEB">
        <w:rPr>
          <w:rStyle w:val="Emphasis"/>
          <w:highlight w:val="cyan"/>
        </w:rPr>
        <w:t>asset</w:t>
      </w:r>
      <w:r w:rsidRPr="00670FAD">
        <w:rPr>
          <w:rStyle w:val="StyleUnderline"/>
        </w:rPr>
        <w:t xml:space="preserve">, while the </w:t>
      </w:r>
      <w:r w:rsidRPr="00796DEB">
        <w:rPr>
          <w:rStyle w:val="StyleUnderline"/>
          <w:highlight w:val="cyan"/>
        </w:rPr>
        <w:t>private</w:t>
      </w:r>
      <w:r w:rsidRPr="00670FAD">
        <w:rPr>
          <w:rStyle w:val="StyleUnderline"/>
        </w:rPr>
        <w:t xml:space="preserve"> </w:t>
      </w:r>
      <w:r w:rsidRPr="00796DEB">
        <w:rPr>
          <w:rStyle w:val="StyleUnderline"/>
          <w:highlight w:val="cyan"/>
        </w:rPr>
        <w:t>sector</w:t>
      </w:r>
      <w:r w:rsidRPr="00670FAD">
        <w:rPr>
          <w:rStyle w:val="StyleUnderline"/>
        </w:rPr>
        <w:t xml:space="preserve"> is afforded a much greater role in </w:t>
      </w:r>
      <w:r w:rsidRPr="00796DEB">
        <w:rPr>
          <w:rStyle w:val="Emphasis"/>
          <w:highlight w:val="cyan"/>
        </w:rPr>
        <w:t>delivering and managing the asset</w:t>
      </w:r>
      <w:r w:rsidRPr="00670FAD">
        <w:rPr>
          <w:rStyle w:val="StyleUnderline"/>
        </w:rPr>
        <w:t xml:space="preserve"> over the pr</w:t>
      </w:r>
    </w:p>
    <w:p w14:paraId="1FC0137C" w14:textId="77777777" w:rsidR="002D189B" w:rsidRDefault="002D189B" w:rsidP="002D189B">
      <w:pPr>
        <w:rPr>
          <w:rStyle w:val="StyleUnderline"/>
        </w:rPr>
      </w:pPr>
    </w:p>
    <w:p w14:paraId="26B838AA" w14:textId="77777777" w:rsidR="002D189B" w:rsidRPr="00670FAD" w:rsidRDefault="002D189B" w:rsidP="002D189B">
      <w:pPr>
        <w:rPr>
          <w:rStyle w:val="StyleUnderline"/>
        </w:rPr>
      </w:pPr>
      <w:r w:rsidRPr="00670FAD">
        <w:rPr>
          <w:rStyle w:val="StyleUnderline"/>
        </w:rPr>
        <w:t>oject’s life-cycle compared to conventional procurement.</w:t>
      </w:r>
    </w:p>
    <w:p w14:paraId="0462A994" w14:textId="77777777" w:rsidR="002D189B" w:rsidRPr="00796DEB" w:rsidRDefault="002D189B" w:rsidP="002D189B">
      <w:pPr>
        <w:rPr>
          <w:sz w:val="16"/>
        </w:rPr>
      </w:pPr>
      <w:r w:rsidRPr="00796DEB">
        <w:rPr>
          <w:sz w:val="16"/>
        </w:rPr>
        <w:t xml:space="preserve">A number of </w:t>
      </w:r>
      <w:r w:rsidRPr="00670FAD">
        <w:rPr>
          <w:rStyle w:val="StyleUnderline"/>
        </w:rPr>
        <w:t xml:space="preserve">state and local governments have entered into </w:t>
      </w:r>
      <w:r w:rsidRPr="00F018BB">
        <w:rPr>
          <w:rStyle w:val="StyleUnderline"/>
        </w:rPr>
        <w:t>P3s</w:t>
      </w:r>
      <w:r w:rsidRPr="00670FAD">
        <w:rPr>
          <w:rStyle w:val="StyleUnderline"/>
        </w:rPr>
        <w:t xml:space="preserve"> to </w:t>
      </w:r>
      <w:r w:rsidRPr="00F018BB">
        <w:rPr>
          <w:rStyle w:val="StyleUnderline"/>
        </w:rPr>
        <w:t>provide and manage infra</w:t>
      </w:r>
      <w:r w:rsidRPr="00AF39D7">
        <w:rPr>
          <w:rStyle w:val="StyleUnderline"/>
        </w:rPr>
        <w:t>structure</w:t>
      </w:r>
      <w:r w:rsidRPr="00670FAD">
        <w:rPr>
          <w:rStyle w:val="StyleUnderline"/>
        </w:rPr>
        <w:t xml:space="preserve"> that has </w:t>
      </w:r>
      <w:r w:rsidRPr="00F018BB">
        <w:rPr>
          <w:rStyle w:val="StyleUnderline"/>
        </w:rPr>
        <w:t>traditionally</w:t>
      </w:r>
      <w:r w:rsidRPr="00670FAD">
        <w:rPr>
          <w:rStyle w:val="StyleUnderline"/>
        </w:rPr>
        <w:t xml:space="preserve"> been </w:t>
      </w:r>
      <w:r w:rsidRPr="00F018BB">
        <w:rPr>
          <w:rStyle w:val="StyleUnderline"/>
        </w:rPr>
        <w:t>provided by the public sector</w:t>
      </w:r>
      <w:r w:rsidRPr="00796DEB">
        <w:rPr>
          <w:sz w:val="16"/>
        </w:rPr>
        <w:t>, primarily consisting of surface transportation projects as well as water and wastewater projects.</w:t>
      </w:r>
    </w:p>
    <w:p w14:paraId="581041BF" w14:textId="77777777" w:rsidR="002D189B" w:rsidRPr="00670FAD" w:rsidRDefault="002D189B" w:rsidP="002D189B">
      <w:pPr>
        <w:rPr>
          <w:rStyle w:val="StyleUnderline"/>
        </w:rPr>
      </w:pPr>
      <w:r w:rsidRPr="00670FAD">
        <w:rPr>
          <w:rStyle w:val="StyleUnderline"/>
        </w:rPr>
        <w:t xml:space="preserve">P3s </w:t>
      </w:r>
      <w:r w:rsidRPr="00F018BB">
        <w:rPr>
          <w:rStyle w:val="StyleUnderline"/>
        </w:rPr>
        <w:t>bring private sector capital and management expertise to</w:t>
      </w:r>
      <w:r w:rsidRPr="00670FAD">
        <w:rPr>
          <w:rStyle w:val="StyleUnderline"/>
        </w:rPr>
        <w:t xml:space="preserve"> the </w:t>
      </w:r>
      <w:r w:rsidRPr="00F018BB">
        <w:rPr>
          <w:rStyle w:val="Emphasis"/>
        </w:rPr>
        <w:t>challenges of modernizing</w:t>
      </w:r>
      <w:r w:rsidRPr="00AF39D7">
        <w:rPr>
          <w:rStyle w:val="StyleUnderline"/>
        </w:rPr>
        <w:t xml:space="preserve"> and</w:t>
      </w:r>
      <w:r w:rsidRPr="00670FAD">
        <w:rPr>
          <w:rStyle w:val="StyleUnderline"/>
        </w:rPr>
        <w:t xml:space="preserve"> more efficiently managing such infrastructure assets</w:t>
      </w:r>
      <w:r w:rsidRPr="00796DEB">
        <w:rPr>
          <w:sz w:val="16"/>
        </w:rPr>
        <w:t xml:space="preserve">.5 Under a P3, a government contracts with a private firm to design, finance, construct, operate, and maintain (or any subset of those roles) an infrastructure asset on behalf of the public sector; most P3 projects undertaken in the United States in the last few years have been of the Design-Build-Finance-Operate-Maintain (DBFOM) variety. By the private sector taking on risks that it can more cost-effectively manage, </w:t>
      </w:r>
      <w:r w:rsidRPr="00670FAD">
        <w:rPr>
          <w:rStyle w:val="StyleUnderline"/>
        </w:rPr>
        <w:t xml:space="preserve">a </w:t>
      </w:r>
      <w:r w:rsidRPr="00F018BB">
        <w:rPr>
          <w:rStyle w:val="StyleUnderline"/>
        </w:rPr>
        <w:t>P3</w:t>
      </w:r>
      <w:r w:rsidRPr="00670FAD">
        <w:rPr>
          <w:rStyle w:val="StyleUnderline"/>
        </w:rPr>
        <w:t xml:space="preserve"> may </w:t>
      </w:r>
      <w:r w:rsidRPr="00F018BB">
        <w:rPr>
          <w:rStyle w:val="StyleUnderline"/>
        </w:rPr>
        <w:t>save money</w:t>
      </w:r>
      <w:r w:rsidRPr="00670FAD">
        <w:rPr>
          <w:rStyle w:val="StyleUnderline"/>
        </w:rPr>
        <w:t xml:space="preserve"> for taxpayers and </w:t>
      </w:r>
      <w:r w:rsidRPr="00F018BB">
        <w:rPr>
          <w:rStyle w:val="StyleUnderline"/>
        </w:rPr>
        <w:t>deliver</w:t>
      </w:r>
      <w:r w:rsidRPr="00670FAD">
        <w:rPr>
          <w:rStyle w:val="StyleUnderline"/>
        </w:rPr>
        <w:t xml:space="preserve"> </w:t>
      </w:r>
      <w:r w:rsidRPr="00F018BB">
        <w:rPr>
          <w:rStyle w:val="StyleUnderline"/>
        </w:rPr>
        <w:t>higher quality</w:t>
      </w:r>
      <w:r w:rsidRPr="00670FAD">
        <w:rPr>
          <w:rStyle w:val="StyleUnderline"/>
        </w:rPr>
        <w:t xml:space="preserve"> and/or more reliable </w:t>
      </w:r>
      <w:r w:rsidRPr="00F018BB">
        <w:rPr>
          <w:rStyle w:val="StyleUnderline"/>
        </w:rPr>
        <w:t>service</w:t>
      </w:r>
      <w:r w:rsidRPr="00AF39D7">
        <w:rPr>
          <w:rStyle w:val="StyleUnderline"/>
        </w:rPr>
        <w:t xml:space="preserve"> in a </w:t>
      </w:r>
      <w:r w:rsidRPr="00F018BB">
        <w:rPr>
          <w:rStyle w:val="StyleUnderline"/>
        </w:rPr>
        <w:t>shorter</w:t>
      </w:r>
      <w:r w:rsidRPr="00AF39D7">
        <w:rPr>
          <w:rStyle w:val="StyleUnderline"/>
        </w:rPr>
        <w:t xml:space="preserve"> timeframe</w:t>
      </w:r>
      <w:r w:rsidRPr="00670FAD">
        <w:rPr>
          <w:rStyle w:val="StyleUnderline"/>
        </w:rPr>
        <w:t xml:space="preserve"> compared to traditional procurement.</w:t>
      </w:r>
    </w:p>
    <w:p w14:paraId="02B711F5" w14:textId="77777777" w:rsidR="002D189B" w:rsidRPr="00796DEB" w:rsidRDefault="002D189B" w:rsidP="002D189B">
      <w:pPr>
        <w:rPr>
          <w:sz w:val="16"/>
        </w:rPr>
      </w:pPr>
      <w:r w:rsidRPr="00796DEB">
        <w:rPr>
          <w:sz w:val="16"/>
        </w:rPr>
        <w:t>When sponsors contract with private partners that support strong labor standards</w:t>
      </w:r>
      <w:r w:rsidRPr="00F018BB">
        <w:rPr>
          <w:sz w:val="16"/>
        </w:rPr>
        <w:t xml:space="preserve">, </w:t>
      </w:r>
      <w:r w:rsidRPr="00446EBB">
        <w:rPr>
          <w:rStyle w:val="StyleUnderline"/>
        </w:rPr>
        <w:t>P3s</w:t>
      </w:r>
      <w:r w:rsidRPr="00670FAD">
        <w:rPr>
          <w:rStyle w:val="StyleUnderline"/>
        </w:rPr>
        <w:t xml:space="preserve"> can also </w:t>
      </w:r>
      <w:r w:rsidRPr="00AF39D7">
        <w:rPr>
          <w:rStyle w:val="StyleUnderline"/>
        </w:rPr>
        <w:t>provide</w:t>
      </w:r>
      <w:r w:rsidRPr="00670FAD">
        <w:rPr>
          <w:rStyle w:val="StyleUnderline"/>
        </w:rPr>
        <w:t xml:space="preserve"> local </w:t>
      </w:r>
      <w:r w:rsidRPr="00F018BB">
        <w:rPr>
          <w:rStyle w:val="Emphasis"/>
        </w:rPr>
        <w:t>economic opportunities</w:t>
      </w:r>
      <w:r w:rsidRPr="00670FAD">
        <w:rPr>
          <w:rStyle w:val="StyleUnderline"/>
        </w:rPr>
        <w:t xml:space="preserve"> by </w:t>
      </w:r>
      <w:r w:rsidRPr="00446EBB">
        <w:rPr>
          <w:rStyle w:val="StyleUnderline"/>
        </w:rPr>
        <w:t>creating jobs</w:t>
      </w:r>
      <w:r w:rsidRPr="00670FAD">
        <w:rPr>
          <w:rStyle w:val="StyleUnderline"/>
        </w:rPr>
        <w:t xml:space="preserve"> that benefit current and aspiring workers alike</w:t>
      </w:r>
      <w:r w:rsidRPr="00796DEB">
        <w:rPr>
          <w:sz w:val="16"/>
        </w:rPr>
        <w:t>. Just as there are a range of roles that a private firm or firms can assume in a P3, the nature of risk-sharing and compensation arrangements for accepting and managing risk can vary substantially from project to project.</w:t>
      </w:r>
    </w:p>
    <w:p w14:paraId="4438A81D" w14:textId="77777777" w:rsidR="002D189B" w:rsidRPr="00796DEB" w:rsidRDefault="002D189B" w:rsidP="002D189B">
      <w:pPr>
        <w:rPr>
          <w:sz w:val="16"/>
        </w:rPr>
      </w:pPr>
      <w:r w:rsidRPr="00670FAD">
        <w:rPr>
          <w:rStyle w:val="StyleUnderline"/>
        </w:rPr>
        <w:t xml:space="preserve">Bundling project elements </w:t>
      </w:r>
      <w:r w:rsidRPr="00670FAD">
        <w:rPr>
          <w:rStyle w:val="Emphasis"/>
        </w:rPr>
        <w:t>transfers the responsibility, and therefore the risks</w:t>
      </w:r>
      <w:r w:rsidRPr="00670FAD">
        <w:rPr>
          <w:rStyle w:val="StyleUnderline"/>
        </w:rPr>
        <w:t>, to a single private entity for multiple project phases</w:t>
      </w:r>
      <w:r w:rsidRPr="00796DEB">
        <w:rPr>
          <w:sz w:val="16"/>
        </w:rPr>
        <w:t xml:space="preserve">. This approach can lead to incentives to exploit synergies between project phases (e.g. making investment decisions in the construction phase that lower future Operation and Maintenance (O&amp;M) costs). </w:t>
      </w:r>
      <w:r w:rsidRPr="00F137FA">
        <w:rPr>
          <w:rStyle w:val="StyleUnderline"/>
        </w:rPr>
        <w:t xml:space="preserve">A P3 can also </w:t>
      </w:r>
      <w:r w:rsidRPr="00AF39D7">
        <w:rPr>
          <w:rStyle w:val="Emphasis"/>
          <w:highlight w:val="cyan"/>
        </w:rPr>
        <w:t>lower</w:t>
      </w:r>
      <w:r w:rsidRPr="00F137FA">
        <w:rPr>
          <w:rStyle w:val="Emphasis"/>
        </w:rPr>
        <w:t xml:space="preserve"> </w:t>
      </w:r>
      <w:r w:rsidRPr="002B6CE6">
        <w:rPr>
          <w:rStyle w:val="Emphasis"/>
        </w:rPr>
        <w:t xml:space="preserve">monitoring </w:t>
      </w:r>
      <w:r w:rsidRPr="00AF39D7">
        <w:rPr>
          <w:rStyle w:val="Emphasis"/>
          <w:highlight w:val="cyan"/>
        </w:rPr>
        <w:t>costs</w:t>
      </w:r>
      <w:r w:rsidRPr="00F137FA">
        <w:rPr>
          <w:rStyle w:val="StyleUnderline"/>
        </w:rPr>
        <w:t xml:space="preserve"> for the public sponsor</w:t>
      </w:r>
      <w:r w:rsidRPr="00796DEB">
        <w:rPr>
          <w:sz w:val="16"/>
        </w:rPr>
        <w:t xml:space="preserve"> since there are </w:t>
      </w:r>
      <w:r w:rsidRPr="00F137FA">
        <w:rPr>
          <w:rStyle w:val="StyleUnderline"/>
        </w:rPr>
        <w:t>fewer contractual relationships required as compared to conventional procurement instruments</w:t>
      </w:r>
      <w:r w:rsidRPr="00796DEB">
        <w:rPr>
          <w:sz w:val="16"/>
        </w:rPr>
        <w:t xml:space="preserve">. In addition, </w:t>
      </w:r>
      <w:r w:rsidRPr="00F137FA">
        <w:rPr>
          <w:rStyle w:val="StyleUnderline"/>
        </w:rPr>
        <w:t xml:space="preserve">P3s may </w:t>
      </w:r>
      <w:r w:rsidRPr="00AF39D7">
        <w:rPr>
          <w:rStyle w:val="StyleUnderline"/>
          <w:highlight w:val="cyan"/>
        </w:rPr>
        <w:t xml:space="preserve">provide </w:t>
      </w:r>
      <w:r w:rsidRPr="00DD649D">
        <w:rPr>
          <w:rStyle w:val="StyleUnderline"/>
        </w:rPr>
        <w:t xml:space="preserve">stronger </w:t>
      </w:r>
      <w:r w:rsidRPr="00AF39D7">
        <w:rPr>
          <w:rStyle w:val="StyleUnderline"/>
          <w:highlight w:val="cyan"/>
        </w:rPr>
        <w:t>incentives for ontime</w:t>
      </w:r>
      <w:r w:rsidRPr="00F137FA">
        <w:rPr>
          <w:rStyle w:val="StyleUnderline"/>
        </w:rPr>
        <w:t xml:space="preserve"> </w:t>
      </w:r>
      <w:r w:rsidRPr="00AF39D7">
        <w:rPr>
          <w:rStyle w:val="StyleUnderline"/>
          <w:highlight w:val="cyan"/>
        </w:rPr>
        <w:t>delivery</w:t>
      </w:r>
      <w:r w:rsidRPr="00F137FA">
        <w:rPr>
          <w:rStyle w:val="StyleUnderline"/>
        </w:rPr>
        <w:t xml:space="preserve"> in order to start producing cash flows as soon as possible, and realize returns for debt and equity investors</w:t>
      </w:r>
      <w:r w:rsidRPr="00796DEB">
        <w:rPr>
          <w:sz w:val="16"/>
        </w:rPr>
        <w:t>.</w:t>
      </w:r>
    </w:p>
    <w:p w14:paraId="4C963EA6" w14:textId="77777777" w:rsidR="002D189B" w:rsidRPr="00796DEB" w:rsidRDefault="002D189B" w:rsidP="002D189B">
      <w:pPr>
        <w:rPr>
          <w:sz w:val="16"/>
        </w:rPr>
      </w:pPr>
      <w:r w:rsidRPr="00796DEB">
        <w:rPr>
          <w:sz w:val="16"/>
        </w:rPr>
        <w:t>Many public entities, including some ports, utilize a variety of tenant lease and use agreements by which private partners might construct, finance, and/or operate facilities – the related revenues support various types of debt.</w:t>
      </w:r>
    </w:p>
    <w:p w14:paraId="3AEE362E" w14:textId="77777777" w:rsidR="002D189B" w:rsidRPr="00796DEB" w:rsidRDefault="002D189B" w:rsidP="002D189B">
      <w:pPr>
        <w:rPr>
          <w:sz w:val="16"/>
        </w:rPr>
      </w:pPr>
      <w:r w:rsidRPr="00796DEB">
        <w:rPr>
          <w:sz w:val="16"/>
        </w:rPr>
        <w:t xml:space="preserve">Contracts versus Partnerships </w:t>
      </w:r>
    </w:p>
    <w:p w14:paraId="5FA14E50" w14:textId="77777777" w:rsidR="002D189B" w:rsidRPr="00F137FA" w:rsidRDefault="002D189B" w:rsidP="002D189B">
      <w:pPr>
        <w:rPr>
          <w:rStyle w:val="StyleUnderline"/>
        </w:rPr>
      </w:pPr>
      <w:r w:rsidRPr="00F137FA">
        <w:rPr>
          <w:rStyle w:val="StyleUnderline"/>
        </w:rPr>
        <w:t>The distinction between contracts and P3s can sometimes be subtle. The table below helps differentiate the approaches. Service contracts</w:t>
      </w:r>
    </w:p>
    <w:p w14:paraId="4A463777" w14:textId="77777777" w:rsidR="002D189B" w:rsidRPr="00796DEB" w:rsidRDefault="002D189B" w:rsidP="002D189B">
      <w:pPr>
        <w:rPr>
          <w:sz w:val="16"/>
        </w:rPr>
      </w:pPr>
      <w:r w:rsidRPr="00796DEB">
        <w:rPr>
          <w:sz w:val="16"/>
        </w:rPr>
        <w:t xml:space="preserve"> </w:t>
      </w:r>
      <w:r w:rsidRPr="00670FAD">
        <w:rPr>
          <w:rStyle w:val="StyleUnderline"/>
        </w:rPr>
        <w:t xml:space="preserve">Service contracts are typically short term contracts (one to three years) where the public agency contracts with a private sector party to provide </w:t>
      </w:r>
      <w:r w:rsidRPr="00670FAD">
        <w:rPr>
          <w:rStyle w:val="Emphasis"/>
        </w:rPr>
        <w:t>specified services</w:t>
      </w:r>
      <w:r w:rsidRPr="00796DEB">
        <w:rPr>
          <w:sz w:val="16"/>
        </w:rPr>
        <w:t xml:space="preserve"> for the project.</w:t>
      </w:r>
    </w:p>
    <w:p w14:paraId="02CAB95C" w14:textId="77777777" w:rsidR="002D189B" w:rsidRPr="00796DEB" w:rsidRDefault="002D189B" w:rsidP="002D189B">
      <w:pPr>
        <w:rPr>
          <w:sz w:val="16"/>
        </w:rPr>
      </w:pPr>
      <w:r w:rsidRPr="00796DEB">
        <w:rPr>
          <w:sz w:val="16"/>
        </w:rPr>
        <w:t xml:space="preserve"> The </w:t>
      </w:r>
      <w:r w:rsidRPr="00F137FA">
        <w:rPr>
          <w:rStyle w:val="StyleUnderline"/>
        </w:rPr>
        <w:t>private sector party receives a service fee</w:t>
      </w:r>
      <w:r w:rsidRPr="00796DEB">
        <w:rPr>
          <w:sz w:val="16"/>
        </w:rPr>
        <w:t xml:space="preserve"> in exchange </w:t>
      </w:r>
      <w:r w:rsidRPr="00F137FA">
        <w:rPr>
          <w:rStyle w:val="StyleUnderline"/>
        </w:rPr>
        <w:t>for</w:t>
      </w:r>
      <w:r w:rsidRPr="00796DEB">
        <w:rPr>
          <w:sz w:val="16"/>
        </w:rPr>
        <w:t xml:space="preserve"> providing </w:t>
      </w:r>
      <w:r w:rsidRPr="00F137FA">
        <w:rPr>
          <w:rStyle w:val="StyleUnderline"/>
        </w:rPr>
        <w:t>the</w:t>
      </w:r>
      <w:r w:rsidRPr="00796DEB">
        <w:rPr>
          <w:sz w:val="16"/>
        </w:rPr>
        <w:t xml:space="preserve"> contractually determined </w:t>
      </w:r>
      <w:r w:rsidRPr="00F137FA">
        <w:rPr>
          <w:rStyle w:val="StyleUnderline"/>
        </w:rPr>
        <w:t>service to the public agency</w:t>
      </w:r>
      <w:r w:rsidRPr="00796DEB">
        <w:rPr>
          <w:sz w:val="16"/>
        </w:rPr>
        <w:t>.</w:t>
      </w:r>
    </w:p>
    <w:p w14:paraId="3635ABD4" w14:textId="77777777" w:rsidR="002D189B" w:rsidRPr="00796DEB" w:rsidRDefault="002D189B" w:rsidP="002D189B">
      <w:pPr>
        <w:rPr>
          <w:sz w:val="16"/>
        </w:rPr>
      </w:pPr>
      <w:r w:rsidRPr="00796DEB">
        <w:rPr>
          <w:sz w:val="16"/>
        </w:rPr>
        <w:t xml:space="preserve"> The </w:t>
      </w:r>
      <w:r w:rsidRPr="00F137FA">
        <w:rPr>
          <w:rStyle w:val="StyleUnderline"/>
        </w:rPr>
        <w:t xml:space="preserve">public agency retains ownership and responsibility for all </w:t>
      </w:r>
      <w:r w:rsidRPr="00F137FA">
        <w:rPr>
          <w:rStyle w:val="Emphasis"/>
        </w:rPr>
        <w:t>other</w:t>
      </w:r>
      <w:r w:rsidRPr="00F137FA">
        <w:rPr>
          <w:rStyle w:val="StyleUnderline"/>
        </w:rPr>
        <w:t xml:space="preserve"> aspects of the project</w:t>
      </w:r>
      <w:r w:rsidRPr="00796DEB">
        <w:rPr>
          <w:sz w:val="16"/>
        </w:rPr>
        <w:t>.</w:t>
      </w:r>
    </w:p>
    <w:p w14:paraId="440DC0B4" w14:textId="77777777" w:rsidR="002D189B" w:rsidRPr="00796DEB" w:rsidRDefault="002D189B" w:rsidP="002D189B">
      <w:pPr>
        <w:rPr>
          <w:sz w:val="16"/>
        </w:rPr>
      </w:pPr>
      <w:r w:rsidRPr="00796DEB">
        <w:rPr>
          <w:sz w:val="16"/>
        </w:rPr>
        <w:t>Management</w:t>
      </w:r>
    </w:p>
    <w:p w14:paraId="5EA69E51" w14:textId="77777777" w:rsidR="002D189B" w:rsidRPr="00796DEB" w:rsidRDefault="002D189B" w:rsidP="002D189B">
      <w:pPr>
        <w:rPr>
          <w:sz w:val="16"/>
        </w:rPr>
      </w:pPr>
      <w:r w:rsidRPr="00796DEB">
        <w:rPr>
          <w:sz w:val="16"/>
        </w:rPr>
        <w:t>Contracts</w:t>
      </w:r>
    </w:p>
    <w:p w14:paraId="39147CF7" w14:textId="77777777" w:rsidR="002D189B" w:rsidRPr="00796DEB" w:rsidRDefault="002D189B" w:rsidP="002D189B">
      <w:pPr>
        <w:rPr>
          <w:sz w:val="16"/>
        </w:rPr>
      </w:pPr>
      <w:r w:rsidRPr="00796DEB">
        <w:rPr>
          <w:sz w:val="16"/>
        </w:rPr>
        <w:lastRenderedPageBreak/>
        <w:t> Management contracts are best characterized as a transaction involving two separate developmental stages that are memorialized by a transfer in responsibility.</w:t>
      </w:r>
    </w:p>
    <w:p w14:paraId="620AED04" w14:textId="77777777" w:rsidR="002D189B" w:rsidRPr="00796DEB" w:rsidRDefault="002D189B" w:rsidP="002D189B">
      <w:pPr>
        <w:rPr>
          <w:sz w:val="16"/>
        </w:rPr>
      </w:pPr>
      <w:r w:rsidRPr="00796DEB">
        <w:rPr>
          <w:sz w:val="16"/>
        </w:rPr>
        <w:t> This contractual structure is typically mid-range in length (two-five years).</w:t>
      </w:r>
    </w:p>
    <w:p w14:paraId="583391C3" w14:textId="77777777" w:rsidR="002D189B" w:rsidRPr="00796DEB" w:rsidRDefault="002D189B" w:rsidP="002D189B">
      <w:pPr>
        <w:rPr>
          <w:sz w:val="16"/>
        </w:rPr>
      </w:pPr>
      <w:r w:rsidRPr="00796DEB">
        <w:rPr>
          <w:sz w:val="16"/>
        </w:rPr>
        <w:t> The public agency enters into an agreement with a private party to operate, maintain and manage the asset in exchange for a fee.12 Recommendations and Criteria for Using Federal Public-Private Partnerships to Support Critical U.S. Arctic Maritime Infrastructure Public-private</w:t>
      </w:r>
    </w:p>
    <w:p w14:paraId="4D6BC17A" w14:textId="77777777" w:rsidR="002D189B" w:rsidRPr="00796DEB" w:rsidRDefault="002D189B" w:rsidP="002D189B">
      <w:pPr>
        <w:rPr>
          <w:sz w:val="16"/>
        </w:rPr>
      </w:pPr>
      <w:r w:rsidRPr="00796DEB">
        <w:rPr>
          <w:sz w:val="16"/>
        </w:rPr>
        <w:t>Partnerships</w:t>
      </w:r>
    </w:p>
    <w:p w14:paraId="39EA44C8" w14:textId="77777777" w:rsidR="002D189B" w:rsidRDefault="002D189B" w:rsidP="002D189B">
      <w:pPr>
        <w:rPr>
          <w:sz w:val="16"/>
        </w:rPr>
      </w:pPr>
      <w:r w:rsidRPr="00796DEB">
        <w:rPr>
          <w:sz w:val="16"/>
        </w:rPr>
        <w:t xml:space="preserve"> </w:t>
      </w:r>
      <w:r w:rsidRPr="00F137FA">
        <w:rPr>
          <w:rStyle w:val="StyleUnderline"/>
        </w:rPr>
        <w:t>P</w:t>
      </w:r>
      <w:r w:rsidRPr="00796DEB">
        <w:rPr>
          <w:sz w:val="16"/>
        </w:rPr>
        <w:t>ublic-</w:t>
      </w:r>
      <w:r w:rsidRPr="00F137FA">
        <w:rPr>
          <w:rStyle w:val="StyleUnderline"/>
        </w:rPr>
        <w:t>p</w:t>
      </w:r>
      <w:r w:rsidRPr="00796DEB">
        <w:rPr>
          <w:sz w:val="16"/>
        </w:rPr>
        <w:t xml:space="preserve">rivate </w:t>
      </w:r>
      <w:r w:rsidRPr="00F137FA">
        <w:rPr>
          <w:rStyle w:val="StyleUnderline"/>
        </w:rPr>
        <w:t>p</w:t>
      </w:r>
      <w:r w:rsidRPr="00796DEB">
        <w:rPr>
          <w:sz w:val="16"/>
        </w:rPr>
        <w:t>artnership</w:t>
      </w:r>
      <w:r w:rsidRPr="00F137FA">
        <w:rPr>
          <w:rStyle w:val="StyleUnderline"/>
        </w:rPr>
        <w:t>s are long-term contracts between a private party and a government entity</w:t>
      </w:r>
      <w:r w:rsidRPr="00796DEB">
        <w:rPr>
          <w:sz w:val="16"/>
        </w:rPr>
        <w:t xml:space="preserve">, for </w:t>
      </w:r>
      <w:r w:rsidRPr="00F137FA">
        <w:rPr>
          <w:rStyle w:val="StyleUnderline"/>
        </w:rPr>
        <w:t>providing a public asset or service</w:t>
      </w:r>
      <w:r w:rsidRPr="00796DEB">
        <w:rPr>
          <w:sz w:val="16"/>
        </w:rPr>
        <w:t xml:space="preserve">, in which the </w:t>
      </w:r>
      <w:r w:rsidRPr="00F137FA">
        <w:rPr>
          <w:rStyle w:val="StyleUnderline"/>
        </w:rPr>
        <w:t xml:space="preserve">private party bears </w:t>
      </w:r>
      <w:r w:rsidRPr="00F137FA">
        <w:rPr>
          <w:rStyle w:val="Emphasis"/>
        </w:rPr>
        <w:t>significant risk</w:t>
      </w:r>
      <w:r w:rsidRPr="00F137FA">
        <w:rPr>
          <w:rStyle w:val="StyleUnderline"/>
        </w:rPr>
        <w:t xml:space="preserve"> and management responsibility</w:t>
      </w:r>
      <w:r w:rsidRPr="00796DEB">
        <w:rPr>
          <w:sz w:val="16"/>
        </w:rPr>
        <w:t xml:space="preserve">, and </w:t>
      </w:r>
      <w:r w:rsidRPr="00F137FA">
        <w:rPr>
          <w:rStyle w:val="Emphasis"/>
        </w:rPr>
        <w:t>repayment/</w:t>
      </w:r>
      <w:r w:rsidRPr="00AF39D7">
        <w:rPr>
          <w:rStyle w:val="Emphasis"/>
          <w:highlight w:val="cyan"/>
        </w:rPr>
        <w:t>revenue generation</w:t>
      </w:r>
      <w:r w:rsidRPr="00F137FA">
        <w:rPr>
          <w:rStyle w:val="Emphasis"/>
        </w:rPr>
        <w:t xml:space="preserve"> is </w:t>
      </w:r>
      <w:r w:rsidRPr="00AF39D7">
        <w:rPr>
          <w:rStyle w:val="Emphasis"/>
          <w:highlight w:val="cyan"/>
        </w:rPr>
        <w:t>linked to performance</w:t>
      </w:r>
      <w:r w:rsidRPr="00796DEB">
        <w:rPr>
          <w:sz w:val="16"/>
        </w:rPr>
        <w:t>.6</w:t>
      </w:r>
    </w:p>
    <w:p w14:paraId="00DDCF94" w14:textId="1274BD04" w:rsidR="00E35056" w:rsidRDefault="00E35056" w:rsidP="00E35056">
      <w:pPr>
        <w:pStyle w:val="Heading3"/>
      </w:pPr>
      <w:r>
        <w:lastRenderedPageBreak/>
        <w:t>1NC---OFF</w:t>
      </w:r>
    </w:p>
    <w:p w14:paraId="048CE6ED" w14:textId="77777777" w:rsidR="00E35056" w:rsidRPr="00EE5227" w:rsidRDefault="00E35056" w:rsidP="00E35056">
      <w:pPr>
        <w:pStyle w:val="Heading4"/>
        <w:rPr>
          <w:rFonts w:cs="Calibri"/>
        </w:rPr>
      </w:pPr>
      <w:r w:rsidRPr="00EE5227">
        <w:rPr>
          <w:rFonts w:cs="Calibri"/>
        </w:rPr>
        <w:t xml:space="preserve">The 1AC’s desire to accelerate the creation of more powerful innovations leads to </w:t>
      </w:r>
      <w:r>
        <w:rPr>
          <w:rFonts w:cs="Calibri"/>
        </w:rPr>
        <w:t>colossal</w:t>
      </w:r>
      <w:r w:rsidRPr="00EE5227">
        <w:rPr>
          <w:rFonts w:cs="Calibri"/>
        </w:rPr>
        <w:t xml:space="preserve"> accidents, causing extinction</w:t>
      </w:r>
    </w:p>
    <w:p w14:paraId="2C83C0B4" w14:textId="77777777" w:rsidR="00E35056" w:rsidRPr="00EE5227" w:rsidRDefault="00E35056" w:rsidP="00E35056">
      <w:r w:rsidRPr="00EE5227">
        <w:rPr>
          <w:rStyle w:val="Style13ptBold"/>
        </w:rPr>
        <w:t>Virilio 7,</w:t>
      </w:r>
      <w:r w:rsidRPr="00EE5227">
        <w:t xml:space="preserve"> Paul Virilio was a French cultural theorist, urbanist, architect and aesthetic philosopher, Translated by Julie Rose, “The Original Accident” pg. 31-34</w:t>
      </w:r>
    </w:p>
    <w:p w14:paraId="5584927B" w14:textId="77777777" w:rsidR="00E35056" w:rsidRPr="00EE5227" w:rsidRDefault="00E35056" w:rsidP="00E35056">
      <w:pPr>
        <w:rPr>
          <w:sz w:val="16"/>
        </w:rPr>
      </w:pPr>
      <w:r w:rsidRPr="00EE5227">
        <w:rPr>
          <w:sz w:val="16"/>
        </w:rPr>
        <w:t xml:space="preserve">Nothing lost, nothing gained. </w:t>
      </w:r>
      <w:r w:rsidRPr="00C36E42">
        <w:rPr>
          <w:rStyle w:val="StyleUnderline"/>
          <w:highlight w:val="cyan"/>
        </w:rPr>
        <w:t>If inventing the substance means</w:t>
      </w:r>
      <w:r w:rsidRPr="00EE5227">
        <w:rPr>
          <w:rStyle w:val="StyleUnderline"/>
        </w:rPr>
        <w:t xml:space="preserve"> indirectly </w:t>
      </w:r>
      <w:r w:rsidRPr="00C36E42">
        <w:rPr>
          <w:rStyle w:val="StyleUnderline"/>
          <w:highlight w:val="cyan"/>
        </w:rPr>
        <w:t xml:space="preserve">inventing the accident, the more </w:t>
      </w:r>
      <w:r w:rsidRPr="00C36E42">
        <w:rPr>
          <w:rStyle w:val="Emphasis"/>
          <w:highlight w:val="cyan"/>
        </w:rPr>
        <w:t>powerful</w:t>
      </w:r>
      <w:r w:rsidRPr="00EE5227">
        <w:rPr>
          <w:rStyle w:val="StyleUnderline"/>
        </w:rPr>
        <w:t xml:space="preserve"> and </w:t>
      </w:r>
      <w:r w:rsidRPr="00EE5227">
        <w:rPr>
          <w:rStyle w:val="Emphasis"/>
        </w:rPr>
        <w:t>high-performance</w:t>
      </w:r>
      <w:r w:rsidRPr="00EE5227">
        <w:rPr>
          <w:rStyle w:val="StyleUnderline"/>
        </w:rPr>
        <w:t xml:space="preserve"> </w:t>
      </w:r>
      <w:r w:rsidRPr="00C36E42">
        <w:rPr>
          <w:rStyle w:val="StyleUnderline"/>
          <w:highlight w:val="cyan"/>
        </w:rPr>
        <w:t xml:space="preserve">the invention, the more </w:t>
      </w:r>
      <w:r w:rsidRPr="00C36E42">
        <w:rPr>
          <w:rStyle w:val="Emphasis"/>
          <w:highlight w:val="cyan"/>
        </w:rPr>
        <w:t>dramatic the accident</w:t>
      </w:r>
      <w:r w:rsidRPr="00EE5227">
        <w:rPr>
          <w:rStyle w:val="StyleUnderline"/>
        </w:rPr>
        <w:t xml:space="preserve">. </w:t>
      </w:r>
      <w:r w:rsidRPr="00EE5227">
        <w:rPr>
          <w:sz w:val="16"/>
        </w:rPr>
        <w:t xml:space="preserve">And </w:t>
      </w:r>
      <w:r w:rsidRPr="00C36E42">
        <w:rPr>
          <w:rStyle w:val="StyleUnderline"/>
          <w:highlight w:val="cyan"/>
        </w:rPr>
        <w:t>so awful the day comes when Progress</w:t>
      </w:r>
      <w:r w:rsidRPr="00EE5227">
        <w:rPr>
          <w:rStyle w:val="StyleUnderline"/>
        </w:rPr>
        <w:t xml:space="preserve"> in knowledge </w:t>
      </w:r>
      <w:r w:rsidRPr="00C36E42">
        <w:rPr>
          <w:rStyle w:val="StyleUnderline"/>
          <w:highlight w:val="cyan"/>
        </w:rPr>
        <w:t>becomes unbearable</w:t>
      </w:r>
      <w:r w:rsidRPr="00EE5227">
        <w:rPr>
          <w:sz w:val="16"/>
        </w:rPr>
        <w:t xml:space="preserve">, not only due to the various forms of pollution it creates, but </w:t>
      </w:r>
      <w:r w:rsidRPr="00C36E42">
        <w:rPr>
          <w:rStyle w:val="StyleUnderline"/>
          <w:highlight w:val="cyan"/>
        </w:rPr>
        <w:t>due to its feats, the</w:t>
      </w:r>
      <w:r w:rsidRPr="00EE5227">
        <w:rPr>
          <w:rStyle w:val="StyleUnderline"/>
        </w:rPr>
        <w:t xml:space="preserve"> very </w:t>
      </w:r>
      <w:r w:rsidRPr="00C36E42">
        <w:rPr>
          <w:rStyle w:val="StyleUnderline"/>
          <w:highlight w:val="cyan"/>
        </w:rPr>
        <w:t>power of its negativity. This was confirmed</w:t>
      </w:r>
      <w:r w:rsidRPr="00EE5227">
        <w:rPr>
          <w:sz w:val="16"/>
        </w:rPr>
        <w:t xml:space="preserve"> for us </w:t>
      </w:r>
      <w:r w:rsidRPr="00EE5227">
        <w:rPr>
          <w:rStyle w:val="StyleUnderline"/>
        </w:rPr>
        <w:t xml:space="preserve">throughout the twentieth century, </w:t>
      </w:r>
      <w:r w:rsidRPr="00C36E42">
        <w:rPr>
          <w:rStyle w:val="StyleUnderline"/>
          <w:highlight w:val="cyan"/>
        </w:rPr>
        <w:t>with the race for nuc</w:t>
      </w:r>
      <w:r w:rsidRPr="00EE5227">
        <w:rPr>
          <w:rStyle w:val="StyleUnderline"/>
        </w:rPr>
        <w:t>lear and thermonuclear weapon</w:t>
      </w:r>
      <w:r w:rsidRPr="00C36E42">
        <w:rPr>
          <w:rStyle w:val="StyleUnderline"/>
          <w:highlight w:val="cyan"/>
        </w:rPr>
        <w:t>s that are</w:t>
      </w:r>
      <w:r w:rsidRPr="00EE5227">
        <w:rPr>
          <w:rStyle w:val="StyleUnderline"/>
        </w:rPr>
        <w:t xml:space="preserve"> ultimately </w:t>
      </w:r>
      <w:r w:rsidRPr="00C36E42">
        <w:rPr>
          <w:rStyle w:val="StyleUnderline"/>
          <w:highlight w:val="cyan"/>
        </w:rPr>
        <w:t xml:space="preserve">unusable and </w:t>
      </w:r>
      <w:r w:rsidRPr="00EE5227">
        <w:rPr>
          <w:rStyle w:val="StyleUnderline"/>
        </w:rPr>
        <w:t xml:space="preserve">of great concern to the protagonists of deterrence, </w:t>
      </w:r>
      <w:r w:rsidRPr="00C36E42">
        <w:rPr>
          <w:rStyle w:val="StyleUnderline"/>
          <w:highlight w:val="cyan"/>
        </w:rPr>
        <w:t>all-out deterrence</w:t>
      </w:r>
      <w:r w:rsidRPr="00EE5227">
        <w:rPr>
          <w:rStyle w:val="StyleUnderline"/>
        </w:rPr>
        <w:t>. The very power of atomic weaponry</w:t>
      </w:r>
      <w:r w:rsidRPr="00EE5227">
        <w:rPr>
          <w:sz w:val="16"/>
        </w:rPr>
        <w:t xml:space="preserve"> in fact </w:t>
      </w:r>
      <w:r w:rsidRPr="00EE5227">
        <w:rPr>
          <w:rStyle w:val="StyleUnderline"/>
        </w:rPr>
        <w:t>also flags the ultimate limitation of a power that suddenly morphs into powerlessness.</w:t>
      </w:r>
      <w:r w:rsidRPr="00EE5227">
        <w:rPr>
          <w:sz w:val="16"/>
        </w:rPr>
        <w:t xml:space="preserve"> In this instance, </w:t>
      </w:r>
      <w:r w:rsidRPr="00EE5227">
        <w:rPr>
          <w:rStyle w:val="StyleUnderline"/>
        </w:rPr>
        <w:t>the accident is the panic-stoking uselessness of this type of weaponry. Rather than actually fighting, military commanders</w:t>
      </w:r>
      <w:r w:rsidRPr="00EE5227">
        <w:rPr>
          <w:sz w:val="16"/>
        </w:rPr>
        <w:t xml:space="preserve"> then </w:t>
      </w:r>
      <w:r w:rsidRPr="00EE5227">
        <w:rPr>
          <w:rStyle w:val="StyleUnderline"/>
        </w:rPr>
        <w:t>engage in the imaginary of a ‘wargame’ that doesn’t add up, where virtuality is merely the mark of the political inconsequence of nations, since the consequences no longer</w:t>
      </w:r>
      <w:r w:rsidRPr="00EE5227">
        <w:rPr>
          <w:sz w:val="16"/>
        </w:rPr>
        <w:t xml:space="preserve"> really </w:t>
      </w:r>
      <w:r w:rsidRPr="00EE5227">
        <w:rPr>
          <w:rStyle w:val="StyleUnderline"/>
        </w:rPr>
        <w:t>matter</w:t>
      </w:r>
      <w:r w:rsidRPr="00EE5227">
        <w:rPr>
          <w:sz w:val="16"/>
        </w:rPr>
        <w:t xml:space="preserve">. For </w:t>
      </w:r>
      <w:r w:rsidRPr="00EE5227">
        <w:rPr>
          <w:rStyle w:val="StyleUnderline"/>
        </w:rPr>
        <w:t>they are at once too enormous to be seriously taken in and too appalling to be viably put to the test</w:t>
      </w:r>
      <w:r w:rsidRPr="00EE5227">
        <w:rPr>
          <w:sz w:val="16"/>
        </w:rPr>
        <w:t xml:space="preserve"> … </w:t>
      </w:r>
      <w:r w:rsidRPr="00EE5227">
        <w:rPr>
          <w:rStyle w:val="StyleUnderline"/>
        </w:rPr>
        <w:t xml:space="preserve">except by some lunatic, advocating the suicide attack against humanity. </w:t>
      </w:r>
      <w:r w:rsidRPr="00EE5227">
        <w:rPr>
          <w:sz w:val="16"/>
        </w:rPr>
        <w:t xml:space="preserve">On that score, let’s hear what Friedrich Nietzsche had to say in his book, </w:t>
      </w:r>
      <w:r w:rsidRPr="00EE5227">
        <w:rPr>
          <w:i/>
          <w:iCs/>
          <w:sz w:val="16"/>
        </w:rPr>
        <w:t>The Birth of Tragedy</w:t>
      </w:r>
      <w:r w:rsidRPr="00EE5227">
        <w:rPr>
          <w:sz w:val="16"/>
        </w:rPr>
        <w:t xml:space="preserve">, written just after the Franco-Prussian War of 1870: ‘A culture built on science must necessarily perish when it starts to become illogical, that is, to recoil before its [own] consequences. Our Art reflects this general crisis.’ In fact, </w:t>
      </w:r>
      <w:r w:rsidRPr="00EE5227">
        <w:rPr>
          <w:rStyle w:val="StyleUnderline"/>
        </w:rPr>
        <w:t xml:space="preserve">if ‘in tragedy the state of </w:t>
      </w:r>
      <w:r w:rsidRPr="00EE5227">
        <w:rPr>
          <w:rStyle w:val="Emphasis"/>
        </w:rPr>
        <w:t>civilization is suspended</w:t>
      </w:r>
      <w:r w:rsidRPr="00EE5227">
        <w:rPr>
          <w:rStyle w:val="StyleUnderline"/>
        </w:rPr>
        <w:t xml:space="preserve">,’ the whole panoply of beneficial knowledge finds itself </w:t>
      </w:r>
      <w:r w:rsidRPr="00EE5227">
        <w:rPr>
          <w:rStyle w:val="Emphasis"/>
        </w:rPr>
        <w:t>wiped out</w:t>
      </w:r>
      <w:r w:rsidRPr="00EE5227">
        <w:rPr>
          <w:rStyle w:val="StyleUnderline"/>
        </w:rPr>
        <w:t xml:space="preserve"> with it. </w:t>
      </w:r>
      <w:r w:rsidRPr="00C36E42">
        <w:rPr>
          <w:rStyle w:val="StyleUnderline"/>
          <w:highlight w:val="cyan"/>
        </w:rPr>
        <w:t>In total war, the</w:t>
      </w:r>
      <w:r w:rsidRPr="00EE5227">
        <w:rPr>
          <w:rStyle w:val="StyleUnderline"/>
        </w:rPr>
        <w:t xml:space="preserve"> </w:t>
      </w:r>
      <w:r w:rsidRPr="00EE5227">
        <w:rPr>
          <w:rStyle w:val="Emphasis"/>
        </w:rPr>
        <w:t xml:space="preserve">sudden </w:t>
      </w:r>
      <w:r w:rsidRPr="00C36E42">
        <w:rPr>
          <w:rStyle w:val="Emphasis"/>
          <w:highlight w:val="cyan"/>
        </w:rPr>
        <w:t>militarization of science</w:t>
      </w:r>
      <w:r w:rsidRPr="00EE5227">
        <w:rPr>
          <w:rStyle w:val="StyleUnderline"/>
        </w:rPr>
        <w:t xml:space="preserve"> necessary to the presumed victory of the adversaries </w:t>
      </w:r>
      <w:r w:rsidRPr="00C36E42">
        <w:rPr>
          <w:rStyle w:val="StyleUnderline"/>
          <w:highlight w:val="cyan"/>
        </w:rPr>
        <w:t>turns</w:t>
      </w:r>
      <w:r w:rsidRPr="00EE5227">
        <w:rPr>
          <w:rStyle w:val="StyleUnderline"/>
        </w:rPr>
        <w:t xml:space="preserve"> all </w:t>
      </w:r>
      <w:r w:rsidRPr="00C36E42">
        <w:rPr>
          <w:rStyle w:val="StyleUnderline"/>
          <w:highlight w:val="cyan"/>
        </w:rPr>
        <w:t>logic</w:t>
      </w:r>
      <w:r w:rsidRPr="00EE5227">
        <w:rPr>
          <w:rStyle w:val="StyleUnderline"/>
        </w:rPr>
        <w:t xml:space="preserve"> and all political wisdom </w:t>
      </w:r>
      <w:r w:rsidRPr="00C36E42">
        <w:rPr>
          <w:rStyle w:val="StyleUnderline"/>
          <w:highlight w:val="cyan"/>
        </w:rPr>
        <w:t>on its head, to the point where</w:t>
      </w:r>
      <w:r w:rsidRPr="00EE5227">
        <w:rPr>
          <w:sz w:val="16"/>
        </w:rPr>
        <w:t xml:space="preserve"> age-old </w:t>
      </w:r>
      <w:r w:rsidRPr="00C36E42">
        <w:rPr>
          <w:rStyle w:val="StyleUnderline"/>
          <w:highlight w:val="cyan"/>
        </w:rPr>
        <w:t>philo-sophy is shunted aside by</w:t>
      </w:r>
      <w:r w:rsidRPr="00EE5227">
        <w:rPr>
          <w:rStyle w:val="StyleUnderline"/>
        </w:rPr>
        <w:t xml:space="preserve"> the absurdity of a </w:t>
      </w:r>
      <w:r w:rsidRPr="00C36E42">
        <w:rPr>
          <w:rStyle w:val="StyleUnderline"/>
          <w:highlight w:val="cyan"/>
        </w:rPr>
        <w:t xml:space="preserve">philo-folly capable of </w:t>
      </w:r>
      <w:r w:rsidRPr="00C36E42">
        <w:rPr>
          <w:rStyle w:val="Emphasis"/>
          <w:highlight w:val="cyan"/>
        </w:rPr>
        <w:t>destroying</w:t>
      </w:r>
      <w:r w:rsidRPr="00EE5227">
        <w:rPr>
          <w:rStyle w:val="StyleUnderline"/>
        </w:rPr>
        <w:t xml:space="preserve"> the </w:t>
      </w:r>
      <w:r w:rsidRPr="00EE5227">
        <w:rPr>
          <w:rStyle w:val="Emphasis"/>
        </w:rPr>
        <w:t>knowledge</w:t>
      </w:r>
      <w:r w:rsidRPr="00EE5227">
        <w:rPr>
          <w:rStyle w:val="StyleUnderline"/>
        </w:rPr>
        <w:t xml:space="preserve"> accumulated over the course of centuries</w:t>
      </w:r>
      <w:r w:rsidRPr="00EE5227">
        <w:rPr>
          <w:sz w:val="16"/>
        </w:rPr>
        <w:t xml:space="preserve">. ‘Inordinately enhanced, </w:t>
      </w:r>
      <w:r w:rsidRPr="00C36E42">
        <w:rPr>
          <w:rStyle w:val="Emphasis"/>
          <w:highlight w:val="cyan"/>
        </w:rPr>
        <w:t>human power</w:t>
      </w:r>
      <w:r w:rsidRPr="00EE5227">
        <w:rPr>
          <w:rStyle w:val="StyleUnderline"/>
        </w:rPr>
        <w:t xml:space="preserve"> then </w:t>
      </w:r>
      <w:r w:rsidRPr="00C36E42">
        <w:rPr>
          <w:rStyle w:val="Emphasis"/>
          <w:highlight w:val="cyan"/>
        </w:rPr>
        <w:t>transforms</w:t>
      </w:r>
      <w:r w:rsidRPr="00EE5227">
        <w:rPr>
          <w:rStyle w:val="StyleUnderline"/>
        </w:rPr>
        <w:t xml:space="preserve"> itself </w:t>
      </w:r>
      <w:r w:rsidRPr="00C36E42">
        <w:rPr>
          <w:rStyle w:val="StyleUnderline"/>
          <w:highlight w:val="cyan"/>
        </w:rPr>
        <w:t xml:space="preserve">into a cause of </w:t>
      </w:r>
      <w:r w:rsidRPr="00C36E42">
        <w:rPr>
          <w:rStyle w:val="Emphasis"/>
          <w:highlight w:val="cyan"/>
        </w:rPr>
        <w:t>ruin</w:t>
      </w:r>
      <w:r w:rsidRPr="00C36E42">
        <w:rPr>
          <w:rStyle w:val="StyleUnderline"/>
          <w:highlight w:val="cyan"/>
        </w:rPr>
        <w:t xml:space="preserve">,’ </w:t>
      </w:r>
      <w:r w:rsidRPr="00C36E42">
        <w:rPr>
          <w:rStyle w:val="Emphasis"/>
          <w:highlight w:val="cyan"/>
        </w:rPr>
        <w:t>toppling</w:t>
      </w:r>
      <w:r w:rsidRPr="00EE5227">
        <w:rPr>
          <w:rStyle w:val="StyleUnderline"/>
        </w:rPr>
        <w:t xml:space="preserve"> the whole of </w:t>
      </w:r>
      <w:r w:rsidRPr="00C36E42">
        <w:rPr>
          <w:rStyle w:val="StyleUnderline"/>
          <w:highlight w:val="cyan"/>
        </w:rPr>
        <w:t>the culture of nations</w:t>
      </w:r>
      <w:r w:rsidRPr="00EE5227">
        <w:rPr>
          <w:rStyle w:val="StyleUnderline"/>
        </w:rPr>
        <w:t xml:space="preserve"> into the vacuousness of causes that are lost</w:t>
      </w:r>
      <w:r w:rsidRPr="00EE5227">
        <w:rPr>
          <w:sz w:val="16"/>
        </w:rPr>
        <w:t xml:space="preserve">, irremediably lost, </w:t>
      </w:r>
      <w:r w:rsidRPr="00C36E42">
        <w:rPr>
          <w:rStyle w:val="StyleUnderline"/>
          <w:highlight w:val="cyan"/>
        </w:rPr>
        <w:t>in victory as in defeat, since we will not be able to disinvent</w:t>
      </w:r>
      <w:r w:rsidRPr="00EE5227">
        <w:rPr>
          <w:rStyle w:val="StyleUnderline"/>
        </w:rPr>
        <w:t xml:space="preserve"> a terrorist and sacrilegious knowledge produced by </w:t>
      </w:r>
      <w:r w:rsidRPr="00C36E42">
        <w:rPr>
          <w:rStyle w:val="StyleUnderline"/>
          <w:highlight w:val="cyan"/>
        </w:rPr>
        <w:t>scientific intelligence</w:t>
      </w:r>
      <w:r w:rsidRPr="00EE5227">
        <w:rPr>
          <w:rStyle w:val="StyleUnderline"/>
        </w:rPr>
        <w:t xml:space="preserve">. </w:t>
      </w:r>
      <w:r w:rsidRPr="00EE5227">
        <w:rPr>
          <w:sz w:val="16"/>
        </w:rPr>
        <w:t xml:space="preserve">And so, </w:t>
      </w:r>
      <w:r w:rsidRPr="00EE5227">
        <w:rPr>
          <w:rStyle w:val="StyleUnderline"/>
        </w:rPr>
        <w:t>just as there are stormy patches in nature, there are stormy patches in culture and we would need a veritable ‘meteorology’ of invention to avert the storms of the artifice of Progress in knowledge, that genie that stokes the escalating extremism of the power of our tools and our substances and, with them, industrial and post-industrial accidents. We can’t help but think</w:t>
      </w:r>
      <w:r w:rsidRPr="00EE5227">
        <w:rPr>
          <w:sz w:val="16"/>
        </w:rPr>
        <w:t xml:space="preserve"> here primarily </w:t>
      </w:r>
      <w:r w:rsidRPr="00EE5227">
        <w:rPr>
          <w:rStyle w:val="StyleUnderline"/>
        </w:rPr>
        <w:t>of</w:t>
      </w:r>
      <w:r w:rsidRPr="00EE5227">
        <w:rPr>
          <w:sz w:val="16"/>
        </w:rPr>
        <w:t xml:space="preserve"> genetics and </w:t>
      </w:r>
      <w:r w:rsidRPr="00C36E42">
        <w:rPr>
          <w:rStyle w:val="StyleUnderline"/>
          <w:highlight w:val="cyan"/>
        </w:rPr>
        <w:t>computer science</w:t>
      </w:r>
      <w:r w:rsidRPr="00EE5227">
        <w:rPr>
          <w:rStyle w:val="StyleUnderline"/>
        </w:rPr>
        <w:t xml:space="preserve">, after the fallout from atomic progress, of which Chernobyl, in the wake of Hiroshima, </w:t>
      </w:r>
      <w:r w:rsidRPr="00EE5227">
        <w:rPr>
          <w:sz w:val="16"/>
        </w:rPr>
        <w:t>has</w:t>
      </w:r>
      <w:r w:rsidRPr="00EE5227">
        <w:rPr>
          <w:rStyle w:val="StyleUnderline"/>
        </w:rPr>
        <w:t xml:space="preserve"> </w:t>
      </w:r>
      <w:r w:rsidRPr="00C36E42">
        <w:rPr>
          <w:rStyle w:val="StyleUnderline"/>
          <w:highlight w:val="cyan"/>
        </w:rPr>
        <w:t>revealed</w:t>
      </w:r>
      <w:r w:rsidRPr="00EE5227">
        <w:rPr>
          <w:rStyle w:val="StyleUnderline"/>
        </w:rPr>
        <w:t xml:space="preserve"> to us </w:t>
      </w:r>
      <w:r w:rsidRPr="00C36E42">
        <w:rPr>
          <w:rStyle w:val="StyleUnderline"/>
          <w:highlight w:val="cyan"/>
        </w:rPr>
        <w:t xml:space="preserve">the </w:t>
      </w:r>
      <w:r w:rsidRPr="00C36E42">
        <w:rPr>
          <w:rStyle w:val="Emphasis"/>
          <w:highlight w:val="cyan"/>
        </w:rPr>
        <w:t>atrocious truth</w:t>
      </w:r>
      <w:r w:rsidRPr="00EE5227">
        <w:rPr>
          <w:sz w:val="16"/>
        </w:rPr>
        <w:t xml:space="preserve">. ‘It’s amazing what those that can do anything can’t do,’ declared Madame Swetchine sometime in the nineteenth century. This aphorism sums up perfectly the paradox of the twentieth century and its repeat inventions, that were like so many weapons turned on the intelligibility of the world. Today, at the very dawn of the twenty-first century, when much-vaunted globalization is nothing if not the forbidden fruit of the tree of knowledge – in other words, of the so-called ‘information revolution’ – the exterminator takes over from the predator, just as terrorism takes over from the original capitalism. Since extermination is the illogical outcome of accumulation, the suicidal state is no longer exclusively psychological, associated with the mentality of a few disturbed individuals, but sociological and political. This has reached the point where </w:t>
      </w:r>
      <w:r w:rsidRPr="00EE5227">
        <w:rPr>
          <w:rStyle w:val="StyleUnderline"/>
        </w:rPr>
        <w:t>the widespread accident</w:t>
      </w:r>
      <w:r w:rsidRPr="00EE5227">
        <w:rPr>
          <w:sz w:val="16"/>
        </w:rPr>
        <w:t xml:space="preserve">, announced by Nietzsche, </w:t>
      </w:r>
      <w:r w:rsidRPr="00EE5227">
        <w:rPr>
          <w:rStyle w:val="StyleUnderline"/>
        </w:rPr>
        <w:t>now incorporates this dimension of panic, whereby the philosophy of the Enlightenment bows down before the philosophy of magnitude. This is</w:t>
      </w:r>
      <w:r w:rsidRPr="00EE5227">
        <w:rPr>
          <w:sz w:val="16"/>
        </w:rPr>
        <w:t xml:space="preserve">, in fact, </w:t>
      </w:r>
      <w:r w:rsidRPr="00EE5227">
        <w:rPr>
          <w:rStyle w:val="StyleUnderline"/>
        </w:rPr>
        <w:t>the accident in knowledge that now rounds off the accident in substances deriving from technoscientific research.</w:t>
      </w:r>
      <w:r w:rsidRPr="00EE5227">
        <w:rPr>
          <w:sz w:val="16"/>
        </w:rPr>
        <w:t xml:space="preserve"> In fact, if matter has three dimensions, mass, energy and information, then, </w:t>
      </w:r>
      <w:r w:rsidRPr="00EE5227">
        <w:rPr>
          <w:rStyle w:val="StyleUnderline"/>
        </w:rPr>
        <w:t xml:space="preserve">after the long series of accidents in materials and energy over </w:t>
      </w:r>
      <w:r w:rsidRPr="00EE5227">
        <w:rPr>
          <w:rStyle w:val="StyleUnderline"/>
        </w:rPr>
        <w:lastRenderedPageBreak/>
        <w:t>the past century</w:t>
      </w:r>
      <w:r w:rsidRPr="00EE5227">
        <w:rPr>
          <w:sz w:val="16"/>
        </w:rPr>
        <w:t xml:space="preserve">, the time of the logical – and even biological – accident is upon us, with the teratological research of genetic engineering. ‘The machine has declared war on God,’ wrote Karl Kraus, you might remember, as the butchery of the First World War began. But what’s the state of play today, with this globalization touted by the promoters of Progress? </w:t>
      </w:r>
      <w:r w:rsidRPr="00EE5227">
        <w:rPr>
          <w:rStyle w:val="StyleUnderline"/>
        </w:rPr>
        <w:t xml:space="preserve">A fruit of the telecommunications revolution, the </w:t>
      </w:r>
      <w:r w:rsidRPr="00C36E42">
        <w:rPr>
          <w:rStyle w:val="StyleUnderline"/>
          <w:highlight w:val="cyan"/>
        </w:rPr>
        <w:t>globalization</w:t>
      </w:r>
      <w:r w:rsidRPr="00EE5227">
        <w:rPr>
          <w:rStyle w:val="StyleUnderline"/>
        </w:rPr>
        <w:t xml:space="preserve"> of knowledge </w:t>
      </w:r>
      <w:r w:rsidRPr="00EE5227">
        <w:rPr>
          <w:sz w:val="16"/>
        </w:rPr>
        <w:t xml:space="preserve">has not only reduced the field of human activity to nothing thanks to the synchronization of interactivity. It also </w:t>
      </w:r>
      <w:r w:rsidRPr="00C36E42">
        <w:rPr>
          <w:rStyle w:val="StyleUnderline"/>
          <w:highlight w:val="cyan"/>
        </w:rPr>
        <w:t>triggers a</w:t>
      </w:r>
      <w:r w:rsidRPr="00EE5227">
        <w:rPr>
          <w:rStyle w:val="StyleUnderline"/>
        </w:rPr>
        <w:t xml:space="preserve"> historic </w:t>
      </w:r>
      <w:r w:rsidRPr="00C36E42">
        <w:rPr>
          <w:rStyle w:val="StyleUnderline"/>
          <w:highlight w:val="cyan"/>
        </w:rPr>
        <w:t>mutation in the</w:t>
      </w:r>
      <w:r w:rsidRPr="00EE5227">
        <w:rPr>
          <w:rStyle w:val="StyleUnderline"/>
        </w:rPr>
        <w:t xml:space="preserve"> very notion of </w:t>
      </w:r>
      <w:r w:rsidRPr="00C36E42">
        <w:rPr>
          <w:rStyle w:val="StyleUnderline"/>
          <w:highlight w:val="cyan"/>
        </w:rPr>
        <w:t>accident. The local accident, precisely located</w:t>
      </w:r>
      <w:r w:rsidRPr="00EE5227">
        <w:rPr>
          <w:sz w:val="16"/>
        </w:rPr>
        <w:t xml:space="preserve"> here or there, </w:t>
      </w:r>
      <w:r w:rsidRPr="00C36E42">
        <w:rPr>
          <w:rStyle w:val="StyleUnderline"/>
          <w:highlight w:val="cyan"/>
        </w:rPr>
        <w:t>has been</w:t>
      </w:r>
      <w:r w:rsidRPr="00EE5227">
        <w:rPr>
          <w:rStyle w:val="StyleUnderline"/>
        </w:rPr>
        <w:t xml:space="preserve"> abruptly </w:t>
      </w:r>
      <w:r w:rsidRPr="00C36E42">
        <w:rPr>
          <w:rStyle w:val="StyleUnderline"/>
          <w:highlight w:val="cyan"/>
        </w:rPr>
        <w:t>replaced by the</w:t>
      </w:r>
      <w:r w:rsidRPr="00EE5227">
        <w:rPr>
          <w:rStyle w:val="StyleUnderline"/>
        </w:rPr>
        <w:t xml:space="preserve"> possibility of a </w:t>
      </w:r>
      <w:r w:rsidRPr="00C36E42">
        <w:rPr>
          <w:rStyle w:val="Emphasis"/>
          <w:highlight w:val="cyan"/>
        </w:rPr>
        <w:t>global accident</w:t>
      </w:r>
      <w:r w:rsidRPr="00EE5227">
        <w:rPr>
          <w:rStyle w:val="StyleUnderline"/>
        </w:rPr>
        <w:t xml:space="preserve"> that would involve not only ‘substances’</w:t>
      </w:r>
      <w:r w:rsidRPr="00EE5227">
        <w:rPr>
          <w:sz w:val="16"/>
        </w:rPr>
        <w:t xml:space="preserve"> – the substance of the world in the age of the real time of exchanges – </w:t>
      </w:r>
      <w:r w:rsidRPr="00EE5227">
        <w:rPr>
          <w:rStyle w:val="StyleUnderline"/>
        </w:rPr>
        <w:t>but also the knowledge we have of reality,</w:t>
      </w:r>
      <w:r w:rsidRPr="00EE5227">
        <w:rPr>
          <w:sz w:val="16"/>
        </w:rPr>
        <w:t xml:space="preserve"> that vision of the world that our various branches of knowledge were, once, founded on. And so, </w:t>
      </w:r>
      <w:r w:rsidRPr="00EE5227">
        <w:rPr>
          <w:rStyle w:val="StyleUnderline"/>
        </w:rPr>
        <w:t xml:space="preserve">after the accident in substance, </w:t>
      </w:r>
      <w:r w:rsidRPr="00C36E42">
        <w:rPr>
          <w:rStyle w:val="StyleUnderline"/>
          <w:highlight w:val="cyan"/>
        </w:rPr>
        <w:t>we are ushering in</w:t>
      </w:r>
      <w:r w:rsidRPr="00EE5227">
        <w:rPr>
          <w:rStyle w:val="StyleUnderline"/>
        </w:rPr>
        <w:t xml:space="preserve"> with the coming century </w:t>
      </w:r>
      <w:r w:rsidRPr="00C36E42">
        <w:rPr>
          <w:rStyle w:val="Emphasis"/>
          <w:highlight w:val="cyan"/>
        </w:rPr>
        <w:t>an accident without parallel</w:t>
      </w:r>
      <w:r w:rsidRPr="00EE5227">
        <w:rPr>
          <w:rStyle w:val="StyleUnderline"/>
        </w:rPr>
        <w:t xml:space="preserve">, an accident </w:t>
      </w:r>
      <w:r w:rsidRPr="00C36E42">
        <w:rPr>
          <w:rStyle w:val="StyleUnderline"/>
          <w:highlight w:val="cyan"/>
        </w:rPr>
        <w:t>in the real</w:t>
      </w:r>
      <w:r w:rsidRPr="00EE5227">
        <w:rPr>
          <w:rStyle w:val="StyleUnderline"/>
        </w:rPr>
        <w:t xml:space="preserve">, in </w:t>
      </w:r>
      <w:r w:rsidRPr="00C36E42">
        <w:rPr>
          <w:rStyle w:val="StyleUnderline"/>
          <w:highlight w:val="cyan"/>
        </w:rPr>
        <w:t>space</w:t>
      </w:r>
      <w:r w:rsidRPr="00EE5227">
        <w:rPr>
          <w:rStyle w:val="StyleUnderline"/>
        </w:rPr>
        <w:t>, in time as in substantial matter</w:t>
      </w:r>
      <w:r w:rsidRPr="00EE5227">
        <w:rPr>
          <w:sz w:val="16"/>
        </w:rPr>
        <w:t>, which the cynics had no idea about but which the physicists of relativity introduced bit by bit, in the course of total war. ‘Time is just an illusion,’ declared Albert Einstein, during the time period that divided the First World War from the Second. An accident in historical knowledge, in other words, in the perception of things, a veritable loss of the sense of reality – the fruit of a reality now spiralling off in accelerated flight, just like the galaxies in the expanding universe. Werner Heisenberg already foresaw the devastation such a loss would cause, fifty years ago, when he wrote: ‘</w:t>
      </w:r>
      <w:r w:rsidRPr="00EE5227">
        <w:rPr>
          <w:rStyle w:val="StyleUnderline"/>
        </w:rPr>
        <w:t>No one knows what will be real for people at the end of the wars now beginning</w:t>
      </w:r>
      <w:r w:rsidRPr="00EE5227">
        <w:rPr>
          <w:sz w:val="16"/>
        </w:rPr>
        <w:t>.’</w:t>
      </w:r>
    </w:p>
    <w:p w14:paraId="59F45166" w14:textId="77777777" w:rsidR="00E35056" w:rsidRDefault="00E35056" w:rsidP="00E35056">
      <w:pPr>
        <w:rPr>
          <w:sz w:val="16"/>
        </w:rPr>
      </w:pPr>
    </w:p>
    <w:p w14:paraId="0CE3924B" w14:textId="77777777" w:rsidR="00E35056" w:rsidRPr="000E79D8" w:rsidRDefault="00E35056" w:rsidP="00E35056">
      <w:pPr>
        <w:pStyle w:val="Heading4"/>
        <w:rPr>
          <w:rFonts w:asciiTheme="minorHAnsi" w:hAnsiTheme="minorHAnsi" w:cstheme="minorHAnsi"/>
        </w:rPr>
      </w:pPr>
      <w:r w:rsidRPr="000E79D8">
        <w:rPr>
          <w:rFonts w:asciiTheme="minorHAnsi" w:hAnsiTheme="minorHAnsi" w:cstheme="minorHAnsi"/>
        </w:rPr>
        <w:t xml:space="preserve">The alternative is </w:t>
      </w:r>
      <w:r w:rsidRPr="000E79D8">
        <w:rPr>
          <w:rFonts w:asciiTheme="minorHAnsi" w:hAnsiTheme="minorHAnsi" w:cstheme="minorHAnsi"/>
          <w:u w:val="single"/>
        </w:rPr>
        <w:t>slow time</w:t>
      </w:r>
      <w:r w:rsidRPr="000E79D8">
        <w:rPr>
          <w:rFonts w:asciiTheme="minorHAnsi" w:hAnsiTheme="minorHAnsi" w:cstheme="minorHAnsi"/>
        </w:rPr>
        <w:t xml:space="preserve"> against </w:t>
      </w:r>
      <w:r>
        <w:rPr>
          <w:rFonts w:asciiTheme="minorHAnsi" w:hAnsiTheme="minorHAnsi" w:cstheme="minorHAnsi"/>
        </w:rPr>
        <w:t xml:space="preserve">the </w:t>
      </w:r>
      <w:r w:rsidRPr="000E79D8">
        <w:rPr>
          <w:rFonts w:asciiTheme="minorHAnsi" w:hAnsiTheme="minorHAnsi" w:cstheme="minorHAnsi"/>
          <w:u w:val="single"/>
        </w:rPr>
        <w:t>speed regime</w:t>
      </w:r>
      <w:r w:rsidRPr="000E79D8">
        <w:rPr>
          <w:rFonts w:asciiTheme="minorHAnsi" w:hAnsiTheme="minorHAnsi" w:cstheme="minorHAnsi"/>
        </w:rPr>
        <w:t xml:space="preserve"> of </w:t>
      </w:r>
      <w:r w:rsidRPr="000E79D8">
        <w:rPr>
          <w:rFonts w:asciiTheme="minorHAnsi" w:hAnsiTheme="minorHAnsi" w:cstheme="minorHAnsi"/>
          <w:u w:val="single"/>
        </w:rPr>
        <w:t>inhuman acceleration</w:t>
      </w:r>
      <w:r w:rsidRPr="000E79D8">
        <w:rPr>
          <w:rFonts w:asciiTheme="minorHAnsi" w:hAnsiTheme="minorHAnsi" w:cstheme="minorHAnsi"/>
        </w:rPr>
        <w:t xml:space="preserve">.  </w:t>
      </w:r>
    </w:p>
    <w:p w14:paraId="117011BA" w14:textId="77777777" w:rsidR="00E35056" w:rsidRPr="000E79D8" w:rsidRDefault="00E35056" w:rsidP="00E35056">
      <w:pPr>
        <w:rPr>
          <w:rFonts w:asciiTheme="minorHAnsi" w:hAnsiTheme="minorHAnsi" w:cstheme="minorHAnsi"/>
        </w:rPr>
      </w:pPr>
      <w:r w:rsidRPr="000E79D8">
        <w:rPr>
          <w:rStyle w:val="Heading4Char"/>
          <w:rFonts w:asciiTheme="minorHAnsi" w:hAnsiTheme="minorHAnsi" w:cstheme="minorHAnsi"/>
        </w:rPr>
        <w:t>Dyer-Witheford &amp; Matviyenko, 19</w:t>
      </w:r>
      <w:r w:rsidRPr="000E79D8">
        <w:rPr>
          <w:rFonts w:asciiTheme="minorHAnsi" w:hAnsiTheme="minorHAnsi" w:cstheme="minorHAnsi"/>
        </w:rPr>
        <w:t xml:space="preserve"> – Nick Dyer-Witheford is an Associate Professor in the Faculty of Information and Media Studies at University of Western Ontario. Svitlana Matviyenko is an Assistant Professor of Critical Media Analysis in the School of Communication. (Nick Dyer-Witheford and Svitlana Matviyenko, Cyberwar and Revolution: Digital Subterfuge in Global Capitalism, March 2019)//ILake-MO</w:t>
      </w:r>
    </w:p>
    <w:p w14:paraId="1364D52E" w14:textId="77777777" w:rsidR="00E35056" w:rsidRPr="000E79D8" w:rsidRDefault="00E35056" w:rsidP="00E35056">
      <w:pPr>
        <w:rPr>
          <w:rFonts w:asciiTheme="minorHAnsi" w:hAnsiTheme="minorHAnsi" w:cstheme="minorHAnsi"/>
          <w:sz w:val="16"/>
        </w:rPr>
      </w:pPr>
      <w:r w:rsidRPr="000E79D8">
        <w:rPr>
          <w:rFonts w:asciiTheme="minorHAnsi" w:hAnsiTheme="minorHAnsi" w:cstheme="minorHAnsi"/>
          <w:sz w:val="16"/>
        </w:rPr>
        <w:t xml:space="preserve">However, we would suggest that </w:t>
      </w:r>
      <w:r w:rsidRPr="000E79D8">
        <w:rPr>
          <w:rStyle w:val="StyleUnderline"/>
          <w:rFonts w:asciiTheme="minorHAnsi" w:hAnsiTheme="minorHAnsi" w:cstheme="minorHAnsi"/>
        </w:rPr>
        <w:t>to conduct “</w:t>
      </w:r>
      <w:r w:rsidRPr="000E79D8">
        <w:rPr>
          <w:rStyle w:val="Emphasis"/>
          <w:rFonts w:asciiTheme="minorHAnsi" w:hAnsiTheme="minorHAnsi" w:cstheme="minorHAnsi"/>
        </w:rPr>
        <w:t>cyberwar on cyberwar</w:t>
      </w:r>
      <w:r w:rsidRPr="000E79D8">
        <w:rPr>
          <w:rStyle w:val="StyleUnderline"/>
          <w:rFonts w:asciiTheme="minorHAnsi" w:hAnsiTheme="minorHAnsi" w:cstheme="minorHAnsi"/>
        </w:rPr>
        <w:t xml:space="preserve">,” though it may sometimes be necessary, is to fight on </w:t>
      </w:r>
      <w:r w:rsidRPr="000E79D8">
        <w:rPr>
          <w:rStyle w:val="Emphasis"/>
          <w:rFonts w:asciiTheme="minorHAnsi" w:hAnsiTheme="minorHAnsi" w:cstheme="minorHAnsi"/>
        </w:rPr>
        <w:t>unfavorable terrain</w:t>
      </w:r>
      <w:r w:rsidRPr="000E79D8">
        <w:rPr>
          <w:rStyle w:val="StyleUnderline"/>
          <w:rFonts w:asciiTheme="minorHAnsi" w:hAnsiTheme="minorHAnsi" w:cstheme="minorHAnsi"/>
        </w:rPr>
        <w:t xml:space="preserve">. We have seen that hacktivism suffers problems of accountability, transparency, provocation; can itself be compromised and ensnared within the exploits of the military–internet complex; and is ultimately highly vulnerable to the </w:t>
      </w:r>
      <w:r w:rsidRPr="000E79D8">
        <w:rPr>
          <w:rStyle w:val="Emphasis"/>
          <w:rFonts w:asciiTheme="minorHAnsi" w:hAnsiTheme="minorHAnsi" w:cstheme="minorHAnsi"/>
        </w:rPr>
        <w:t>police</w:t>
      </w:r>
      <w:r w:rsidRPr="000E79D8">
        <w:rPr>
          <w:rStyle w:val="StyleUnderline"/>
          <w:rFonts w:asciiTheme="minorHAnsi" w:hAnsiTheme="minorHAnsi" w:cstheme="minorHAnsi"/>
        </w:rPr>
        <w:t xml:space="preserve"> and </w:t>
      </w:r>
      <w:r w:rsidRPr="000E79D8">
        <w:rPr>
          <w:rStyle w:val="Emphasis"/>
          <w:rFonts w:asciiTheme="minorHAnsi" w:hAnsiTheme="minorHAnsi" w:cstheme="minorHAnsi"/>
        </w:rPr>
        <w:t>intelligence apparatus</w:t>
      </w:r>
      <w:r w:rsidRPr="000E79D8">
        <w:rPr>
          <w:rStyle w:val="StyleUnderline"/>
          <w:rFonts w:asciiTheme="minorHAnsi" w:hAnsiTheme="minorHAnsi" w:cstheme="minorHAnsi"/>
        </w:rPr>
        <w:t>.</w:t>
      </w:r>
      <w:r w:rsidRPr="000E79D8">
        <w:rPr>
          <w:rFonts w:asciiTheme="minorHAnsi" w:hAnsiTheme="minorHAnsi" w:cstheme="minorHAnsi"/>
          <w:sz w:val="16"/>
        </w:rPr>
        <w:t xml:space="preserve"> And, as Noys (2013) observes, even reliance on the speed with which networks can circulate struggles tends to discount how much more advantage such velocity today gives capital’s military–security complexes (in this respect, we note that the huge, worldwide, and digitally mobilized protests against the Iraq War in 2003 must be reckoned a tragic failure of networked activism). </w:t>
      </w:r>
      <w:r w:rsidRPr="000E79D8">
        <w:rPr>
          <w:rStyle w:val="StyleUnderline"/>
          <w:rFonts w:asciiTheme="minorHAnsi" w:hAnsiTheme="minorHAnsi" w:cstheme="minorHAnsi"/>
        </w:rPr>
        <w:t xml:space="preserve">Cyberwar on </w:t>
      </w:r>
      <w:r w:rsidRPr="00C36E42">
        <w:rPr>
          <w:rStyle w:val="StyleUnderline"/>
          <w:rFonts w:asciiTheme="minorHAnsi" w:hAnsiTheme="minorHAnsi" w:cstheme="minorHAnsi"/>
          <w:highlight w:val="cyan"/>
        </w:rPr>
        <w:t>cyberwar</w:t>
      </w:r>
      <w:r w:rsidRPr="000E79D8">
        <w:rPr>
          <w:rStyle w:val="StyleUnderline"/>
          <w:rFonts w:asciiTheme="minorHAnsi" w:hAnsiTheme="minorHAnsi" w:cstheme="minorHAnsi"/>
        </w:rPr>
        <w:t xml:space="preserve"> </w:t>
      </w:r>
      <w:r w:rsidRPr="00C36E42">
        <w:rPr>
          <w:rStyle w:val="StyleUnderline"/>
          <w:rFonts w:asciiTheme="minorHAnsi" w:hAnsiTheme="minorHAnsi" w:cstheme="minorHAnsi"/>
          <w:highlight w:val="cyan"/>
        </w:rPr>
        <w:t>is</w:t>
      </w:r>
      <w:r w:rsidRPr="000E79D8">
        <w:rPr>
          <w:rStyle w:val="StyleUnderline"/>
          <w:rFonts w:asciiTheme="minorHAnsi" w:hAnsiTheme="minorHAnsi" w:cstheme="minorHAnsi"/>
        </w:rPr>
        <w:t xml:space="preserve"> a method of </w:t>
      </w:r>
      <w:r w:rsidRPr="00C36E42">
        <w:rPr>
          <w:rStyle w:val="Emphasis"/>
          <w:rFonts w:asciiTheme="minorHAnsi" w:hAnsiTheme="minorHAnsi" w:cstheme="minorHAnsi"/>
          <w:highlight w:val="cyan"/>
        </w:rPr>
        <w:t>fast politics</w:t>
      </w:r>
      <w:r w:rsidRPr="000E79D8">
        <w:rPr>
          <w:rStyle w:val="StyleUnderline"/>
          <w:rFonts w:asciiTheme="minorHAnsi" w:hAnsiTheme="minorHAnsi" w:cstheme="minorHAnsi"/>
        </w:rPr>
        <w:t xml:space="preserve">, and </w:t>
      </w:r>
      <w:r w:rsidRPr="00C36E42">
        <w:rPr>
          <w:rStyle w:val="StyleUnderline"/>
          <w:rFonts w:asciiTheme="minorHAnsi" w:hAnsiTheme="minorHAnsi" w:cstheme="minorHAnsi"/>
          <w:highlight w:val="cyan"/>
        </w:rPr>
        <w:t>speed is where</w:t>
      </w:r>
      <w:r w:rsidRPr="000E79D8">
        <w:rPr>
          <w:rStyle w:val="StyleUnderline"/>
          <w:rFonts w:asciiTheme="minorHAnsi" w:hAnsiTheme="minorHAnsi" w:cstheme="minorHAnsi"/>
        </w:rPr>
        <w:t xml:space="preserve"> the </w:t>
      </w:r>
      <w:r w:rsidRPr="00C36E42">
        <w:rPr>
          <w:rStyle w:val="StyleUnderline"/>
          <w:rFonts w:asciiTheme="minorHAnsi" w:hAnsiTheme="minorHAnsi" w:cstheme="minorHAnsi"/>
          <w:highlight w:val="cyan"/>
        </w:rPr>
        <w:t>user</w:t>
      </w:r>
      <w:r w:rsidRPr="000E79D8">
        <w:rPr>
          <w:rStyle w:val="StyleUnderline"/>
          <w:rFonts w:asciiTheme="minorHAnsi" w:hAnsiTheme="minorHAnsi" w:cstheme="minorHAnsi"/>
        </w:rPr>
        <w:t xml:space="preserve">-subjects ultimately </w:t>
      </w:r>
      <w:r w:rsidRPr="00C36E42">
        <w:rPr>
          <w:rStyle w:val="StyleUnderline"/>
          <w:rFonts w:asciiTheme="minorHAnsi" w:hAnsiTheme="minorHAnsi" w:cstheme="minorHAnsi"/>
          <w:highlight w:val="cyan"/>
        </w:rPr>
        <w:t>lose</w:t>
      </w:r>
      <w:r w:rsidRPr="000E79D8">
        <w:rPr>
          <w:rStyle w:val="StyleUnderline"/>
          <w:rFonts w:asciiTheme="minorHAnsi" w:hAnsiTheme="minorHAnsi" w:cstheme="minorHAnsi"/>
        </w:rPr>
        <w:t xml:space="preserve">, </w:t>
      </w:r>
      <w:r w:rsidRPr="00C36E42">
        <w:rPr>
          <w:rStyle w:val="StyleUnderline"/>
          <w:rFonts w:asciiTheme="minorHAnsi" w:hAnsiTheme="minorHAnsi" w:cstheme="minorHAnsi"/>
          <w:highlight w:val="cyan"/>
        </w:rPr>
        <w:t>encountering</w:t>
      </w:r>
      <w:r w:rsidRPr="000E79D8">
        <w:rPr>
          <w:rStyle w:val="StyleUnderline"/>
          <w:rFonts w:asciiTheme="minorHAnsi" w:hAnsiTheme="minorHAnsi" w:cstheme="minorHAnsi"/>
        </w:rPr>
        <w:t xml:space="preserve"> the </w:t>
      </w:r>
      <w:r w:rsidRPr="00C36E42">
        <w:rPr>
          <w:rStyle w:val="Emphasis"/>
          <w:rFonts w:asciiTheme="minorHAnsi" w:hAnsiTheme="minorHAnsi" w:cstheme="minorHAnsi"/>
          <w:highlight w:val="cyan"/>
        </w:rPr>
        <w:t>inhuman acceleration</w:t>
      </w:r>
      <w:r w:rsidRPr="000E79D8">
        <w:rPr>
          <w:rStyle w:val="StyleUnderline"/>
          <w:rFonts w:asciiTheme="minorHAnsi" w:hAnsiTheme="minorHAnsi" w:cstheme="minorHAnsi"/>
        </w:rPr>
        <w:t xml:space="preserve"> of machinic processing power.</w:t>
      </w:r>
      <w:r w:rsidRPr="000E79D8">
        <w:rPr>
          <w:rFonts w:asciiTheme="minorHAnsi" w:hAnsiTheme="minorHAnsi" w:cstheme="minorHAnsi"/>
          <w:sz w:val="16"/>
        </w:rPr>
        <w:t xml:space="preserve"> To succeed, such resistance requires a break from the mainstream paradigm of today’s “platform capitalism” with all its repetitious “Twitter revolutions,” “Facebook revolutions,” or “Snapchat revolutions,” slogans that should remind us that, as Lacan once notoriously noted, an ultimate misconception of revolution is as a desire for a new master or a master in a new form that leads away from the systemic change rather than not toward it. Here we disagree with the conclusion of Brian Massumi’s (2015, 243) otherwise excellent study of the new “ontopowers” of military networking, where, discussing the logic of speed and preemption, he suggests that countermovements have no choice but to “go forward, with the flow.”</w:t>
      </w:r>
    </w:p>
    <w:p w14:paraId="1E52F990" w14:textId="77777777" w:rsidR="00E35056" w:rsidRPr="000E79D8" w:rsidRDefault="00E35056" w:rsidP="00E35056">
      <w:pPr>
        <w:rPr>
          <w:rFonts w:asciiTheme="minorHAnsi" w:hAnsiTheme="minorHAnsi" w:cstheme="minorHAnsi"/>
          <w:sz w:val="16"/>
        </w:rPr>
      </w:pPr>
      <w:r w:rsidRPr="000E79D8">
        <w:rPr>
          <w:rFonts w:asciiTheme="minorHAnsi" w:hAnsiTheme="minorHAnsi" w:cstheme="minorHAnsi"/>
          <w:sz w:val="16"/>
        </w:rPr>
        <w:t xml:space="preserve">While tactical resistance can involve any and all of the “memes of production” (Deterritorial Support Group 2012), a reconstitution of the left today must ask, what is the opposite of cyberwar? </w:t>
      </w:r>
      <w:r w:rsidRPr="000E79D8">
        <w:rPr>
          <w:rStyle w:val="StyleUnderline"/>
          <w:rFonts w:asciiTheme="minorHAnsi" w:hAnsiTheme="minorHAnsi" w:cstheme="minorHAnsi"/>
        </w:rPr>
        <w:t xml:space="preserve">To this, we would answer that the </w:t>
      </w:r>
      <w:r w:rsidRPr="00C36E42">
        <w:rPr>
          <w:rStyle w:val="StyleUnderline"/>
          <w:rFonts w:asciiTheme="minorHAnsi" w:hAnsiTheme="minorHAnsi" w:cstheme="minorHAnsi"/>
          <w:highlight w:val="cyan"/>
        </w:rPr>
        <w:t xml:space="preserve">antithesis of cyberwar is </w:t>
      </w:r>
      <w:r w:rsidRPr="00C36E42">
        <w:rPr>
          <w:rStyle w:val="Emphasis"/>
          <w:rFonts w:asciiTheme="minorHAnsi" w:hAnsiTheme="minorHAnsi" w:cstheme="minorHAnsi"/>
          <w:highlight w:val="cyan"/>
        </w:rPr>
        <w:t>corporeal care</w:t>
      </w:r>
      <w:r w:rsidRPr="000E79D8">
        <w:rPr>
          <w:rStyle w:val="StyleUnderline"/>
          <w:rFonts w:asciiTheme="minorHAnsi" w:hAnsiTheme="minorHAnsi" w:cstheme="minorHAnsi"/>
        </w:rPr>
        <w:t xml:space="preserve"> of the subject achieved </w:t>
      </w:r>
      <w:r w:rsidRPr="00C36E42">
        <w:rPr>
          <w:rStyle w:val="StyleUnderline"/>
          <w:rFonts w:asciiTheme="minorHAnsi" w:hAnsiTheme="minorHAnsi" w:cstheme="minorHAnsi"/>
          <w:highlight w:val="cyan"/>
        </w:rPr>
        <w:t>through</w:t>
      </w:r>
      <w:r w:rsidRPr="000E79D8">
        <w:rPr>
          <w:rStyle w:val="StyleUnderline"/>
          <w:rFonts w:asciiTheme="minorHAnsi" w:hAnsiTheme="minorHAnsi" w:cstheme="minorHAnsi"/>
        </w:rPr>
        <w:t xml:space="preserve"> the “</w:t>
      </w:r>
      <w:r w:rsidRPr="00C36E42">
        <w:rPr>
          <w:rStyle w:val="StyleUnderline"/>
          <w:rFonts w:asciiTheme="minorHAnsi" w:hAnsiTheme="minorHAnsi" w:cstheme="minorHAnsi"/>
          <w:highlight w:val="cyan"/>
        </w:rPr>
        <w:t>balanced conceptions</w:t>
      </w:r>
      <w:r w:rsidRPr="000E79D8">
        <w:rPr>
          <w:rStyle w:val="StyleUnderline"/>
          <w:rFonts w:asciiTheme="minorHAnsi" w:hAnsiTheme="minorHAnsi" w:cstheme="minorHAnsi"/>
        </w:rPr>
        <w:t xml:space="preserve"> </w:t>
      </w:r>
      <w:r w:rsidRPr="00C36E42">
        <w:rPr>
          <w:rStyle w:val="StyleUnderline"/>
          <w:rFonts w:asciiTheme="minorHAnsi" w:hAnsiTheme="minorHAnsi" w:cstheme="minorHAnsi"/>
          <w:highlight w:val="cyan"/>
        </w:rPr>
        <w:t>of</w:t>
      </w:r>
      <w:r w:rsidRPr="000E79D8">
        <w:rPr>
          <w:rStyle w:val="StyleUnderline"/>
          <w:rFonts w:asciiTheme="minorHAnsi" w:hAnsiTheme="minorHAnsi" w:cstheme="minorHAnsi"/>
        </w:rPr>
        <w:t xml:space="preserve"> space and </w:t>
      </w:r>
      <w:r w:rsidRPr="00C36E42">
        <w:rPr>
          <w:rStyle w:val="StyleUnderline"/>
          <w:rFonts w:asciiTheme="minorHAnsi" w:hAnsiTheme="minorHAnsi" w:cstheme="minorHAnsi"/>
          <w:highlight w:val="cyan"/>
        </w:rPr>
        <w:t>time</w:t>
      </w:r>
      <w:r w:rsidRPr="000E79D8">
        <w:rPr>
          <w:rStyle w:val="StyleUnderline"/>
          <w:rFonts w:asciiTheme="minorHAnsi" w:hAnsiTheme="minorHAnsi" w:cstheme="minorHAnsi"/>
        </w:rPr>
        <w:t xml:space="preserve"> </w:t>
      </w:r>
      <w:r w:rsidRPr="00C36E42">
        <w:rPr>
          <w:rStyle w:val="StyleUnderline"/>
          <w:rFonts w:asciiTheme="minorHAnsi" w:hAnsiTheme="minorHAnsi" w:cstheme="minorHAnsi"/>
          <w:highlight w:val="cyan"/>
        </w:rPr>
        <w:t>within culture”</w:t>
      </w:r>
      <w:r w:rsidRPr="000E79D8">
        <w:rPr>
          <w:rStyle w:val="StyleUnderline"/>
          <w:rFonts w:asciiTheme="minorHAnsi" w:hAnsiTheme="minorHAnsi" w:cstheme="minorHAnsi"/>
        </w:rPr>
        <w:t xml:space="preserve"> and “awareness of spatial and temporal dynamics [that] keep state and market power in check”</w:t>
      </w:r>
      <w:r w:rsidRPr="000E79D8">
        <w:rPr>
          <w:rFonts w:asciiTheme="minorHAnsi" w:hAnsiTheme="minorHAnsi" w:cstheme="minorHAnsi"/>
          <w:sz w:val="16"/>
        </w:rPr>
        <w:t xml:space="preserve"> (Sharma 2013, 314). </w:t>
      </w:r>
      <w:r w:rsidRPr="000E79D8">
        <w:rPr>
          <w:rStyle w:val="StyleUnderline"/>
          <w:rFonts w:asciiTheme="minorHAnsi" w:hAnsiTheme="minorHAnsi" w:cstheme="minorHAnsi"/>
        </w:rPr>
        <w:t xml:space="preserve">It is from this perspective that </w:t>
      </w:r>
      <w:r w:rsidRPr="00C36E42">
        <w:rPr>
          <w:rStyle w:val="StyleUnderline"/>
          <w:rFonts w:asciiTheme="minorHAnsi" w:hAnsiTheme="minorHAnsi" w:cstheme="minorHAnsi"/>
          <w:highlight w:val="cyan"/>
        </w:rPr>
        <w:t>we need to</w:t>
      </w:r>
      <w:r w:rsidRPr="000E79D8">
        <w:rPr>
          <w:rStyle w:val="StyleUnderline"/>
          <w:rFonts w:asciiTheme="minorHAnsi" w:hAnsiTheme="minorHAnsi" w:cstheme="minorHAnsi"/>
        </w:rPr>
        <w:t xml:space="preserve"> recognize cyberwar’s production of time and space and </w:t>
      </w:r>
      <w:r w:rsidRPr="00C36E42">
        <w:rPr>
          <w:rStyle w:val="StyleUnderline"/>
          <w:rFonts w:asciiTheme="minorHAnsi" w:hAnsiTheme="minorHAnsi" w:cstheme="minorHAnsi"/>
          <w:highlight w:val="cyan"/>
        </w:rPr>
        <w:t xml:space="preserve">envision </w:t>
      </w:r>
      <w:r w:rsidRPr="00C36E42">
        <w:rPr>
          <w:rStyle w:val="Emphasis"/>
          <w:rFonts w:asciiTheme="minorHAnsi" w:hAnsiTheme="minorHAnsi" w:cstheme="minorHAnsi"/>
          <w:highlight w:val="cyan"/>
        </w:rPr>
        <w:t>different times</w:t>
      </w:r>
      <w:r w:rsidRPr="000E79D8">
        <w:rPr>
          <w:rStyle w:val="Emphasis"/>
          <w:rFonts w:asciiTheme="minorHAnsi" w:hAnsiTheme="minorHAnsi" w:cstheme="minorHAnsi"/>
        </w:rPr>
        <w:t xml:space="preserve"> and spaces</w:t>
      </w:r>
      <w:r w:rsidRPr="000E79D8">
        <w:rPr>
          <w:rStyle w:val="StyleUnderline"/>
          <w:rFonts w:asciiTheme="minorHAnsi" w:hAnsiTheme="minorHAnsi" w:cstheme="minorHAnsi"/>
        </w:rPr>
        <w:t xml:space="preserve">—those of the </w:t>
      </w:r>
      <w:r w:rsidRPr="000E79D8">
        <w:rPr>
          <w:rStyle w:val="Emphasis"/>
          <w:rFonts w:asciiTheme="minorHAnsi" w:hAnsiTheme="minorHAnsi" w:cstheme="minorHAnsi"/>
        </w:rPr>
        <w:t>care of bodies</w:t>
      </w:r>
      <w:r w:rsidRPr="000E79D8">
        <w:rPr>
          <w:rStyle w:val="StyleUnderline"/>
          <w:rFonts w:asciiTheme="minorHAnsi" w:hAnsiTheme="minorHAnsi" w:cstheme="minorHAnsi"/>
        </w:rPr>
        <w:t xml:space="preserve">. This </w:t>
      </w:r>
      <w:r w:rsidRPr="00C36E42">
        <w:rPr>
          <w:rStyle w:val="StyleUnderline"/>
          <w:rFonts w:asciiTheme="minorHAnsi" w:hAnsiTheme="minorHAnsi" w:cstheme="minorHAnsi"/>
          <w:highlight w:val="cyan"/>
        </w:rPr>
        <w:t>orientation</w:t>
      </w:r>
      <w:r w:rsidRPr="000E79D8">
        <w:rPr>
          <w:rStyle w:val="StyleUnderline"/>
          <w:rFonts w:asciiTheme="minorHAnsi" w:hAnsiTheme="minorHAnsi" w:cstheme="minorHAnsi"/>
        </w:rPr>
        <w:t xml:space="preserve"> against the social destruction, physical, psychological, and infrastructural, of cyberwar </w:t>
      </w:r>
      <w:r w:rsidRPr="00C36E42">
        <w:rPr>
          <w:rStyle w:val="Emphasis"/>
          <w:rFonts w:asciiTheme="minorHAnsi" w:hAnsiTheme="minorHAnsi" w:cstheme="minorHAnsi"/>
          <w:highlight w:val="cyan"/>
        </w:rPr>
        <w:t>does not mean</w:t>
      </w:r>
      <w:r w:rsidRPr="00C36E42">
        <w:rPr>
          <w:rStyle w:val="StyleUnderline"/>
          <w:rFonts w:asciiTheme="minorHAnsi" w:hAnsiTheme="minorHAnsi" w:cstheme="minorHAnsi"/>
          <w:highlight w:val="cyan"/>
        </w:rPr>
        <w:t xml:space="preserve"> </w:t>
      </w:r>
      <w:r w:rsidRPr="000E79D8">
        <w:rPr>
          <w:rStyle w:val="StyleUnderline"/>
          <w:rFonts w:asciiTheme="minorHAnsi" w:hAnsiTheme="minorHAnsi" w:cstheme="minorHAnsi"/>
        </w:rPr>
        <w:t xml:space="preserve">totally </w:t>
      </w:r>
      <w:r w:rsidRPr="00C36E42">
        <w:rPr>
          <w:rStyle w:val="Emphasis"/>
          <w:rFonts w:asciiTheme="minorHAnsi" w:hAnsiTheme="minorHAnsi" w:cstheme="minorHAnsi"/>
          <w:highlight w:val="cyan"/>
        </w:rPr>
        <w:t>abandoning the digital</w:t>
      </w:r>
      <w:r w:rsidRPr="000E79D8">
        <w:rPr>
          <w:rFonts w:asciiTheme="minorHAnsi" w:hAnsiTheme="minorHAnsi" w:cstheme="minorHAnsi"/>
          <w:sz w:val="16"/>
        </w:rPr>
        <w:t xml:space="preserve">—which, because it so much composes the very texture of everyday life, would be not only difficult but often politically fatal. But </w:t>
      </w:r>
      <w:r w:rsidRPr="00300872">
        <w:rPr>
          <w:rStyle w:val="StyleUnderline"/>
        </w:rPr>
        <w:t xml:space="preserve">it does mean its rearticulation to a set of purposes radically different from those of digital </w:t>
      </w:r>
      <w:r w:rsidRPr="00300872">
        <w:rPr>
          <w:rStyle w:val="StyleUnderline"/>
        </w:rPr>
        <w:lastRenderedPageBreak/>
        <w:t>capital</w:t>
      </w:r>
      <w:r w:rsidRPr="000E79D8">
        <w:rPr>
          <w:rFonts w:asciiTheme="minorHAnsi" w:hAnsiTheme="minorHAnsi" w:cstheme="minorHAnsi"/>
          <w:sz w:val="16"/>
        </w:rPr>
        <w:t xml:space="preserve">. In particular, </w:t>
      </w:r>
      <w:r w:rsidRPr="00300872">
        <w:rPr>
          <w:rStyle w:val="StyleUnderline"/>
        </w:rPr>
        <w:t>this strategy requires theoretical reconsideration and practical subversion of the addicted, complicit digital user</w:t>
      </w:r>
      <w:r w:rsidRPr="000E79D8">
        <w:rPr>
          <w:rFonts w:asciiTheme="minorHAnsi" w:hAnsiTheme="minorHAnsi" w:cstheme="minorHAnsi"/>
          <w:sz w:val="16"/>
        </w:rPr>
        <w:t xml:space="preserve">, the figure envisioned by neoliberal Silicon Valley, </w:t>
      </w:r>
      <w:r w:rsidRPr="00300872">
        <w:rPr>
          <w:rStyle w:val="StyleUnderline"/>
        </w:rPr>
        <w:t>by way of desynchronization and emancipation</w:t>
      </w:r>
      <w:r w:rsidRPr="000E79D8">
        <w:rPr>
          <w:rFonts w:asciiTheme="minorHAnsi" w:hAnsiTheme="minorHAnsi" w:cstheme="minorHAnsi"/>
          <w:sz w:val="16"/>
        </w:rPr>
        <w:t>.</w:t>
      </w:r>
    </w:p>
    <w:p w14:paraId="703CD776" w14:textId="77777777" w:rsidR="00E35056" w:rsidRDefault="00E35056" w:rsidP="00E35056">
      <w:pPr>
        <w:rPr>
          <w:rStyle w:val="StyleUnderline"/>
          <w:rFonts w:asciiTheme="minorHAnsi" w:hAnsiTheme="minorHAnsi" w:cstheme="minorHAnsi"/>
        </w:rPr>
      </w:pPr>
      <w:r w:rsidRPr="000E79D8">
        <w:rPr>
          <w:rStyle w:val="StyleUnderline"/>
          <w:rFonts w:asciiTheme="minorHAnsi" w:hAnsiTheme="minorHAnsi" w:cstheme="minorHAnsi"/>
        </w:rPr>
        <w:t xml:space="preserve">This can be described as recognizing a position in and against the military environment of cyberwar in which all of us are now imbricated and finding ways to develop subjectivities that are simultaneously of the network and off the network. It </w:t>
      </w:r>
      <w:r w:rsidRPr="00C36E42">
        <w:rPr>
          <w:rStyle w:val="StyleUnderline"/>
          <w:rFonts w:asciiTheme="minorHAnsi" w:hAnsiTheme="minorHAnsi" w:cstheme="minorHAnsi"/>
          <w:highlight w:val="cyan"/>
        </w:rPr>
        <w:t>requires</w:t>
      </w:r>
      <w:r w:rsidRPr="000E79D8">
        <w:rPr>
          <w:rStyle w:val="StyleUnderline"/>
          <w:rFonts w:asciiTheme="minorHAnsi" w:hAnsiTheme="minorHAnsi" w:cstheme="minorHAnsi"/>
        </w:rPr>
        <w:t xml:space="preserve"> the “</w:t>
      </w:r>
      <w:r w:rsidRPr="00C36E42">
        <w:rPr>
          <w:rStyle w:val="Emphasis"/>
          <w:rFonts w:asciiTheme="minorHAnsi" w:hAnsiTheme="minorHAnsi" w:cstheme="minorHAnsi"/>
          <w:highlight w:val="cyan"/>
        </w:rPr>
        <w:t>slow” time</w:t>
      </w:r>
      <w:r w:rsidRPr="000E79D8">
        <w:rPr>
          <w:rStyle w:val="StyleUnderline"/>
          <w:rFonts w:asciiTheme="minorHAnsi" w:hAnsiTheme="minorHAnsi" w:cstheme="minorHAnsi"/>
        </w:rPr>
        <w:t xml:space="preserve"> necessary </w:t>
      </w:r>
      <w:r w:rsidRPr="00C36E42">
        <w:rPr>
          <w:rStyle w:val="StyleUnderline"/>
          <w:rFonts w:asciiTheme="minorHAnsi" w:hAnsiTheme="minorHAnsi" w:cstheme="minorHAnsi"/>
          <w:highlight w:val="cyan"/>
        </w:rPr>
        <w:t>for</w:t>
      </w:r>
      <w:r w:rsidRPr="000E79D8">
        <w:rPr>
          <w:rStyle w:val="StyleUnderline"/>
          <w:rFonts w:asciiTheme="minorHAnsi" w:hAnsiTheme="minorHAnsi" w:cstheme="minorHAnsi"/>
        </w:rPr>
        <w:t xml:space="preserve"> the in-person</w:t>
      </w:r>
      <w:r w:rsidRPr="000E79D8">
        <w:rPr>
          <w:rFonts w:asciiTheme="minorHAnsi" w:hAnsiTheme="minorHAnsi" w:cstheme="minorHAnsi"/>
          <w:sz w:val="16"/>
        </w:rPr>
        <w:t xml:space="preserve"> (rather than online) </w:t>
      </w:r>
      <w:r w:rsidRPr="00C36E42">
        <w:rPr>
          <w:rStyle w:val="Emphasis"/>
          <w:rFonts w:asciiTheme="minorHAnsi" w:hAnsiTheme="minorHAnsi" w:cstheme="minorHAnsi"/>
          <w:highlight w:val="cyan"/>
        </w:rPr>
        <w:t>organization</w:t>
      </w:r>
      <w:r w:rsidRPr="00C36E42">
        <w:rPr>
          <w:rStyle w:val="StyleUnderline"/>
          <w:rFonts w:asciiTheme="minorHAnsi" w:hAnsiTheme="minorHAnsi" w:cstheme="minorHAnsi"/>
          <w:highlight w:val="cyan"/>
        </w:rPr>
        <w:t xml:space="preserve"> of antiwar collectives</w:t>
      </w:r>
      <w:r w:rsidRPr="000E79D8">
        <w:rPr>
          <w:rStyle w:val="StyleUnderline"/>
          <w:rFonts w:asciiTheme="minorHAnsi" w:hAnsiTheme="minorHAnsi" w:cstheme="minorHAnsi"/>
        </w:rPr>
        <w:t xml:space="preserve">, movements, and alliances; defection from compulsive social media use; trammeling corporate capacities to intensify and maintain such addictive behavior; the patient defense and </w:t>
      </w:r>
      <w:r w:rsidRPr="00C36E42">
        <w:rPr>
          <w:rStyle w:val="StyleUnderline"/>
          <w:rFonts w:asciiTheme="minorHAnsi" w:hAnsiTheme="minorHAnsi" w:cstheme="minorHAnsi"/>
          <w:highlight w:val="cyan"/>
        </w:rPr>
        <w:t>reconstruction of</w:t>
      </w:r>
      <w:r w:rsidRPr="000E79D8">
        <w:rPr>
          <w:rStyle w:val="StyleUnderline"/>
          <w:rFonts w:asciiTheme="minorHAnsi" w:hAnsiTheme="minorHAnsi" w:cstheme="minorHAnsi"/>
        </w:rPr>
        <w:t xml:space="preserve"> the basic </w:t>
      </w:r>
      <w:r w:rsidRPr="00C36E42">
        <w:rPr>
          <w:rStyle w:val="StyleUnderline"/>
          <w:rFonts w:asciiTheme="minorHAnsi" w:hAnsiTheme="minorHAnsi" w:cstheme="minorHAnsi"/>
          <w:highlight w:val="cyan"/>
        </w:rPr>
        <w:t>public</w:t>
      </w:r>
      <w:r w:rsidRPr="000E79D8">
        <w:rPr>
          <w:rStyle w:val="StyleUnderline"/>
          <w:rFonts w:asciiTheme="minorHAnsi" w:hAnsiTheme="minorHAnsi" w:cstheme="minorHAnsi"/>
        </w:rPr>
        <w:t xml:space="preserve"> </w:t>
      </w:r>
      <w:r w:rsidRPr="00C36E42">
        <w:rPr>
          <w:rStyle w:val="StyleUnderline"/>
          <w:rFonts w:asciiTheme="minorHAnsi" w:hAnsiTheme="minorHAnsi" w:cstheme="minorHAnsi"/>
          <w:highlight w:val="cyan"/>
        </w:rPr>
        <w:t xml:space="preserve">institutions of </w:t>
      </w:r>
      <w:r w:rsidRPr="00C36E42">
        <w:rPr>
          <w:rStyle w:val="Emphasis"/>
          <w:rFonts w:asciiTheme="minorHAnsi" w:hAnsiTheme="minorHAnsi" w:cstheme="minorHAnsi"/>
          <w:highlight w:val="cyan"/>
        </w:rPr>
        <w:t>corporeal care</w:t>
      </w:r>
      <w:r w:rsidRPr="000E79D8">
        <w:rPr>
          <w:rFonts w:asciiTheme="minorHAnsi" w:hAnsiTheme="minorHAnsi" w:cstheme="minorHAnsi"/>
          <w:sz w:val="16"/>
        </w:rPr>
        <w:t>—</w:t>
      </w:r>
      <w:r w:rsidRPr="000E79D8">
        <w:rPr>
          <w:rStyle w:val="StyleUnderline"/>
          <w:rFonts w:asciiTheme="minorHAnsi" w:hAnsiTheme="minorHAnsi" w:cstheme="minorHAnsi"/>
        </w:rPr>
        <w:t>free health services; the cultivation of mental health; the recovery and deepening of the legacy of a semidestroyed</w:t>
      </w:r>
      <w:r w:rsidRPr="000E79D8">
        <w:rPr>
          <w:rFonts w:asciiTheme="minorHAnsi" w:hAnsiTheme="minorHAnsi" w:cstheme="minorHAnsi"/>
          <w:sz w:val="16"/>
        </w:rPr>
        <w:t xml:space="preserve"> (or, in many places, never created) </w:t>
      </w:r>
      <w:r w:rsidRPr="000E79D8">
        <w:rPr>
          <w:rStyle w:val="StyleUnderline"/>
          <w:rFonts w:asciiTheme="minorHAnsi" w:hAnsiTheme="minorHAnsi" w:cstheme="minorHAnsi"/>
        </w:rPr>
        <w:t>welfare state in a new “commonfare”; universal education provisions; worker–</w:t>
      </w:r>
      <w:r w:rsidRPr="00C36E42">
        <w:rPr>
          <w:rStyle w:val="StyleUnderline"/>
          <w:rFonts w:asciiTheme="minorHAnsi" w:hAnsiTheme="minorHAnsi" w:cstheme="minorHAnsi"/>
          <w:highlight w:val="cyan"/>
        </w:rPr>
        <w:t>community control</w:t>
      </w:r>
      <w:r w:rsidRPr="000E79D8">
        <w:rPr>
          <w:rStyle w:val="StyleUnderline"/>
          <w:rFonts w:asciiTheme="minorHAnsi" w:hAnsiTheme="minorHAnsi" w:cstheme="minorHAnsi"/>
        </w:rPr>
        <w:t xml:space="preserve"> of workplaces and the means of production; ecological protections</w:t>
      </w:r>
      <w:r w:rsidRPr="000E79D8">
        <w:rPr>
          <w:rFonts w:asciiTheme="minorHAnsi" w:hAnsiTheme="minorHAnsi" w:cstheme="minorHAnsi"/>
          <w:sz w:val="16"/>
        </w:rPr>
        <w:t xml:space="preserve">—and the assertion of such priorities against the expense and logic of networked militarization. </w:t>
      </w:r>
      <w:r w:rsidRPr="000E79D8">
        <w:rPr>
          <w:rStyle w:val="StyleUnderline"/>
          <w:rFonts w:asciiTheme="minorHAnsi" w:hAnsiTheme="minorHAnsi" w:cstheme="minorHAnsi"/>
        </w:rPr>
        <w:t xml:space="preserve">In this work of </w:t>
      </w:r>
      <w:r w:rsidRPr="00C36E42">
        <w:rPr>
          <w:rStyle w:val="Emphasis"/>
          <w:rFonts w:asciiTheme="minorHAnsi" w:hAnsiTheme="minorHAnsi" w:cstheme="minorHAnsi"/>
          <w:highlight w:val="cyan"/>
        </w:rPr>
        <w:t>solidarity</w:t>
      </w:r>
      <w:r w:rsidRPr="000E79D8">
        <w:rPr>
          <w:rStyle w:val="StyleUnderline"/>
          <w:rFonts w:asciiTheme="minorHAnsi" w:hAnsiTheme="minorHAnsi" w:cstheme="minorHAnsi"/>
        </w:rPr>
        <w:t xml:space="preserve">, the subject exploited and excommunicated by </w:t>
      </w:r>
      <w:r w:rsidRPr="000E79D8">
        <w:rPr>
          <w:rStyle w:val="Emphasis"/>
          <w:rFonts w:asciiTheme="minorHAnsi" w:hAnsiTheme="minorHAnsi" w:cstheme="minorHAnsi"/>
        </w:rPr>
        <w:t>digital capitalism</w:t>
      </w:r>
      <w:r w:rsidRPr="000E79D8">
        <w:rPr>
          <w:rStyle w:val="StyleUnderline"/>
          <w:rFonts w:asciiTheme="minorHAnsi" w:hAnsiTheme="minorHAnsi" w:cstheme="minorHAnsi"/>
        </w:rPr>
        <w:t xml:space="preserve"> can transition from </w:t>
      </w:r>
      <w:r w:rsidRPr="000E79D8">
        <w:rPr>
          <w:rStyle w:val="Emphasis"/>
          <w:rFonts w:asciiTheme="minorHAnsi" w:hAnsiTheme="minorHAnsi" w:cstheme="minorHAnsi"/>
        </w:rPr>
        <w:t>alienation</w:t>
      </w:r>
      <w:r w:rsidRPr="000E79D8">
        <w:rPr>
          <w:rStyle w:val="StyleUnderline"/>
          <w:rFonts w:asciiTheme="minorHAnsi" w:hAnsiTheme="minorHAnsi" w:cstheme="minorHAnsi"/>
        </w:rPr>
        <w:t xml:space="preserve"> toward </w:t>
      </w:r>
      <w:r w:rsidRPr="000E79D8">
        <w:rPr>
          <w:rStyle w:val="Emphasis"/>
          <w:rFonts w:asciiTheme="minorHAnsi" w:hAnsiTheme="minorHAnsi" w:cstheme="minorHAnsi"/>
        </w:rPr>
        <w:t>reciprocity</w:t>
      </w:r>
      <w:r w:rsidRPr="000E79D8">
        <w:rPr>
          <w:rStyle w:val="StyleUnderline"/>
          <w:rFonts w:asciiTheme="minorHAnsi" w:hAnsiTheme="minorHAnsi" w:cstheme="minorHAnsi"/>
        </w:rPr>
        <w:t>.</w:t>
      </w:r>
      <w:r w:rsidRPr="000E79D8">
        <w:rPr>
          <w:rFonts w:asciiTheme="minorHAnsi" w:hAnsiTheme="minorHAnsi" w:cstheme="minorHAnsi"/>
          <w:sz w:val="16"/>
        </w:rPr>
        <w:t xml:space="preserve"> And to those who say that the accelerated logic of cyberwar means we don’t have time to do all this before catastrophe arrives, we just say, you may be right, but still we have to do it anyway! </w:t>
      </w:r>
      <w:r w:rsidRPr="000E79D8">
        <w:rPr>
          <w:rStyle w:val="StyleUnderline"/>
          <w:rFonts w:asciiTheme="minorHAnsi" w:hAnsiTheme="minorHAnsi" w:cstheme="minorHAnsi"/>
        </w:rPr>
        <w:t xml:space="preserve">We can </w:t>
      </w:r>
      <w:r w:rsidRPr="00C36E42">
        <w:rPr>
          <w:rStyle w:val="StyleUnderline"/>
          <w:rFonts w:asciiTheme="minorHAnsi" w:hAnsiTheme="minorHAnsi" w:cstheme="minorHAnsi"/>
          <w:highlight w:val="cyan"/>
        </w:rPr>
        <w:t>build</w:t>
      </w:r>
      <w:r w:rsidRPr="000E79D8">
        <w:rPr>
          <w:rStyle w:val="StyleUnderline"/>
          <w:rFonts w:asciiTheme="minorHAnsi" w:hAnsiTheme="minorHAnsi" w:cstheme="minorHAnsi"/>
        </w:rPr>
        <w:t xml:space="preserve"> a “</w:t>
      </w:r>
      <w:r w:rsidRPr="00C36E42">
        <w:rPr>
          <w:rStyle w:val="Emphasis"/>
          <w:rFonts w:asciiTheme="minorHAnsi" w:hAnsiTheme="minorHAnsi" w:cstheme="minorHAnsi"/>
          <w:highlight w:val="cyan"/>
        </w:rPr>
        <w:t>counterwar machine</w:t>
      </w:r>
      <w:r w:rsidRPr="000E79D8">
        <w:rPr>
          <w:rStyle w:val="StyleUnderline"/>
          <w:rFonts w:asciiTheme="minorHAnsi" w:hAnsiTheme="minorHAnsi" w:cstheme="minorHAnsi"/>
        </w:rPr>
        <w:t xml:space="preserve">” constructed on the diagonal line that runs between waging cyberwar on cyberwar and </w:t>
      </w:r>
      <w:r w:rsidRPr="00C36E42">
        <w:rPr>
          <w:rStyle w:val="StyleUnderline"/>
          <w:rFonts w:asciiTheme="minorHAnsi" w:hAnsiTheme="minorHAnsi" w:cstheme="minorHAnsi"/>
          <w:highlight w:val="cyan"/>
        </w:rPr>
        <w:t>fostering</w:t>
      </w:r>
      <w:r w:rsidRPr="000E79D8">
        <w:rPr>
          <w:rStyle w:val="StyleUnderline"/>
          <w:rFonts w:asciiTheme="minorHAnsi" w:hAnsiTheme="minorHAnsi" w:cstheme="minorHAnsi"/>
        </w:rPr>
        <w:t xml:space="preserve"> the </w:t>
      </w:r>
      <w:r w:rsidRPr="00C36E42">
        <w:rPr>
          <w:rStyle w:val="Emphasis"/>
          <w:rFonts w:asciiTheme="minorHAnsi" w:hAnsiTheme="minorHAnsi" w:cstheme="minorHAnsi"/>
          <w:highlight w:val="cyan"/>
        </w:rPr>
        <w:t>caring corporeality</w:t>
      </w:r>
      <w:r w:rsidRPr="000E79D8">
        <w:rPr>
          <w:rStyle w:val="StyleUnderline"/>
          <w:rFonts w:asciiTheme="minorHAnsi" w:hAnsiTheme="minorHAnsi" w:cstheme="minorHAnsi"/>
        </w:rPr>
        <w:t xml:space="preserve"> that is </w:t>
      </w:r>
      <w:r w:rsidRPr="00C36E42">
        <w:rPr>
          <w:rStyle w:val="Emphasis"/>
          <w:rFonts w:asciiTheme="minorHAnsi" w:hAnsiTheme="minorHAnsi" w:cstheme="minorHAnsi"/>
          <w:highlight w:val="cyan"/>
        </w:rPr>
        <w:t>opposite of cyberwar</w:t>
      </w:r>
      <w:r w:rsidRPr="00C36E42">
        <w:rPr>
          <w:rStyle w:val="StyleUnderline"/>
          <w:rFonts w:asciiTheme="minorHAnsi" w:hAnsiTheme="minorHAnsi" w:cstheme="minorHAnsi"/>
          <w:highlight w:val="cyan"/>
        </w:rPr>
        <w:t>.</w:t>
      </w:r>
    </w:p>
    <w:p w14:paraId="6DA62AC9" w14:textId="173FAB61" w:rsidR="008E6C96" w:rsidRDefault="008E6C96" w:rsidP="008E6C96">
      <w:pPr>
        <w:pStyle w:val="Heading3"/>
      </w:pPr>
      <w:r>
        <w:lastRenderedPageBreak/>
        <w:t>1NC---OFF</w:t>
      </w:r>
    </w:p>
    <w:p w14:paraId="35F21DFB" w14:textId="77777777" w:rsidR="008E6C96" w:rsidRDefault="008E6C96" w:rsidP="008E6C96">
      <w:pPr>
        <w:pStyle w:val="Heading4"/>
        <w:rPr>
          <w:lang w:eastAsia="zh-CN"/>
        </w:rPr>
      </w:pPr>
      <w:r>
        <w:rPr>
          <w:lang w:eastAsia="zh-CN"/>
        </w:rPr>
        <w:t xml:space="preserve">Russia is on the </w:t>
      </w:r>
      <w:r>
        <w:rPr>
          <w:u w:val="single"/>
          <w:lang w:eastAsia="zh-CN"/>
        </w:rPr>
        <w:t>brink of collapse</w:t>
      </w:r>
      <w:r>
        <w:rPr>
          <w:lang w:eastAsia="zh-CN"/>
        </w:rPr>
        <w:t>---a litany of factors point to it.</w:t>
      </w:r>
    </w:p>
    <w:p w14:paraId="2474EF2A" w14:textId="77777777" w:rsidR="008E6C96" w:rsidRPr="00D377D1" w:rsidRDefault="008E6C96" w:rsidP="008E6C96">
      <w:pPr>
        <w:rPr>
          <w:rStyle w:val="Style13ptBold"/>
          <w:lang w:eastAsia="zh-CN"/>
        </w:rPr>
      </w:pPr>
      <w:r>
        <w:rPr>
          <w:rStyle w:val="Style13ptBold"/>
        </w:rPr>
        <w:t xml:space="preserve">Silver 8/24 - </w:t>
      </w:r>
      <w:r w:rsidRPr="00D377D1">
        <w:t>Journalist in national security and essayist. Strategic communications specialist and political commentator, specializing in Eastern European politics. (Stephen &amp; Yurii, 8/24/25, “‘Collapse is Inevitable’: The Case for Why Putin’s Russia Is Doomed” https://nationalsecurityjournal.org/collapse-is-inevitable-the-case-for-why-putins-russia-is-doomed/</w:t>
      </w:r>
      <w:r>
        <w:t xml:space="preserve"> [edited to remove ableist language]</w:t>
      </w:r>
      <w:r w:rsidRPr="00D377D1">
        <w:t>)</w:t>
      </w:r>
      <w:r>
        <w:t xml:space="preserve"> atn</w:t>
      </w:r>
    </w:p>
    <w:p w14:paraId="3507F4F3" w14:textId="77777777" w:rsidR="008E6C96" w:rsidRPr="00D377D1" w:rsidRDefault="008E6C96" w:rsidP="008E6C96">
      <w:pPr>
        <w:rPr>
          <w:sz w:val="16"/>
          <w:lang w:eastAsia="zh-CN"/>
        </w:rPr>
      </w:pPr>
      <w:r w:rsidRPr="00D377D1">
        <w:rPr>
          <w:sz w:val="16"/>
          <w:lang w:eastAsia="zh-CN"/>
        </w:rPr>
        <w:t xml:space="preserve">Russia’s Fate: Collapse? </w:t>
      </w:r>
    </w:p>
    <w:p w14:paraId="0D4CEE30" w14:textId="77777777" w:rsidR="008E6C96" w:rsidRPr="00D377D1" w:rsidRDefault="008E6C96" w:rsidP="008E6C96">
      <w:pPr>
        <w:rPr>
          <w:sz w:val="16"/>
          <w:lang w:eastAsia="zh-CN"/>
        </w:rPr>
      </w:pPr>
      <w:r w:rsidRPr="00D377D1">
        <w:rPr>
          <w:u w:val="single"/>
          <w:lang w:eastAsia="zh-CN"/>
        </w:rPr>
        <w:t>There are many reasons</w:t>
      </w:r>
      <w:r w:rsidRPr="00D377D1">
        <w:rPr>
          <w:sz w:val="16"/>
          <w:lang w:eastAsia="zh-CN"/>
        </w:rPr>
        <w:t xml:space="preserve"> to think </w:t>
      </w:r>
      <w:r w:rsidRPr="00D377D1">
        <w:rPr>
          <w:highlight w:val="cyan"/>
          <w:u w:val="single"/>
          <w:lang w:eastAsia="zh-CN"/>
        </w:rPr>
        <w:t>things are</w:t>
      </w:r>
      <w:r w:rsidRPr="00D377D1">
        <w:rPr>
          <w:sz w:val="16"/>
          <w:lang w:eastAsia="zh-CN"/>
        </w:rPr>
        <w:t xml:space="preserve"> turning </w:t>
      </w:r>
      <w:r w:rsidRPr="00D377D1">
        <w:rPr>
          <w:rStyle w:val="Emphasis"/>
          <w:highlight w:val="cyan"/>
          <w:lang w:eastAsia="zh-CN"/>
        </w:rPr>
        <w:t>bad for Russia</w:t>
      </w:r>
      <w:r w:rsidRPr="00D377D1">
        <w:rPr>
          <w:sz w:val="16"/>
          <w:lang w:eastAsia="zh-CN"/>
        </w:rPr>
        <w:t xml:space="preserve">. In its war in Ukraine, </w:t>
      </w:r>
      <w:r w:rsidRPr="00D377D1">
        <w:rPr>
          <w:u w:val="single"/>
          <w:lang w:eastAsia="zh-CN"/>
        </w:rPr>
        <w:t>Russia has</w:t>
      </w:r>
      <w:r w:rsidRPr="00D377D1">
        <w:rPr>
          <w:sz w:val="16"/>
          <w:lang w:eastAsia="zh-CN"/>
        </w:rPr>
        <w:t xml:space="preserve"> sustained </w:t>
      </w:r>
      <w:r w:rsidRPr="00D377D1">
        <w:rPr>
          <w:rStyle w:val="Emphasis"/>
          <w:lang w:eastAsia="zh-CN"/>
        </w:rPr>
        <w:t xml:space="preserve">major </w:t>
      </w:r>
      <w:r w:rsidRPr="00D377D1">
        <w:rPr>
          <w:rStyle w:val="Emphasis"/>
          <w:highlight w:val="cyan"/>
          <w:lang w:eastAsia="zh-CN"/>
        </w:rPr>
        <w:t>casualties</w:t>
      </w:r>
      <w:r w:rsidRPr="00D377D1">
        <w:rPr>
          <w:sz w:val="16"/>
          <w:lang w:eastAsia="zh-CN"/>
        </w:rPr>
        <w:t xml:space="preserve">, </w:t>
      </w:r>
      <w:r w:rsidRPr="00D377D1">
        <w:rPr>
          <w:u w:val="single"/>
          <w:lang w:eastAsia="zh-CN"/>
        </w:rPr>
        <w:t>with Ukraine and Western intelligence</w:t>
      </w:r>
      <w:r w:rsidRPr="00D377D1">
        <w:rPr>
          <w:sz w:val="16"/>
          <w:lang w:eastAsia="zh-CN"/>
        </w:rPr>
        <w:t xml:space="preserve"> agencies </w:t>
      </w:r>
      <w:r w:rsidRPr="00D377D1">
        <w:rPr>
          <w:u w:val="single"/>
          <w:lang w:eastAsia="zh-CN"/>
        </w:rPr>
        <w:t>placing the</w:t>
      </w:r>
      <w:r w:rsidRPr="00D377D1">
        <w:rPr>
          <w:sz w:val="16"/>
          <w:lang w:eastAsia="zh-CN"/>
        </w:rPr>
        <w:t xml:space="preserve"> casualty </w:t>
      </w:r>
      <w:r w:rsidRPr="00D377D1">
        <w:rPr>
          <w:u w:val="single"/>
          <w:lang w:eastAsia="zh-CN"/>
        </w:rPr>
        <w:t xml:space="preserve">count at </w:t>
      </w:r>
      <w:r w:rsidRPr="00D377D1">
        <w:rPr>
          <w:highlight w:val="cyan"/>
          <w:u w:val="single"/>
          <w:lang w:eastAsia="zh-CN"/>
        </w:rPr>
        <w:t>over 1 million</w:t>
      </w:r>
      <w:r w:rsidRPr="00D377D1">
        <w:rPr>
          <w:sz w:val="16"/>
          <w:lang w:eastAsia="zh-CN"/>
        </w:rPr>
        <w:t xml:space="preserve">. </w:t>
      </w:r>
      <w:r w:rsidRPr="00D377D1">
        <w:rPr>
          <w:u w:val="single"/>
          <w:lang w:eastAsia="zh-CN"/>
        </w:rPr>
        <w:t>Russia</w:t>
      </w:r>
      <w:r w:rsidRPr="00D377D1">
        <w:rPr>
          <w:sz w:val="16"/>
          <w:lang w:eastAsia="zh-CN"/>
        </w:rPr>
        <w:t xml:space="preserve"> continues to </w:t>
      </w:r>
      <w:r w:rsidRPr="00D377D1">
        <w:rPr>
          <w:u w:val="single"/>
          <w:lang w:eastAsia="zh-CN"/>
        </w:rPr>
        <w:t>absorb</w:t>
      </w:r>
      <w:r w:rsidRPr="00D377D1">
        <w:rPr>
          <w:sz w:val="16"/>
          <w:lang w:eastAsia="zh-CN"/>
        </w:rPr>
        <w:t xml:space="preserve"> </w:t>
      </w:r>
      <w:r w:rsidRPr="00D377D1">
        <w:rPr>
          <w:strike/>
          <w:sz w:val="16"/>
          <w:lang w:eastAsia="zh-CN"/>
        </w:rPr>
        <w:t>crippling</w:t>
      </w:r>
      <w:r w:rsidRPr="00D377D1">
        <w:rPr>
          <w:sz w:val="16"/>
          <w:lang w:eastAsia="zh-CN"/>
        </w:rPr>
        <w:t xml:space="preserve"> [ruining] </w:t>
      </w:r>
      <w:r w:rsidRPr="00D377D1">
        <w:rPr>
          <w:u w:val="single"/>
          <w:lang w:eastAsia="zh-CN"/>
        </w:rPr>
        <w:t xml:space="preserve">Western </w:t>
      </w:r>
      <w:r w:rsidRPr="00D377D1">
        <w:rPr>
          <w:rStyle w:val="Emphasis"/>
          <w:highlight w:val="cyan"/>
          <w:lang w:eastAsia="zh-CN"/>
        </w:rPr>
        <w:t>sanctions</w:t>
      </w:r>
      <w:r w:rsidRPr="00D377D1">
        <w:rPr>
          <w:sz w:val="16"/>
          <w:lang w:eastAsia="zh-CN"/>
        </w:rPr>
        <w:t xml:space="preserve">, as well as experiencing </w:t>
      </w:r>
      <w:r w:rsidRPr="00D377D1">
        <w:rPr>
          <w:u w:val="single"/>
          <w:lang w:eastAsia="zh-CN"/>
        </w:rPr>
        <w:t xml:space="preserve">a </w:t>
      </w:r>
      <w:r w:rsidRPr="00D377D1">
        <w:rPr>
          <w:rStyle w:val="Emphasis"/>
          <w:highlight w:val="cyan"/>
          <w:lang w:eastAsia="zh-CN"/>
        </w:rPr>
        <w:t>demographic crisis</w:t>
      </w:r>
      <w:r w:rsidRPr="00D377D1">
        <w:rPr>
          <w:sz w:val="16"/>
          <w:lang w:eastAsia="zh-CN"/>
        </w:rPr>
        <w:t xml:space="preserve"> that Russian President Vladimir Putin’s strongest efforts have done little to mitigate. Russia is also facing a </w:t>
      </w:r>
      <w:r w:rsidRPr="00D377D1">
        <w:rPr>
          <w:rStyle w:val="Emphasis"/>
          <w:highlight w:val="cyan"/>
          <w:lang w:eastAsia="zh-CN"/>
        </w:rPr>
        <w:t>slowing economy</w:t>
      </w:r>
      <w:r w:rsidRPr="00D377D1">
        <w:rPr>
          <w:highlight w:val="cyan"/>
          <w:u w:val="single"/>
          <w:lang w:eastAsia="zh-CN"/>
        </w:rPr>
        <w:t xml:space="preserve"> and </w:t>
      </w:r>
      <w:r w:rsidRPr="00D377D1">
        <w:rPr>
          <w:rStyle w:val="Emphasis"/>
          <w:highlight w:val="cyan"/>
          <w:lang w:eastAsia="zh-CN"/>
        </w:rPr>
        <w:t>worsening inflation</w:t>
      </w:r>
      <w:r w:rsidRPr="00D377D1">
        <w:rPr>
          <w:sz w:val="16"/>
          <w:lang w:eastAsia="zh-CN"/>
        </w:rPr>
        <w:t>.</w:t>
      </w:r>
    </w:p>
    <w:p w14:paraId="5B5A6E18" w14:textId="77777777" w:rsidR="008E6C96" w:rsidRPr="00D377D1" w:rsidRDefault="008E6C96" w:rsidP="008E6C96">
      <w:pPr>
        <w:rPr>
          <w:sz w:val="16"/>
          <w:lang w:eastAsia="zh-CN"/>
        </w:rPr>
      </w:pPr>
      <w:r w:rsidRPr="00D377D1">
        <w:rPr>
          <w:sz w:val="16"/>
          <w:lang w:eastAsia="zh-CN"/>
        </w:rPr>
        <w:t>Does all this mean that the Putin regime, or possibly even Russia itself, is on the verge of collapse? Opinions certainly differ.</w:t>
      </w:r>
    </w:p>
    <w:p w14:paraId="373E7393" w14:textId="77777777" w:rsidR="008E6C96" w:rsidRPr="00D377D1" w:rsidRDefault="008E6C96" w:rsidP="008E6C96">
      <w:pPr>
        <w:rPr>
          <w:sz w:val="16"/>
          <w:lang w:eastAsia="zh-CN"/>
        </w:rPr>
      </w:pPr>
      <w:r w:rsidRPr="00D377D1">
        <w:rPr>
          <w:sz w:val="16"/>
          <w:lang w:eastAsia="zh-CN"/>
        </w:rPr>
        <w:t>“Collapse is Inevitable”</w:t>
      </w:r>
    </w:p>
    <w:p w14:paraId="71E4949C" w14:textId="77777777" w:rsidR="008E6C96" w:rsidRPr="00D377D1" w:rsidRDefault="008E6C96" w:rsidP="008E6C96">
      <w:pPr>
        <w:rPr>
          <w:sz w:val="16"/>
          <w:lang w:eastAsia="zh-CN"/>
        </w:rPr>
      </w:pPr>
      <w:r w:rsidRPr="00D377D1">
        <w:rPr>
          <w:sz w:val="16"/>
          <w:lang w:eastAsia="zh-CN"/>
        </w:rPr>
        <w:t>A recent piece by Euromaidan Press tries to make the case that Russia might indeed be close to collapse.</w:t>
      </w:r>
    </w:p>
    <w:p w14:paraId="69260614" w14:textId="77777777" w:rsidR="008E6C96" w:rsidRPr="00D377D1" w:rsidRDefault="008E6C96" w:rsidP="008E6C96">
      <w:pPr>
        <w:rPr>
          <w:sz w:val="16"/>
          <w:lang w:eastAsia="zh-CN"/>
        </w:rPr>
      </w:pPr>
      <w:r w:rsidRPr="00D377D1">
        <w:rPr>
          <w:sz w:val="16"/>
          <w:lang w:eastAsia="zh-CN"/>
        </w:rPr>
        <w:t>“The rapid and epic fall of Assad’s regime, which fought the opposition for 13 years with the support of allies, has once again reminded us that dictatorships are fragile. This shouldn’t surprise those of us who were born in the USSR or its ruins. However, many believe in Putin’s regime’s invulnerability, and Russian propaganda helps maintain this belief,” Yurii Bohdanov wrote for Euromaidan.</w:t>
      </w:r>
    </w:p>
    <w:p w14:paraId="72C40C32" w14:textId="77777777" w:rsidR="008E6C96" w:rsidRPr="00D377D1" w:rsidRDefault="008E6C96" w:rsidP="008E6C96">
      <w:pPr>
        <w:rPr>
          <w:sz w:val="16"/>
          <w:lang w:eastAsia="zh-CN"/>
        </w:rPr>
      </w:pPr>
      <w:r w:rsidRPr="00D377D1">
        <w:rPr>
          <w:sz w:val="16"/>
          <w:lang w:eastAsia="zh-CN"/>
        </w:rPr>
        <w:t xml:space="preserve">“In reality, the key </w:t>
      </w:r>
      <w:r w:rsidRPr="00D377D1">
        <w:rPr>
          <w:highlight w:val="cyan"/>
          <w:u w:val="single"/>
          <w:lang w:eastAsia="zh-CN"/>
        </w:rPr>
        <w:t>factors that</w:t>
      </w:r>
      <w:r w:rsidRPr="00D377D1">
        <w:rPr>
          <w:sz w:val="16"/>
          <w:lang w:eastAsia="zh-CN"/>
        </w:rPr>
        <w:t xml:space="preserve"> typically </w:t>
      </w:r>
      <w:r w:rsidRPr="00D377D1">
        <w:rPr>
          <w:rStyle w:val="Emphasis"/>
          <w:highlight w:val="cyan"/>
          <w:lang w:eastAsia="zh-CN"/>
        </w:rPr>
        <w:t>seal</w:t>
      </w:r>
      <w:r w:rsidRPr="00D377D1">
        <w:rPr>
          <w:rStyle w:val="Emphasis"/>
          <w:lang w:eastAsia="zh-CN"/>
        </w:rPr>
        <w:t xml:space="preserve"> the fate of authoritarian </w:t>
      </w:r>
      <w:r w:rsidRPr="00D377D1">
        <w:rPr>
          <w:rStyle w:val="Emphasis"/>
          <w:highlight w:val="cyan"/>
          <w:lang w:eastAsia="zh-CN"/>
        </w:rPr>
        <w:t>regimes</w:t>
      </w:r>
      <w:r w:rsidRPr="00D377D1">
        <w:rPr>
          <w:highlight w:val="cyan"/>
          <w:u w:val="single"/>
          <w:lang w:eastAsia="zh-CN"/>
        </w:rPr>
        <w:t xml:space="preserve"> are</w:t>
      </w:r>
      <w:r w:rsidRPr="00D377D1">
        <w:rPr>
          <w:sz w:val="16"/>
          <w:lang w:eastAsia="zh-CN"/>
        </w:rPr>
        <w:t xml:space="preserve"> already </w:t>
      </w:r>
      <w:r w:rsidRPr="00D377D1">
        <w:rPr>
          <w:highlight w:val="cyan"/>
          <w:u w:val="single"/>
          <w:lang w:eastAsia="zh-CN"/>
        </w:rPr>
        <w:t>at work</w:t>
      </w:r>
      <w:r w:rsidRPr="00D377D1">
        <w:rPr>
          <w:u w:val="single"/>
          <w:lang w:eastAsia="zh-CN"/>
        </w:rPr>
        <w:t xml:space="preserve"> within Russia’s</w:t>
      </w:r>
      <w:r w:rsidRPr="00D377D1">
        <w:rPr>
          <w:sz w:val="16"/>
          <w:lang w:eastAsia="zh-CN"/>
        </w:rPr>
        <w:t xml:space="preserve"> KGB state. Its collapse isn’t a matter of IF but WHEN and HOW.”</w:t>
      </w:r>
    </w:p>
    <w:p w14:paraId="6614DFAF" w14:textId="77777777" w:rsidR="008E6C96" w:rsidRPr="00D377D1" w:rsidRDefault="008E6C96" w:rsidP="008E6C96">
      <w:pPr>
        <w:rPr>
          <w:sz w:val="16"/>
          <w:lang w:eastAsia="zh-CN"/>
        </w:rPr>
      </w:pPr>
      <w:r w:rsidRPr="00D377D1">
        <w:rPr>
          <w:sz w:val="16"/>
          <w:lang w:eastAsia="zh-CN"/>
        </w:rPr>
        <w:t>While dictatorships such as the Putin regime can look powerful, according to Bohdanov that power can be fleeting. It is weakened by several factors: power centralization; institutional degradation; social apathy and demotivation; an unstable economy; and the use of violence as the primary tool of control.</w:t>
      </w:r>
    </w:p>
    <w:p w14:paraId="49D630A3" w14:textId="77777777" w:rsidR="008E6C96" w:rsidRPr="00D377D1" w:rsidRDefault="008E6C96" w:rsidP="008E6C96">
      <w:pPr>
        <w:rPr>
          <w:sz w:val="16"/>
          <w:lang w:eastAsia="zh-CN"/>
        </w:rPr>
      </w:pPr>
      <w:r w:rsidRPr="00D377D1">
        <w:rPr>
          <w:sz w:val="16"/>
          <w:lang w:eastAsia="zh-CN"/>
        </w:rPr>
        <w:t xml:space="preserve">“These </w:t>
      </w:r>
      <w:r w:rsidRPr="00D377D1">
        <w:rPr>
          <w:u w:val="single"/>
          <w:lang w:eastAsia="zh-CN"/>
        </w:rPr>
        <w:t>factors are</w:t>
      </w:r>
      <w:r w:rsidRPr="00D377D1">
        <w:rPr>
          <w:sz w:val="16"/>
          <w:lang w:eastAsia="zh-CN"/>
        </w:rPr>
        <w:t xml:space="preserve"> currently </w:t>
      </w:r>
      <w:r w:rsidRPr="00D377D1">
        <w:rPr>
          <w:highlight w:val="cyan"/>
          <w:u w:val="single"/>
          <w:lang w:eastAsia="zh-CN"/>
        </w:rPr>
        <w:t>tearing</w:t>
      </w:r>
      <w:r w:rsidRPr="00D377D1">
        <w:rPr>
          <w:u w:val="single"/>
          <w:lang w:eastAsia="zh-CN"/>
        </w:rPr>
        <w:t xml:space="preserve"> Putin’s </w:t>
      </w:r>
      <w:r w:rsidRPr="00D377D1">
        <w:rPr>
          <w:highlight w:val="cyan"/>
          <w:u w:val="single"/>
          <w:lang w:eastAsia="zh-CN"/>
        </w:rPr>
        <w:t>Russia apart</w:t>
      </w:r>
      <w:r w:rsidRPr="00D377D1">
        <w:rPr>
          <w:sz w:val="16"/>
          <w:lang w:eastAsia="zh-CN"/>
        </w:rPr>
        <w:t xml:space="preserve"> from within. The </w:t>
      </w:r>
      <w:r w:rsidRPr="00D377D1">
        <w:rPr>
          <w:highlight w:val="cyan"/>
          <w:u w:val="single"/>
          <w:lang w:eastAsia="zh-CN"/>
        </w:rPr>
        <w:t>Kremlin</w:t>
      </w:r>
      <w:r w:rsidRPr="00D377D1">
        <w:rPr>
          <w:sz w:val="16"/>
          <w:lang w:eastAsia="zh-CN"/>
        </w:rPr>
        <w:t xml:space="preserve">, which </w:t>
      </w:r>
      <w:r w:rsidRPr="00D377D1">
        <w:rPr>
          <w:u w:val="single"/>
          <w:lang w:eastAsia="zh-CN"/>
        </w:rPr>
        <w:t>relies on the illusion of strength</w:t>
      </w:r>
      <w:r w:rsidRPr="00D377D1">
        <w:rPr>
          <w:sz w:val="16"/>
          <w:lang w:eastAsia="zh-CN"/>
        </w:rPr>
        <w:t xml:space="preserve">, is gradually </w:t>
      </w:r>
      <w:r w:rsidRPr="00D377D1">
        <w:rPr>
          <w:highlight w:val="cyan"/>
          <w:u w:val="single"/>
          <w:lang w:eastAsia="zh-CN"/>
        </w:rPr>
        <w:t>losing control</w:t>
      </w:r>
      <w:r w:rsidRPr="00D377D1">
        <w:rPr>
          <w:sz w:val="16"/>
          <w:lang w:eastAsia="zh-CN"/>
        </w:rPr>
        <w:t xml:space="preserve"> over the country. History shows that when dictatorships break, their collapse is both swift and devastating,” he writes.</w:t>
      </w:r>
    </w:p>
    <w:p w14:paraId="3914C4EB" w14:textId="77777777" w:rsidR="008E6C96" w:rsidRPr="00D377D1" w:rsidRDefault="008E6C96" w:rsidP="008E6C96">
      <w:pPr>
        <w:rPr>
          <w:sz w:val="16"/>
          <w:lang w:eastAsia="zh-CN"/>
        </w:rPr>
      </w:pPr>
      <w:r w:rsidRPr="00D377D1">
        <w:rPr>
          <w:sz w:val="16"/>
          <w:lang w:eastAsia="zh-CN"/>
        </w:rPr>
        <w:t xml:space="preserve">Bohdanov sees four reasons why Putin’s regime is facing imminent collapse, including demographic trouble as well as </w:t>
      </w:r>
      <w:r w:rsidRPr="00D377D1">
        <w:rPr>
          <w:rStyle w:val="StyleUnderline"/>
          <w:lang w:eastAsia="zh-CN"/>
        </w:rPr>
        <w:t xml:space="preserve">Russia’s </w:t>
      </w:r>
      <w:r w:rsidRPr="00D377D1">
        <w:rPr>
          <w:rStyle w:val="StyleUnderline"/>
          <w:highlight w:val="cyan"/>
          <w:lang w:eastAsia="zh-CN"/>
        </w:rPr>
        <w:t>vast</w:t>
      </w:r>
      <w:r w:rsidRPr="00D377D1">
        <w:rPr>
          <w:rStyle w:val="StyleUnderline"/>
          <w:lang w:eastAsia="zh-CN"/>
        </w:rPr>
        <w:t xml:space="preserve"> </w:t>
      </w:r>
      <w:r w:rsidRPr="00D377D1">
        <w:rPr>
          <w:rStyle w:val="StyleUnderline"/>
          <w:highlight w:val="cyan"/>
          <w:lang w:eastAsia="zh-CN"/>
        </w:rPr>
        <w:t>geography</w:t>
      </w:r>
      <w:r w:rsidRPr="00D377D1">
        <w:rPr>
          <w:sz w:val="16"/>
          <w:lang w:eastAsia="zh-CN"/>
        </w:rPr>
        <w:t xml:space="preserve">, which </w:t>
      </w:r>
      <w:r w:rsidRPr="00D377D1">
        <w:rPr>
          <w:rStyle w:val="StyleUnderline"/>
          <w:highlight w:val="cyan"/>
          <w:lang w:eastAsia="zh-CN"/>
        </w:rPr>
        <w:t>has “</w:t>
      </w:r>
      <w:r w:rsidRPr="00D377D1">
        <w:rPr>
          <w:rStyle w:val="Emphasis"/>
          <w:highlight w:val="cyan"/>
          <w:lang w:eastAsia="zh-CN"/>
        </w:rPr>
        <w:t>become a burden</w:t>
      </w:r>
      <w:r w:rsidRPr="00D377D1">
        <w:rPr>
          <w:sz w:val="16"/>
          <w:lang w:eastAsia="zh-CN"/>
        </w:rPr>
        <w:t>.” There’s also the Russian state’s rampant corruption, as well as what the author calls “a broken society.”</w:t>
      </w:r>
    </w:p>
    <w:p w14:paraId="6CD32DD5" w14:textId="77777777" w:rsidR="008E6C96" w:rsidRPr="00D377D1" w:rsidRDefault="008E6C96" w:rsidP="008E6C96">
      <w:pPr>
        <w:rPr>
          <w:sz w:val="16"/>
          <w:lang w:eastAsia="zh-CN"/>
        </w:rPr>
      </w:pPr>
      <w:r w:rsidRPr="00D377D1">
        <w:rPr>
          <w:sz w:val="16"/>
          <w:lang w:eastAsia="zh-CN"/>
        </w:rPr>
        <w:t>“</w:t>
      </w:r>
      <w:r w:rsidRPr="00701D55">
        <w:rPr>
          <w:highlight w:val="cyan"/>
          <w:u w:val="single"/>
          <w:lang w:eastAsia="zh-CN"/>
        </w:rPr>
        <w:t>Putin has</w:t>
      </w:r>
      <w:r w:rsidRPr="00D377D1">
        <w:rPr>
          <w:sz w:val="16"/>
          <w:lang w:eastAsia="zh-CN"/>
        </w:rPr>
        <w:t xml:space="preserve"> achieved </w:t>
      </w:r>
      <w:r w:rsidRPr="00D377D1">
        <w:rPr>
          <w:u w:val="single"/>
          <w:lang w:eastAsia="zh-CN"/>
        </w:rPr>
        <w:t xml:space="preserve">unprecedented levels of </w:t>
      </w:r>
      <w:r w:rsidRPr="00701D55">
        <w:rPr>
          <w:rStyle w:val="Emphasis"/>
          <w:highlight w:val="cyan"/>
          <w:lang w:eastAsia="zh-CN"/>
        </w:rPr>
        <w:t>social demotivation</w:t>
      </w:r>
      <w:r w:rsidRPr="00D377D1">
        <w:rPr>
          <w:sz w:val="16"/>
          <w:lang w:eastAsia="zh-CN"/>
        </w:rPr>
        <w:t>, creating exactly what he sought: an atomized, opportunistic society,” Bohdanov writes. “The result is a population stripped of meaning, motivation, and unity. The war in Ukraine has only deepened this crisis, producing a massive class of armed, traumatized criminals who will struggle to reintegrate into civilian life.”</w:t>
      </w:r>
    </w:p>
    <w:p w14:paraId="7C9222A3" w14:textId="77777777" w:rsidR="008E6C96" w:rsidRPr="00D377D1" w:rsidRDefault="008E6C96" w:rsidP="008E6C96">
      <w:pPr>
        <w:rPr>
          <w:sz w:val="16"/>
          <w:lang w:eastAsia="zh-CN"/>
        </w:rPr>
      </w:pPr>
      <w:r w:rsidRPr="00D377D1">
        <w:rPr>
          <w:sz w:val="16"/>
          <w:lang w:eastAsia="zh-CN"/>
        </w:rPr>
        <w:t>“Three Potential Futures” for Russia</w:t>
      </w:r>
    </w:p>
    <w:p w14:paraId="0D47B464" w14:textId="77777777" w:rsidR="008E6C96" w:rsidRPr="00D377D1" w:rsidRDefault="008E6C96" w:rsidP="008E6C96">
      <w:pPr>
        <w:rPr>
          <w:sz w:val="16"/>
          <w:lang w:eastAsia="zh-CN"/>
        </w:rPr>
      </w:pPr>
      <w:r w:rsidRPr="00D377D1">
        <w:rPr>
          <w:sz w:val="16"/>
          <w:lang w:eastAsia="zh-CN"/>
        </w:rPr>
        <w:t>There are three potential scenarios that the author sees as possible futures for Russia: “Power transition and gradual (or rather quick) democratization,” or possibly a “Yugoslav scenario” or a “warlord era.”</w:t>
      </w:r>
    </w:p>
    <w:p w14:paraId="12E00678" w14:textId="77777777" w:rsidR="008E6C96" w:rsidRPr="00D377D1" w:rsidRDefault="008E6C96" w:rsidP="008E6C96">
      <w:pPr>
        <w:rPr>
          <w:sz w:val="16"/>
          <w:lang w:eastAsia="zh-CN"/>
        </w:rPr>
      </w:pPr>
      <w:r w:rsidRPr="00D377D1">
        <w:rPr>
          <w:sz w:val="16"/>
          <w:lang w:eastAsia="zh-CN"/>
        </w:rPr>
        <w:t xml:space="preserve">“History shows that systems like Russia’s usually collapse from within, especially during long wars. This has happened before – </w:t>
      </w:r>
      <w:r w:rsidRPr="00D377D1">
        <w:rPr>
          <w:rStyle w:val="StyleUnderline"/>
          <w:lang w:eastAsia="zh-CN"/>
        </w:rPr>
        <w:t>look at the USSR or Portugal</w:t>
      </w:r>
      <w:r w:rsidRPr="00D377D1">
        <w:rPr>
          <w:sz w:val="16"/>
          <w:lang w:eastAsia="zh-CN"/>
        </w:rPr>
        <w:t>. No temporary fixes, like pausing the war or lifting some sanctions, can save a system that’s breaking down,” the author writes. “The basic problem is that Russia must choose: abandon imperial ambitions or disintegrate. But the changes needed for survival appear beyond the system’s capacity for reform.”</w:t>
      </w:r>
    </w:p>
    <w:p w14:paraId="3764EE87" w14:textId="77777777" w:rsidR="008E6C96" w:rsidRPr="00D377D1" w:rsidRDefault="008E6C96" w:rsidP="008E6C96">
      <w:pPr>
        <w:rPr>
          <w:sz w:val="16"/>
          <w:lang w:eastAsia="zh-CN"/>
        </w:rPr>
      </w:pPr>
      <w:r w:rsidRPr="00D377D1">
        <w:rPr>
          <w:sz w:val="16"/>
          <w:lang w:eastAsia="zh-CN"/>
        </w:rPr>
        <w:lastRenderedPageBreak/>
        <w:t xml:space="preserve">Key Points and Summary – A fierce debate is raging among experts about the future of Russia. Strained by over three years of war in Ukraine, massive casualties, and a </w:t>
      </w:r>
      <w:r w:rsidRPr="00AA3E0E">
        <w:rPr>
          <w:strike/>
          <w:sz w:val="16"/>
          <w:lang w:eastAsia="zh-CN"/>
        </w:rPr>
        <w:t>crippled</w:t>
      </w:r>
      <w:r w:rsidRPr="00D377D1">
        <w:rPr>
          <w:sz w:val="16"/>
          <w:lang w:eastAsia="zh-CN"/>
        </w:rPr>
        <w:t xml:space="preserve"> </w:t>
      </w:r>
      <w:r>
        <w:rPr>
          <w:sz w:val="16"/>
          <w:lang w:eastAsia="zh-CN"/>
        </w:rPr>
        <w:t xml:space="preserve">[ruined] </w:t>
      </w:r>
      <w:r w:rsidRPr="00D377D1">
        <w:rPr>
          <w:sz w:val="16"/>
          <w:lang w:eastAsia="zh-CN"/>
        </w:rPr>
        <w:t>economy, some analysts argue the country’s collapse is “inevitable.”</w:t>
      </w:r>
    </w:p>
    <w:p w14:paraId="361F8F14" w14:textId="77777777" w:rsidR="008E6C96" w:rsidRPr="00D377D1" w:rsidRDefault="008E6C96" w:rsidP="008E6C96">
      <w:pPr>
        <w:rPr>
          <w:sz w:val="16"/>
          <w:lang w:eastAsia="zh-CN"/>
        </w:rPr>
      </w:pPr>
      <w:r w:rsidRPr="00D377D1">
        <w:rPr>
          <w:sz w:val="16"/>
          <w:lang w:eastAsia="zh-CN"/>
        </w:rPr>
        <w:t xml:space="preserve">-They point to </w:t>
      </w:r>
      <w:r w:rsidRPr="00701D55">
        <w:rPr>
          <w:rStyle w:val="Emphasis"/>
          <w:highlight w:val="cyan"/>
          <w:lang w:eastAsia="zh-CN"/>
        </w:rPr>
        <w:t>deep internal rot</w:t>
      </w:r>
      <w:r w:rsidRPr="00D377D1">
        <w:rPr>
          <w:sz w:val="16"/>
          <w:lang w:eastAsia="zh-CN"/>
        </w:rPr>
        <w:t>—</w:t>
      </w:r>
      <w:r w:rsidRPr="00701D55">
        <w:rPr>
          <w:highlight w:val="cyan"/>
          <w:u w:val="single"/>
          <w:lang w:eastAsia="zh-CN"/>
        </w:rPr>
        <w:t>from</w:t>
      </w:r>
      <w:r w:rsidRPr="00D377D1">
        <w:rPr>
          <w:u w:val="single"/>
          <w:lang w:eastAsia="zh-CN"/>
        </w:rPr>
        <w:t xml:space="preserve"> a </w:t>
      </w:r>
      <w:r w:rsidRPr="00701D55">
        <w:rPr>
          <w:highlight w:val="cyan"/>
          <w:u w:val="single"/>
          <w:lang w:eastAsia="zh-CN"/>
        </w:rPr>
        <w:t xml:space="preserve">demographic crisis to </w:t>
      </w:r>
      <w:r w:rsidRPr="00701D55">
        <w:rPr>
          <w:rStyle w:val="Emphasis"/>
          <w:highlight w:val="cyan"/>
          <w:lang w:eastAsia="zh-CN"/>
        </w:rPr>
        <w:t>rampant corruption</w:t>
      </w:r>
      <w:r w:rsidRPr="00D377D1">
        <w:rPr>
          <w:sz w:val="16"/>
          <w:lang w:eastAsia="zh-CN"/>
        </w:rPr>
        <w:t xml:space="preserve">—and believe the </w:t>
      </w:r>
      <w:r w:rsidRPr="00701D55">
        <w:rPr>
          <w:highlight w:val="cyan"/>
          <w:u w:val="single"/>
          <w:lang w:eastAsia="zh-CN"/>
        </w:rPr>
        <w:t>Putin regime</w:t>
      </w:r>
      <w:r w:rsidRPr="00D377D1">
        <w:rPr>
          <w:u w:val="single"/>
          <w:lang w:eastAsia="zh-CN"/>
        </w:rPr>
        <w:t xml:space="preserve"> </w:t>
      </w:r>
      <w:r w:rsidRPr="00701D55">
        <w:rPr>
          <w:highlight w:val="cyan"/>
          <w:u w:val="single"/>
          <w:lang w:eastAsia="zh-CN"/>
        </w:rPr>
        <w:t xml:space="preserve">is </w:t>
      </w:r>
      <w:r w:rsidRPr="00701D55">
        <w:rPr>
          <w:rStyle w:val="Emphasis"/>
          <w:highlight w:val="cyan"/>
          <w:lang w:eastAsia="zh-CN"/>
        </w:rPr>
        <w:t>fragile</w:t>
      </w:r>
      <w:r w:rsidRPr="00D377D1">
        <w:rPr>
          <w:sz w:val="16"/>
          <w:lang w:eastAsia="zh-CN"/>
        </w:rPr>
        <w:t xml:space="preserve"> and breaking down from within.</w:t>
      </w:r>
    </w:p>
    <w:p w14:paraId="73C0CA87" w14:textId="77777777" w:rsidR="008E6C96" w:rsidRPr="00D377D1" w:rsidRDefault="008E6C96" w:rsidP="008E6C96">
      <w:pPr>
        <w:rPr>
          <w:sz w:val="16"/>
          <w:lang w:eastAsia="zh-CN"/>
        </w:rPr>
      </w:pPr>
      <w:r w:rsidRPr="00D377D1">
        <w:rPr>
          <w:sz w:val="16"/>
          <w:lang w:eastAsia="zh-CN"/>
        </w:rPr>
        <w:t>-</w:t>
      </w:r>
      <w:r w:rsidRPr="001C51D8">
        <w:rPr>
          <w:rStyle w:val="StyleUnderline"/>
        </w:rPr>
        <w:t>However</w:t>
      </w:r>
      <w:r w:rsidRPr="00D377D1">
        <w:rPr>
          <w:sz w:val="16"/>
          <w:lang w:eastAsia="zh-CN"/>
        </w:rPr>
        <w:t>, other experts caution that this is dangerous “wishful thinking.”</w:t>
      </w:r>
    </w:p>
    <w:p w14:paraId="46269C32" w14:textId="77777777" w:rsidR="008E6C96" w:rsidRPr="00D377D1" w:rsidRDefault="008E6C96" w:rsidP="008E6C96">
      <w:pPr>
        <w:rPr>
          <w:sz w:val="16"/>
          <w:lang w:eastAsia="zh-CN"/>
        </w:rPr>
      </w:pPr>
      <w:r w:rsidRPr="00D377D1">
        <w:rPr>
          <w:sz w:val="16"/>
          <w:lang w:eastAsia="zh-CN"/>
        </w:rPr>
        <w:t xml:space="preserve">-They argue that </w:t>
      </w:r>
      <w:r w:rsidRPr="001C51D8">
        <w:rPr>
          <w:rStyle w:val="StyleUnderline"/>
          <w:highlight w:val="cyan"/>
        </w:rPr>
        <w:t>Putin</w:t>
      </w:r>
      <w:r w:rsidRPr="001C51D8">
        <w:rPr>
          <w:rStyle w:val="StyleUnderline"/>
        </w:rPr>
        <w:t xml:space="preserve"> has </w:t>
      </w:r>
      <w:r w:rsidRPr="001C51D8">
        <w:rPr>
          <w:rStyle w:val="Emphasis"/>
          <w:highlight w:val="cyan"/>
        </w:rPr>
        <w:t>learned from</w:t>
      </w:r>
      <w:r w:rsidRPr="001C51D8">
        <w:rPr>
          <w:rStyle w:val="Emphasis"/>
        </w:rPr>
        <w:t xml:space="preserve"> the </w:t>
      </w:r>
      <w:r w:rsidRPr="001C51D8">
        <w:rPr>
          <w:rStyle w:val="Emphasis"/>
          <w:highlight w:val="cyan"/>
        </w:rPr>
        <w:t>mistakes</w:t>
      </w:r>
      <w:r w:rsidRPr="00D377D1">
        <w:rPr>
          <w:sz w:val="16"/>
          <w:lang w:eastAsia="zh-CN"/>
        </w:rPr>
        <w:t xml:space="preserve"> </w:t>
      </w:r>
      <w:r w:rsidRPr="001C51D8">
        <w:rPr>
          <w:rStyle w:val="StyleUnderline"/>
        </w:rPr>
        <w:t xml:space="preserve">that led to </w:t>
      </w:r>
      <w:r w:rsidRPr="001C51D8">
        <w:rPr>
          <w:rStyle w:val="StyleUnderline"/>
          <w:highlight w:val="cyan"/>
        </w:rPr>
        <w:t>the Soviet Union’s</w:t>
      </w:r>
      <w:r w:rsidRPr="00D377D1">
        <w:rPr>
          <w:sz w:val="16"/>
          <w:lang w:eastAsia="zh-CN"/>
        </w:rPr>
        <w:t xml:space="preserve"> collapse and that </w:t>
      </w:r>
      <w:r w:rsidRPr="001C51D8">
        <w:rPr>
          <w:rStyle w:val="StyleUnderline"/>
          <w:highlight w:val="cyan"/>
        </w:rPr>
        <w:t>Western</w:t>
      </w:r>
      <w:r w:rsidRPr="001C51D8">
        <w:rPr>
          <w:rStyle w:val="StyleUnderline"/>
        </w:rPr>
        <w:t xml:space="preserve"> </w:t>
      </w:r>
      <w:r w:rsidRPr="001C51D8">
        <w:rPr>
          <w:rStyle w:val="StyleUnderline"/>
          <w:highlight w:val="cyan"/>
        </w:rPr>
        <w:t>policy</w:t>
      </w:r>
      <w:r w:rsidRPr="001C51D8">
        <w:rPr>
          <w:rStyle w:val="StyleUnderline"/>
        </w:rPr>
        <w:t xml:space="preserve"> should </w:t>
      </w:r>
      <w:r w:rsidRPr="001C51D8">
        <w:rPr>
          <w:rStyle w:val="Emphasis"/>
          <w:highlight w:val="cyan"/>
        </w:rPr>
        <w:t>not</w:t>
      </w:r>
      <w:r w:rsidRPr="001C51D8">
        <w:rPr>
          <w:rStyle w:val="StyleUnderline"/>
          <w:highlight w:val="cyan"/>
        </w:rPr>
        <w:t xml:space="preserve"> be based on</w:t>
      </w:r>
      <w:r w:rsidRPr="001C51D8">
        <w:rPr>
          <w:rStyle w:val="StyleUnderline"/>
        </w:rPr>
        <w:t xml:space="preserve"> the assumption </w:t>
      </w:r>
      <w:r w:rsidRPr="001C51D8">
        <w:rPr>
          <w:rStyle w:val="StyleUnderline"/>
          <w:highlight w:val="cyan"/>
        </w:rPr>
        <w:t xml:space="preserve">that </w:t>
      </w:r>
      <w:r w:rsidRPr="001C51D8">
        <w:rPr>
          <w:rStyle w:val="Emphasis"/>
          <w:highlight w:val="cyan"/>
        </w:rPr>
        <w:t>lightning will strike twice</w:t>
      </w:r>
      <w:r w:rsidRPr="00D377D1">
        <w:rPr>
          <w:sz w:val="16"/>
          <w:lang w:eastAsia="zh-CN"/>
        </w:rPr>
        <w:t>.</w:t>
      </w:r>
    </w:p>
    <w:p w14:paraId="340EA776" w14:textId="77777777" w:rsidR="008E6C96" w:rsidRPr="006B5B5E" w:rsidRDefault="008E6C96" w:rsidP="008E6C96">
      <w:pPr>
        <w:pStyle w:val="Heading4"/>
      </w:pPr>
      <w:r>
        <w:t xml:space="preserve">US leadership causes </w:t>
      </w:r>
      <w:r w:rsidRPr="00AE7DCB">
        <w:rPr>
          <w:u w:val="single"/>
        </w:rPr>
        <w:t>status denial</w:t>
      </w:r>
      <w:r>
        <w:t xml:space="preserve"> in the Arctic collapses Putin’s regime.</w:t>
      </w:r>
    </w:p>
    <w:p w14:paraId="313B3206" w14:textId="77777777" w:rsidR="008E6C96" w:rsidRPr="0030440A" w:rsidRDefault="008E6C96" w:rsidP="008E6C96">
      <w:r w:rsidRPr="0030440A">
        <w:rPr>
          <w:rStyle w:val="Style13ptBold"/>
        </w:rPr>
        <w:t>Elmore 21</w:t>
      </w:r>
      <w:r>
        <w:t>, MA in Security Studies, Captain, United States Air Force (Jeffrey, “RUSSIA’S CONTRADICTORY ARCTIC STRATEGIES: COOPERATION, CONFLICT, AND EVERYTHING IN-BETWEEN,” https://apps.dtic.mil/sti/trecms/pdf/AD1164907.pdf)//BB</w:t>
      </w:r>
    </w:p>
    <w:p w14:paraId="46FACB56" w14:textId="77777777" w:rsidR="008E6C96" w:rsidRPr="006B5B5E" w:rsidRDefault="008E6C96" w:rsidP="008E6C96">
      <w:pPr>
        <w:rPr>
          <w:sz w:val="16"/>
        </w:rPr>
      </w:pPr>
      <w:r w:rsidRPr="00452774">
        <w:rPr>
          <w:rStyle w:val="StyleUnderline"/>
          <w:highlight w:val="cyan"/>
        </w:rPr>
        <w:t>Moscow</w:t>
      </w:r>
      <w:r w:rsidRPr="006B5B5E">
        <w:rPr>
          <w:rStyle w:val="StyleUnderline"/>
        </w:rPr>
        <w:t>’s use of Arctic competition as a tool of domestic politics is</w:t>
      </w:r>
      <w:r w:rsidRPr="006B5B5E">
        <w:rPr>
          <w:sz w:val="16"/>
        </w:rPr>
        <w:t xml:space="preserve"> certainly </w:t>
      </w:r>
      <w:r w:rsidRPr="006B5B5E">
        <w:rPr>
          <w:rStyle w:val="Emphasis"/>
        </w:rPr>
        <w:t>not</w:t>
      </w:r>
      <w:r w:rsidRPr="006B5B5E">
        <w:rPr>
          <w:sz w:val="16"/>
        </w:rPr>
        <w:t xml:space="preserve"> a </w:t>
      </w:r>
      <w:r w:rsidRPr="006B5B5E">
        <w:rPr>
          <w:rStyle w:val="Emphasis"/>
        </w:rPr>
        <w:t>new</w:t>
      </w:r>
      <w:r w:rsidRPr="006B5B5E">
        <w:rPr>
          <w:sz w:val="16"/>
        </w:rPr>
        <w:t xml:space="preserve"> Russia strategy, </w:t>
      </w:r>
      <w:r w:rsidRPr="006B5B5E">
        <w:rPr>
          <w:rStyle w:val="StyleUnderline"/>
        </w:rPr>
        <w:t xml:space="preserve">as it has </w:t>
      </w:r>
      <w:r w:rsidRPr="00452774">
        <w:rPr>
          <w:rStyle w:val="StyleUnderline"/>
          <w:highlight w:val="cyan"/>
        </w:rPr>
        <w:t>historically used</w:t>
      </w:r>
      <w:r w:rsidRPr="006B5B5E">
        <w:rPr>
          <w:rStyle w:val="StyleUnderline"/>
        </w:rPr>
        <w:t xml:space="preserve"> the </w:t>
      </w:r>
      <w:r w:rsidRPr="00452774">
        <w:rPr>
          <w:rStyle w:val="StyleUnderline"/>
          <w:highlight w:val="cyan"/>
        </w:rPr>
        <w:t>Arctic as</w:t>
      </w:r>
      <w:r w:rsidRPr="006B5B5E">
        <w:rPr>
          <w:rStyle w:val="StyleUnderline"/>
        </w:rPr>
        <w:t xml:space="preserve"> an object of </w:t>
      </w:r>
      <w:r w:rsidRPr="00452774">
        <w:rPr>
          <w:rStyle w:val="StyleUnderline"/>
          <w:highlight w:val="cyan"/>
        </w:rPr>
        <w:t>nationalistic legitimation</w:t>
      </w:r>
      <w:r w:rsidRPr="006B5B5E">
        <w:rPr>
          <w:rStyle w:val="StyleUnderline"/>
        </w:rPr>
        <w:t xml:space="preserve"> an </w:t>
      </w:r>
      <w:r w:rsidRPr="00452774">
        <w:rPr>
          <w:rStyle w:val="StyleUnderline"/>
          <w:highlight w:val="cyan"/>
        </w:rPr>
        <w:t>and</w:t>
      </w:r>
      <w:r w:rsidRPr="006B5B5E">
        <w:rPr>
          <w:rStyle w:val="StyleUnderline"/>
        </w:rPr>
        <w:t xml:space="preserve"> a </w:t>
      </w:r>
      <w:r w:rsidRPr="00452774">
        <w:rPr>
          <w:rStyle w:val="StyleUnderline"/>
          <w:highlight w:val="cyan"/>
        </w:rPr>
        <w:t>propagandistic distraction</w:t>
      </w:r>
      <w:r w:rsidRPr="006B5B5E">
        <w:rPr>
          <w:sz w:val="16"/>
        </w:rPr>
        <w:t>. Laruelle writes that in the early 20th century:</w:t>
      </w:r>
    </w:p>
    <w:p w14:paraId="1E577873" w14:textId="77777777" w:rsidR="008E6C96" w:rsidRPr="006B5B5E" w:rsidRDefault="008E6C96" w:rsidP="008E6C96">
      <w:pPr>
        <w:ind w:left="720"/>
        <w:rPr>
          <w:sz w:val="16"/>
        </w:rPr>
      </w:pPr>
      <w:r w:rsidRPr="006B5B5E">
        <w:rPr>
          <w:rStyle w:val="StyleUnderline"/>
        </w:rPr>
        <w:t>Stalin himself considered Arctic</w:t>
      </w:r>
      <w:r w:rsidRPr="006B5B5E">
        <w:rPr>
          <w:sz w:val="16"/>
        </w:rPr>
        <w:t xml:space="preserve"> literature </w:t>
      </w:r>
      <w:r w:rsidRPr="006B5B5E">
        <w:rPr>
          <w:rStyle w:val="StyleUnderline"/>
        </w:rPr>
        <w:t>as a central propaganda</w:t>
      </w:r>
      <w:r w:rsidRPr="006B5B5E">
        <w:rPr>
          <w:sz w:val="16"/>
        </w:rPr>
        <w:t xml:space="preserve"> tool. </w:t>
      </w:r>
      <w:r w:rsidRPr="006B5B5E">
        <w:rPr>
          <w:rStyle w:val="StyleUnderline"/>
        </w:rPr>
        <w:t>The Arctic came to be presented as the forepost of Soviet civilization</w:t>
      </w:r>
      <w:r w:rsidRPr="006B5B5E">
        <w:rPr>
          <w:sz w:val="16"/>
        </w:rPr>
        <w:t xml:space="preserve">, an authentic tabula rasa on which to build socialism. </w:t>
      </w:r>
      <w:r w:rsidRPr="006B5B5E">
        <w:rPr>
          <w:rStyle w:val="StyleUnderline"/>
        </w:rPr>
        <w:t xml:space="preserve">This made it possible to </w:t>
      </w:r>
      <w:r w:rsidRPr="00452774">
        <w:rPr>
          <w:rStyle w:val="StyleUnderline"/>
          <w:highlight w:val="cyan"/>
        </w:rPr>
        <w:t>celebrate</w:t>
      </w:r>
      <w:r w:rsidRPr="006B5B5E">
        <w:rPr>
          <w:sz w:val="16"/>
        </w:rPr>
        <w:t xml:space="preserve"> the Stalinist values of </w:t>
      </w:r>
      <w:r w:rsidRPr="00452774">
        <w:rPr>
          <w:rStyle w:val="Emphasis"/>
          <w:highlight w:val="cyan"/>
        </w:rPr>
        <w:t>patriotism</w:t>
      </w:r>
      <w:r w:rsidRPr="006B5B5E">
        <w:rPr>
          <w:sz w:val="16"/>
        </w:rPr>
        <w:t>,…</w:t>
      </w:r>
      <w:r w:rsidRPr="006B5B5E">
        <w:rPr>
          <w:rStyle w:val="Emphasis"/>
        </w:rPr>
        <w:t>heroism</w:t>
      </w:r>
      <w:r w:rsidRPr="006B5B5E">
        <w:rPr>
          <w:sz w:val="16"/>
        </w:rPr>
        <w:t xml:space="preserve">, human </w:t>
      </w:r>
      <w:r w:rsidRPr="00452774">
        <w:rPr>
          <w:rStyle w:val="StyleUnderline"/>
          <w:highlight w:val="cyan"/>
        </w:rPr>
        <w:t>and</w:t>
      </w:r>
      <w:r w:rsidRPr="006B5B5E">
        <w:rPr>
          <w:sz w:val="16"/>
        </w:rPr>
        <w:t xml:space="preserve"> </w:t>
      </w:r>
      <w:r w:rsidRPr="00452774">
        <w:rPr>
          <w:rStyle w:val="Emphasis"/>
          <w:highlight w:val="cyan"/>
        </w:rPr>
        <w:t>tech</w:t>
      </w:r>
      <w:r w:rsidRPr="006B5B5E">
        <w:rPr>
          <w:sz w:val="16"/>
        </w:rPr>
        <w:t xml:space="preserve">nological </w:t>
      </w:r>
      <w:r w:rsidRPr="00452774">
        <w:rPr>
          <w:rStyle w:val="Emphasis"/>
          <w:highlight w:val="cyan"/>
        </w:rPr>
        <w:t>prowess</w:t>
      </w:r>
      <w:r w:rsidRPr="006B5B5E">
        <w:rPr>
          <w:sz w:val="16"/>
        </w:rPr>
        <w:t>, and to underscore the extraordinary industrial capacities of socialism, as it conquered one of the world’s most extreme natural environments.212</w:t>
      </w:r>
    </w:p>
    <w:p w14:paraId="1CB4999D" w14:textId="77777777" w:rsidR="008E6C96" w:rsidRPr="006B5B5E" w:rsidRDefault="008E6C96" w:rsidP="008E6C96">
      <w:pPr>
        <w:rPr>
          <w:sz w:val="16"/>
        </w:rPr>
      </w:pPr>
      <w:r w:rsidRPr="006B5B5E">
        <w:rPr>
          <w:rStyle w:val="StyleUnderline"/>
        </w:rPr>
        <w:t>In much the same vein</w:t>
      </w:r>
      <w:r w:rsidRPr="006B5B5E">
        <w:rPr>
          <w:sz w:val="16"/>
        </w:rPr>
        <w:t xml:space="preserve">, Nicole Bayat Grajewski translates public statements from </w:t>
      </w:r>
      <w:r w:rsidRPr="006B5B5E">
        <w:rPr>
          <w:rStyle w:val="StyleUnderline"/>
        </w:rPr>
        <w:t>Putin</w:t>
      </w:r>
      <w:r w:rsidRPr="006B5B5E">
        <w:rPr>
          <w:sz w:val="16"/>
        </w:rPr>
        <w:t xml:space="preserve"> in 2017, </w:t>
      </w:r>
      <w:r w:rsidRPr="006B5B5E">
        <w:rPr>
          <w:rStyle w:val="Emphasis"/>
        </w:rPr>
        <w:t>attest</w:t>
      </w:r>
      <w:r w:rsidRPr="006B5B5E">
        <w:rPr>
          <w:sz w:val="16"/>
        </w:rPr>
        <w:t xml:space="preserve">ing </w:t>
      </w:r>
      <w:r w:rsidRPr="006B5B5E">
        <w:rPr>
          <w:rStyle w:val="StyleUnderline"/>
        </w:rPr>
        <w:t>to the “symbolic importance” of the Arctic region to Russia, and suggesting that “mastering of the Arctic</w:t>
      </w:r>
      <w:r w:rsidRPr="006B5B5E">
        <w:rPr>
          <w:sz w:val="16"/>
        </w:rPr>
        <w:t xml:space="preserve"> (osvoenie Arktiki) </w:t>
      </w:r>
      <w:r w:rsidRPr="006B5B5E">
        <w:rPr>
          <w:rStyle w:val="StyleUnderline"/>
        </w:rPr>
        <w:t xml:space="preserve">can become one of the </w:t>
      </w:r>
      <w:r w:rsidRPr="00452774">
        <w:rPr>
          <w:rStyle w:val="StyleUnderline"/>
          <w:highlight w:val="cyan"/>
        </w:rPr>
        <w:t>locomotives of</w:t>
      </w:r>
      <w:r w:rsidRPr="006B5B5E">
        <w:rPr>
          <w:rStyle w:val="StyleUnderline"/>
        </w:rPr>
        <w:t xml:space="preserve"> the country’s economic </w:t>
      </w:r>
      <w:r w:rsidRPr="00452774">
        <w:rPr>
          <w:rStyle w:val="StyleUnderline"/>
          <w:highlight w:val="cyan"/>
        </w:rPr>
        <w:t>growth</w:t>
      </w:r>
      <w:r w:rsidRPr="006B5B5E">
        <w:rPr>
          <w:sz w:val="16"/>
        </w:rPr>
        <w:t>.”213 In May 2021, Russian Foreign Minister Sergei Lavrov echoed the same sentiment, though in a more categorical tone: “It has been absolutely clear for everyone for a long time that this our territory, this is our land…and our waters.”214</w:t>
      </w:r>
    </w:p>
    <w:p w14:paraId="5775DA99" w14:textId="77777777" w:rsidR="008E6C96" w:rsidRPr="006B5B5E" w:rsidRDefault="008E6C96" w:rsidP="008E6C96">
      <w:pPr>
        <w:rPr>
          <w:sz w:val="16"/>
        </w:rPr>
      </w:pPr>
      <w:r w:rsidRPr="00452774">
        <w:rPr>
          <w:rStyle w:val="StyleUnderline"/>
          <w:highlight w:val="cyan"/>
        </w:rPr>
        <w:t>Why has Moscow chosen</w:t>
      </w:r>
      <w:r w:rsidRPr="006B5B5E">
        <w:rPr>
          <w:rStyle w:val="StyleUnderline"/>
        </w:rPr>
        <w:t xml:space="preserve"> in the 21st century to reinstate </w:t>
      </w:r>
      <w:r w:rsidRPr="00452774">
        <w:rPr>
          <w:rStyle w:val="Emphasis"/>
          <w:highlight w:val="cyan"/>
        </w:rPr>
        <w:t>the Arctic</w:t>
      </w:r>
      <w:r w:rsidRPr="006B5B5E">
        <w:rPr>
          <w:rStyle w:val="StyleUnderline"/>
        </w:rPr>
        <w:t xml:space="preserve"> as a national symbol? </w:t>
      </w:r>
      <w:r w:rsidRPr="006B5B5E">
        <w:rPr>
          <w:sz w:val="16"/>
        </w:rPr>
        <w:t xml:space="preserve">One potential explanation is that </w:t>
      </w:r>
      <w:r w:rsidRPr="006B5B5E">
        <w:rPr>
          <w:rStyle w:val="StyleUnderline"/>
        </w:rPr>
        <w:t xml:space="preserve">in attempting </w:t>
      </w:r>
      <w:r w:rsidRPr="00452774">
        <w:rPr>
          <w:rStyle w:val="StyleUnderline"/>
          <w:highlight w:val="cyan"/>
        </w:rPr>
        <w:t>to counter</w:t>
      </w:r>
      <w:r w:rsidRPr="006B5B5E">
        <w:rPr>
          <w:rStyle w:val="StyleUnderline"/>
        </w:rPr>
        <w:t xml:space="preserve"> the </w:t>
      </w:r>
      <w:r w:rsidRPr="00452774">
        <w:rPr>
          <w:rStyle w:val="StyleUnderline"/>
          <w:highlight w:val="cyan"/>
        </w:rPr>
        <w:t>weakening</w:t>
      </w:r>
      <w:r w:rsidRPr="006B5B5E">
        <w:rPr>
          <w:rStyle w:val="StyleUnderline"/>
        </w:rPr>
        <w:t xml:space="preserve"> in the </w:t>
      </w:r>
      <w:r w:rsidRPr="00452774">
        <w:rPr>
          <w:rStyle w:val="StyleUnderline"/>
          <w:highlight w:val="cyan"/>
        </w:rPr>
        <w:t>domestic</w:t>
      </w:r>
      <w:r w:rsidRPr="006B5B5E">
        <w:rPr>
          <w:rStyle w:val="StyleUnderline"/>
        </w:rPr>
        <w:t xml:space="preserve"> </w:t>
      </w:r>
      <w:r w:rsidRPr="00452774">
        <w:rPr>
          <w:rStyle w:val="StyleUnderline"/>
          <w:highlight w:val="cyan"/>
        </w:rPr>
        <w:t>support for</w:t>
      </w:r>
      <w:r w:rsidRPr="006B5B5E">
        <w:rPr>
          <w:sz w:val="16"/>
        </w:rPr>
        <w:t xml:space="preserve"> the authoritarianism established by Vladimir </w:t>
      </w:r>
      <w:r w:rsidRPr="00452774">
        <w:rPr>
          <w:rStyle w:val="Emphasis"/>
          <w:highlight w:val="cyan"/>
        </w:rPr>
        <w:t>Putin</w:t>
      </w:r>
      <w:r w:rsidRPr="006B5B5E">
        <w:rPr>
          <w:sz w:val="16"/>
        </w:rPr>
        <w:t xml:space="preserve">, </w:t>
      </w:r>
      <w:r w:rsidRPr="00452774">
        <w:rPr>
          <w:rStyle w:val="StyleUnderline"/>
          <w:highlight w:val="cyan"/>
        </w:rPr>
        <w:t>the</w:t>
      </w:r>
      <w:r w:rsidRPr="006B5B5E">
        <w:rPr>
          <w:rStyle w:val="StyleUnderline"/>
        </w:rPr>
        <w:t xml:space="preserve"> ruling regime is inciting nationalist fervor in the </w:t>
      </w:r>
      <w:r w:rsidRPr="00452774">
        <w:rPr>
          <w:rStyle w:val="StyleUnderline"/>
          <w:highlight w:val="cyan"/>
        </w:rPr>
        <w:t>face</w:t>
      </w:r>
      <w:r w:rsidRPr="006B5B5E">
        <w:rPr>
          <w:rStyle w:val="StyleUnderline"/>
        </w:rPr>
        <w:t xml:space="preserve"> of</w:t>
      </w:r>
      <w:r w:rsidRPr="006B5B5E">
        <w:rPr>
          <w:sz w:val="16"/>
        </w:rPr>
        <w:t xml:space="preserve"> perceived external threats to the state, and perhaps more importantly, in the presence of </w:t>
      </w:r>
      <w:r w:rsidRPr="006B5B5E">
        <w:rPr>
          <w:rStyle w:val="StyleUnderline"/>
        </w:rPr>
        <w:t xml:space="preserve">perceived </w:t>
      </w:r>
      <w:r w:rsidRPr="00452774">
        <w:rPr>
          <w:rStyle w:val="Emphasis"/>
          <w:highlight w:val="cyan"/>
        </w:rPr>
        <w:t>internal threats</w:t>
      </w:r>
      <w:r w:rsidRPr="006B5B5E">
        <w:rPr>
          <w:rStyle w:val="StyleUnderline"/>
        </w:rPr>
        <w:t xml:space="preserve"> to the regime</w:t>
      </w:r>
      <w:r w:rsidRPr="006B5B5E">
        <w:rPr>
          <w:sz w:val="16"/>
        </w:rPr>
        <w:t xml:space="preserve">. Oscar Jonsson asserts that </w:t>
      </w:r>
      <w:r w:rsidRPr="006B5B5E">
        <w:rPr>
          <w:rStyle w:val="StyleUnderline"/>
        </w:rPr>
        <w:t>Moscow considers an internal uprising against the ruling Russian regime to be one of the greatest threats to the nation’s security</w:t>
      </w:r>
      <w:r w:rsidRPr="006B5B5E">
        <w:rPr>
          <w:sz w:val="16"/>
        </w:rPr>
        <w:t>.215 He writes that “the threat from Western nonmilitary means—sanctions, political and economic support to democracy promotion in Russia, and diplomatic measures—are ongoing threats to the legitimacy of Russian leaders.”216</w:t>
      </w:r>
    </w:p>
    <w:p w14:paraId="5F50131F" w14:textId="77777777" w:rsidR="008E6C96" w:rsidRPr="006B5B5E" w:rsidRDefault="008E6C96" w:rsidP="008E6C96">
      <w:pPr>
        <w:rPr>
          <w:sz w:val="16"/>
        </w:rPr>
      </w:pPr>
      <w:r w:rsidRPr="006B5B5E">
        <w:rPr>
          <w:sz w:val="16"/>
        </w:rPr>
        <w:t xml:space="preserve">Because of this imperative, some scholars claim that </w:t>
      </w:r>
      <w:r w:rsidRPr="00452774">
        <w:rPr>
          <w:rStyle w:val="StyleUnderline"/>
          <w:highlight w:val="cyan"/>
        </w:rPr>
        <w:t>Russia’s</w:t>
      </w:r>
      <w:r w:rsidRPr="006B5B5E">
        <w:rPr>
          <w:sz w:val="16"/>
        </w:rPr>
        <w:t xml:space="preserve"> revisionary </w:t>
      </w:r>
      <w:r w:rsidRPr="00452774">
        <w:rPr>
          <w:rStyle w:val="StyleUnderline"/>
          <w:highlight w:val="cyan"/>
        </w:rPr>
        <w:t>actions</w:t>
      </w:r>
      <w:r w:rsidRPr="006B5B5E">
        <w:rPr>
          <w:sz w:val="16"/>
        </w:rPr>
        <w:t xml:space="preserve"> in various theaters </w:t>
      </w:r>
      <w:r w:rsidRPr="006B5B5E">
        <w:rPr>
          <w:rStyle w:val="StyleUnderline"/>
        </w:rPr>
        <w:t xml:space="preserve">serve no strategic purpose apart from </w:t>
      </w:r>
      <w:r w:rsidRPr="00452774">
        <w:rPr>
          <w:rStyle w:val="Emphasis"/>
          <w:highlight w:val="cyan"/>
        </w:rPr>
        <w:t>exploit</w:t>
      </w:r>
      <w:r w:rsidRPr="006B5B5E">
        <w:rPr>
          <w:rStyle w:val="StyleUnderline"/>
        </w:rPr>
        <w:t xml:space="preserve">ing issues with nationalist mobilization potential, like </w:t>
      </w:r>
      <w:r w:rsidRPr="00452774">
        <w:rPr>
          <w:rStyle w:val="StyleUnderline"/>
          <w:highlight w:val="cyan"/>
        </w:rPr>
        <w:t xml:space="preserve">the </w:t>
      </w:r>
      <w:r w:rsidRPr="00452774">
        <w:rPr>
          <w:rStyle w:val="Emphasis"/>
          <w:highlight w:val="cyan"/>
        </w:rPr>
        <w:t>Arctic</w:t>
      </w:r>
      <w:r w:rsidRPr="00452774">
        <w:rPr>
          <w:rStyle w:val="StyleUnderline"/>
          <w:highlight w:val="cyan"/>
        </w:rPr>
        <w:t xml:space="preserve">, to </w:t>
      </w:r>
      <w:r w:rsidRPr="00452774">
        <w:rPr>
          <w:rStyle w:val="Emphasis"/>
          <w:highlight w:val="cyan"/>
        </w:rPr>
        <w:t>bolster its authoritarian regime</w:t>
      </w:r>
      <w:r w:rsidRPr="006B5B5E">
        <w:rPr>
          <w:sz w:val="16"/>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w:t>
      </w:r>
      <w:r w:rsidRPr="00D6317A">
        <w:rPr>
          <w:sz w:val="16"/>
        </w:rPr>
        <w:t xml:space="preserve">having a game-changing impact on authoritarian public opinion and, arguably, regime behavior.”217 Jacquelyn Chorush argues that </w:t>
      </w:r>
      <w:r w:rsidRPr="00D6317A">
        <w:rPr>
          <w:rStyle w:val="StyleUnderline"/>
        </w:rPr>
        <w:t>competition in the Arctic</w:t>
      </w:r>
      <w:r w:rsidRPr="00D6317A">
        <w:rPr>
          <w:sz w:val="16"/>
        </w:rPr>
        <w:t xml:space="preserve"> also serves </w:t>
      </w:r>
      <w:r w:rsidRPr="00D6317A">
        <w:rPr>
          <w:rStyle w:val="StyleUnderline"/>
        </w:rPr>
        <w:t xml:space="preserve">as a source of </w:t>
      </w:r>
      <w:r w:rsidRPr="00D6317A">
        <w:rPr>
          <w:rStyle w:val="Emphasis"/>
        </w:rPr>
        <w:t>regime propaganda</w:t>
      </w:r>
      <w:r w:rsidRPr="006B5B5E">
        <w:rPr>
          <w:sz w:val="16"/>
        </w:rPr>
        <w:t xml:space="preserve"> </w:t>
      </w:r>
      <w:r w:rsidRPr="006B5B5E">
        <w:rPr>
          <w:rStyle w:val="StyleUnderline"/>
        </w:rPr>
        <w:t>and</w:t>
      </w:r>
      <w:r w:rsidRPr="006B5B5E">
        <w:rPr>
          <w:sz w:val="16"/>
        </w:rPr>
        <w:t xml:space="preserve"> </w:t>
      </w:r>
      <w:r w:rsidRPr="006B5B5E">
        <w:rPr>
          <w:rStyle w:val="StyleUnderline"/>
        </w:rPr>
        <w:t>Putin attempts to maintain control in Russia</w:t>
      </w:r>
      <w:r w:rsidRPr="006B5B5E">
        <w:rPr>
          <w:sz w:val="16"/>
        </w:rPr>
        <w:t>. She writes:</w:t>
      </w:r>
    </w:p>
    <w:p w14:paraId="1DFA698D" w14:textId="77777777" w:rsidR="008E6C96" w:rsidRDefault="008E6C96" w:rsidP="008E6C96">
      <w:pPr>
        <w:ind w:left="720"/>
        <w:rPr>
          <w:sz w:val="16"/>
        </w:rPr>
      </w:pPr>
      <w:r w:rsidRPr="00452774">
        <w:rPr>
          <w:rStyle w:val="Emphasis"/>
          <w:sz w:val="28"/>
          <w:szCs w:val="28"/>
          <w:highlight w:val="cyan"/>
        </w:rPr>
        <w:lastRenderedPageBreak/>
        <w:t>In order for Putin to stay in power</w:t>
      </w:r>
      <w:r w:rsidRPr="00452774">
        <w:rPr>
          <w:sz w:val="16"/>
          <w:highlight w:val="cyan"/>
        </w:rPr>
        <w:t xml:space="preserve">, </w:t>
      </w:r>
      <w:r w:rsidRPr="00452774">
        <w:rPr>
          <w:rStyle w:val="StyleUnderline"/>
          <w:highlight w:val="cyan"/>
        </w:rPr>
        <w:t>the Russian people must believe that</w:t>
      </w:r>
      <w:r w:rsidRPr="006B5B5E">
        <w:rPr>
          <w:rStyle w:val="StyleUnderline"/>
        </w:rPr>
        <w:t xml:space="preserve"> the Kremlin can</w:t>
      </w:r>
      <w:r w:rsidRPr="006B5B5E">
        <w:rPr>
          <w:sz w:val="16"/>
        </w:rPr>
        <w:t xml:space="preserve"> </w:t>
      </w:r>
      <w:r w:rsidRPr="006B5B5E">
        <w:rPr>
          <w:rStyle w:val="StyleUnderline"/>
        </w:rPr>
        <w:t xml:space="preserve">maintain control and that </w:t>
      </w:r>
      <w:r w:rsidRPr="00452774">
        <w:rPr>
          <w:rStyle w:val="StyleUnderline"/>
          <w:highlight w:val="cyan"/>
        </w:rPr>
        <w:t xml:space="preserve">Russia can </w:t>
      </w:r>
      <w:r w:rsidRPr="00452774">
        <w:rPr>
          <w:rStyle w:val="Emphasis"/>
          <w:sz w:val="30"/>
          <w:szCs w:val="30"/>
          <w:highlight w:val="cyan"/>
        </w:rPr>
        <w:t>successfully compete</w:t>
      </w:r>
      <w:r w:rsidRPr="00452774">
        <w:rPr>
          <w:rStyle w:val="StyleUnderline"/>
          <w:highlight w:val="cyan"/>
        </w:rPr>
        <w:t xml:space="preserve"> with the West</w:t>
      </w:r>
      <w:r w:rsidRPr="00452774">
        <w:rPr>
          <w:sz w:val="16"/>
          <w:highlight w:val="cyan"/>
        </w:rPr>
        <w:t xml:space="preserve">. </w:t>
      </w:r>
      <w:r w:rsidRPr="00452774">
        <w:rPr>
          <w:rStyle w:val="StyleUnderline"/>
          <w:highlight w:val="cyan"/>
        </w:rPr>
        <w:t>The narrative of the Arctic as a sacred space endowed with the power to revive</w:t>
      </w:r>
      <w:r w:rsidRPr="006B5B5E">
        <w:rPr>
          <w:sz w:val="16"/>
        </w:rPr>
        <w:t xml:space="preserve"> </w:t>
      </w:r>
      <w:r w:rsidRPr="00452774">
        <w:rPr>
          <w:rStyle w:val="Emphasis"/>
          <w:highlight w:val="cyan"/>
        </w:rPr>
        <w:t>Russian greatness</w:t>
      </w:r>
      <w:r w:rsidRPr="00452774">
        <w:rPr>
          <w:sz w:val="16"/>
          <w:highlight w:val="cyan"/>
        </w:rPr>
        <w:t xml:space="preserve"> </w:t>
      </w:r>
      <w:r w:rsidRPr="00452774">
        <w:rPr>
          <w:rStyle w:val="Emphasis"/>
          <w:sz w:val="40"/>
          <w:szCs w:val="40"/>
          <w:highlight w:val="cyan"/>
        </w:rPr>
        <w:t>has become central to upholding this belief</w:t>
      </w:r>
      <w:r w:rsidRPr="006B5B5E">
        <w:rPr>
          <w:sz w:val="16"/>
        </w:rPr>
        <w:t>.218</w:t>
      </w:r>
    </w:p>
    <w:p w14:paraId="77B7BCD2" w14:textId="77777777" w:rsidR="00CB62CC" w:rsidRPr="00957B29" w:rsidRDefault="00CB62CC" w:rsidP="00CB62CC">
      <w:pPr>
        <w:keepNext/>
        <w:keepLines/>
        <w:spacing w:before="40" w:after="0"/>
        <w:outlineLvl w:val="3"/>
        <w:rPr>
          <w:rFonts w:eastAsiaTheme="majorEastAsia" w:cstheme="majorBidi"/>
          <w:b/>
          <w:iCs/>
          <w:sz w:val="26"/>
        </w:rPr>
      </w:pPr>
      <w:r w:rsidRPr="00957B29">
        <w:rPr>
          <w:rFonts w:eastAsiaTheme="majorEastAsia" w:cstheme="majorBidi"/>
          <w:b/>
          <w:iCs/>
          <w:sz w:val="26"/>
        </w:rPr>
        <w:t xml:space="preserve">Regime instability leads to </w:t>
      </w:r>
      <w:r w:rsidRPr="00957B29">
        <w:rPr>
          <w:rFonts w:eastAsiaTheme="majorEastAsia" w:cstheme="majorBidi"/>
          <w:b/>
          <w:iCs/>
          <w:sz w:val="26"/>
          <w:u w:val="single"/>
        </w:rPr>
        <w:t>nuclear war</w:t>
      </w:r>
      <w:r w:rsidRPr="00957B29">
        <w:rPr>
          <w:rFonts w:eastAsiaTheme="majorEastAsia" w:cstheme="majorBidi"/>
          <w:b/>
          <w:iCs/>
          <w:sz w:val="26"/>
        </w:rPr>
        <w:t xml:space="preserve">. </w:t>
      </w:r>
    </w:p>
    <w:p w14:paraId="5ED3C337" w14:textId="77777777" w:rsidR="00CB62CC" w:rsidRPr="00957B29" w:rsidRDefault="00CB62CC" w:rsidP="00CB62CC">
      <w:pPr>
        <w:rPr>
          <w:lang w:eastAsia="zh-CN"/>
        </w:rPr>
      </w:pPr>
      <w:r w:rsidRPr="00957B29">
        <w:rPr>
          <w:lang w:eastAsia="zh-CN"/>
        </w:rPr>
        <w:t>Aleksander</w:t>
      </w:r>
      <w:r w:rsidRPr="00957B29">
        <w:rPr>
          <w:b/>
          <w:bCs/>
          <w:sz w:val="26"/>
        </w:rPr>
        <w:t xml:space="preserve"> Matovski 23</w:t>
      </w:r>
      <w:r w:rsidRPr="00957B29">
        <w:rPr>
          <w:lang w:eastAsia="zh-CN"/>
        </w:rPr>
        <w:t xml:space="preserve">, Assistant Professor in the Department of National Security Affairs at the Naval Postgraduate School and an Associate at the Davis Center for Russian and Eurasian Studies at Harvard University, 7/13/2023, “How Putin’s Regime Survivalism Drives Russian Aggression,” </w:t>
      </w:r>
      <w:r w:rsidRPr="00957B29">
        <w:rPr>
          <w:i/>
          <w:iCs/>
          <w:lang w:eastAsia="zh-CN"/>
        </w:rPr>
        <w:t>The Washington Quarterly</w:t>
      </w:r>
      <w:r w:rsidRPr="00957B29">
        <w:rPr>
          <w:lang w:eastAsia="zh-CN"/>
        </w:rPr>
        <w:t>, pp. 7-25, https://doi.org/10.1080/0163660X.2023.2223839, rezz</w:t>
      </w:r>
    </w:p>
    <w:p w14:paraId="7CF509A4" w14:textId="77777777" w:rsidR="00CB62CC" w:rsidRPr="00957B29" w:rsidRDefault="00CB62CC" w:rsidP="00CB62CC">
      <w:pPr>
        <w:rPr>
          <w:sz w:val="16"/>
        </w:rPr>
      </w:pPr>
      <w:r w:rsidRPr="00957B29">
        <w:rPr>
          <w:sz w:val="16"/>
        </w:rPr>
        <w:t>In George Orwell’s dystopian novel 1984—which has become a bestseller among Russians after their country invaded Ukraine in February 2022Footnote1—</w:t>
      </w:r>
      <w:r w:rsidRPr="00957B29">
        <w:rPr>
          <w:u w:val="single"/>
        </w:rPr>
        <w:t xml:space="preserve">a </w:t>
      </w:r>
      <w:r w:rsidRPr="00957B29">
        <w:rPr>
          <w:b/>
          <w:iCs/>
          <w:u w:val="single"/>
          <w:bdr w:val="single" w:sz="8" w:space="0" w:color="auto"/>
        </w:rPr>
        <w:t>dictatorship</w:t>
      </w:r>
      <w:r w:rsidRPr="00957B29">
        <w:rPr>
          <w:u w:val="single"/>
        </w:rPr>
        <w:t xml:space="preserve"> wages war </w:t>
      </w:r>
      <w:r w:rsidRPr="00957B29">
        <w:rPr>
          <w:b/>
          <w:iCs/>
          <w:u w:val="single"/>
          <w:bdr w:val="single" w:sz="8" w:space="0" w:color="auto"/>
        </w:rPr>
        <w:t>not</w:t>
      </w:r>
      <w:r w:rsidRPr="00957B29">
        <w:rPr>
          <w:u w:val="single"/>
        </w:rPr>
        <w:t xml:space="preserve"> to achieve any </w:t>
      </w:r>
      <w:r w:rsidRPr="00957B29">
        <w:rPr>
          <w:b/>
          <w:iCs/>
          <w:u w:val="single"/>
          <w:bdr w:val="single" w:sz="8" w:space="0" w:color="auto"/>
        </w:rPr>
        <w:t>foreign policy</w:t>
      </w:r>
      <w:r w:rsidRPr="00957B29">
        <w:rPr>
          <w:u w:val="single"/>
        </w:rPr>
        <w:t xml:space="preserve"> objective nor grand </w:t>
      </w:r>
      <w:r w:rsidRPr="00957B29">
        <w:rPr>
          <w:b/>
          <w:iCs/>
          <w:u w:val="single"/>
          <w:bdr w:val="single" w:sz="8" w:space="0" w:color="auto"/>
        </w:rPr>
        <w:t>utopian vision</w:t>
      </w:r>
      <w:r w:rsidRPr="00957B29">
        <w:rPr>
          <w:u w:val="single"/>
        </w:rPr>
        <w:t xml:space="preserve">, but to </w:t>
      </w:r>
      <w:r w:rsidRPr="00957B29">
        <w:rPr>
          <w:b/>
          <w:iCs/>
          <w:u w:val="single"/>
          <w:bdr w:val="single" w:sz="8" w:space="0" w:color="auto"/>
        </w:rPr>
        <w:t>distract</w:t>
      </w:r>
      <w:r w:rsidRPr="00957B29">
        <w:rPr>
          <w:u w:val="single"/>
        </w:rPr>
        <w:t xml:space="preserve"> the </w:t>
      </w:r>
      <w:r w:rsidRPr="00957B29">
        <w:rPr>
          <w:b/>
          <w:iCs/>
          <w:u w:val="single"/>
          <w:bdr w:val="single" w:sz="8" w:space="0" w:color="auto"/>
        </w:rPr>
        <w:t>population</w:t>
      </w:r>
      <w:r w:rsidRPr="00957B29">
        <w:rPr>
          <w:u w:val="single"/>
        </w:rPr>
        <w:t xml:space="preserve"> and break its desire to </w:t>
      </w:r>
      <w:r w:rsidRPr="00957B29">
        <w:rPr>
          <w:b/>
          <w:iCs/>
          <w:u w:val="single"/>
          <w:bdr w:val="single" w:sz="8" w:space="0" w:color="auto"/>
        </w:rPr>
        <w:t>resist oppression</w:t>
      </w:r>
      <w:r w:rsidRPr="00957B29">
        <w:rPr>
          <w:u w:val="single"/>
        </w:rPr>
        <w:t xml:space="preserve"> and injustice at home</w:t>
      </w:r>
      <w:r w:rsidRPr="00957B29">
        <w:rPr>
          <w:sz w:val="16"/>
        </w:rPr>
        <w:t>. “[T]he consciousness of being at war, and therefore in danger,” as Orwell put it, “makes the handing-over of all power to a small caste seem the natural, unavoidable condition of survival.”Footnote2 Hijacked by a self-serving governing class, war is a callous hoax, its sole purpose to keep society in check and autocratic rule intact.</w:t>
      </w:r>
    </w:p>
    <w:p w14:paraId="5F7FD1A9" w14:textId="77777777" w:rsidR="00CB62CC" w:rsidRPr="00957B29" w:rsidRDefault="00CB62CC" w:rsidP="00CB62CC">
      <w:pPr>
        <w:rPr>
          <w:sz w:val="16"/>
        </w:rPr>
      </w:pPr>
      <w:r w:rsidRPr="00957B29">
        <w:rPr>
          <w:highlight w:val="cyan"/>
          <w:u w:val="single"/>
        </w:rPr>
        <w:t>In</w:t>
      </w:r>
      <w:r w:rsidRPr="00957B29">
        <w:rPr>
          <w:sz w:val="16"/>
        </w:rPr>
        <w:t xml:space="preserve"> Vladimir </w:t>
      </w:r>
      <w:r w:rsidRPr="00957B29">
        <w:rPr>
          <w:b/>
          <w:iCs/>
          <w:u w:val="single"/>
          <w:bdr w:val="single" w:sz="8" w:space="0" w:color="auto"/>
        </w:rPr>
        <w:t xml:space="preserve">Putin’s </w:t>
      </w:r>
      <w:r w:rsidRPr="00957B29">
        <w:rPr>
          <w:b/>
          <w:iCs/>
          <w:highlight w:val="cyan"/>
          <w:u w:val="single"/>
          <w:bdr w:val="single" w:sz="8" w:space="0" w:color="auto"/>
        </w:rPr>
        <w:t>Russia</w:t>
      </w:r>
      <w:r w:rsidRPr="00957B29">
        <w:rPr>
          <w:u w:val="single"/>
        </w:rPr>
        <w:t xml:space="preserve">, aggression against </w:t>
      </w:r>
      <w:r w:rsidRPr="00957B29">
        <w:rPr>
          <w:b/>
          <w:iCs/>
          <w:u w:val="single"/>
          <w:bdr w:val="single" w:sz="8" w:space="0" w:color="auto"/>
        </w:rPr>
        <w:t>Ukraine</w:t>
      </w:r>
      <w:r w:rsidRPr="00957B29">
        <w:rPr>
          <w:sz w:val="16"/>
        </w:rPr>
        <w:t xml:space="preserve"> has </w:t>
      </w:r>
      <w:r w:rsidRPr="00957B29">
        <w:rPr>
          <w:u w:val="single"/>
        </w:rPr>
        <w:t>served</w:t>
      </w:r>
      <w:r w:rsidRPr="00957B29">
        <w:rPr>
          <w:sz w:val="16"/>
        </w:rPr>
        <w:t xml:space="preserve"> this Orwellian </w:t>
      </w:r>
      <w:r w:rsidRPr="00957B29">
        <w:rPr>
          <w:u w:val="single"/>
        </w:rPr>
        <w:t>purpose</w:t>
      </w:r>
      <w:r w:rsidRPr="00957B29">
        <w:rPr>
          <w:sz w:val="16"/>
        </w:rPr>
        <w:t xml:space="preserve"> since 2014. The </w:t>
      </w:r>
      <w:r w:rsidRPr="00957B29">
        <w:rPr>
          <w:b/>
          <w:iCs/>
          <w:u w:val="single"/>
          <w:bdr w:val="single" w:sz="8" w:space="0" w:color="auto"/>
        </w:rPr>
        <w:t>annexation of Crimea</w:t>
      </w:r>
      <w:r w:rsidRPr="00957B29">
        <w:rPr>
          <w:u w:val="single"/>
        </w:rPr>
        <w:t xml:space="preserve"> defused the growing discontent and opposition to Russia’s dictatorship</w:t>
      </w:r>
      <w:r w:rsidRPr="00957B29">
        <w:rPr>
          <w:sz w:val="16"/>
        </w:rPr>
        <w:t xml:space="preserve">, raising Putin’s sagging approval ratings to stratospheric levels for four years, even as the Russian economy suffered. And the much larger </w:t>
      </w:r>
      <w:r w:rsidRPr="00957B29">
        <w:rPr>
          <w:highlight w:val="cyan"/>
          <w:u w:val="single"/>
        </w:rPr>
        <w:t>conflict</w:t>
      </w:r>
      <w:r w:rsidRPr="00957B29">
        <w:rPr>
          <w:sz w:val="16"/>
        </w:rPr>
        <w:t xml:space="preserve"> in 2022 still </w:t>
      </w:r>
      <w:r w:rsidRPr="00957B29">
        <w:rPr>
          <w:b/>
          <w:iCs/>
          <w:highlight w:val="cyan"/>
          <w:u w:val="single"/>
          <w:bdr w:val="single" w:sz="8" w:space="0" w:color="auto"/>
        </w:rPr>
        <w:t>rallied</w:t>
      </w:r>
      <w:r w:rsidRPr="00957B29">
        <w:rPr>
          <w:sz w:val="16"/>
        </w:rPr>
        <w:t xml:space="preserve"> Russian </w:t>
      </w:r>
      <w:r w:rsidRPr="00957B29">
        <w:rPr>
          <w:highlight w:val="cyan"/>
          <w:u w:val="single"/>
        </w:rPr>
        <w:t>society behind</w:t>
      </w:r>
      <w:r w:rsidRPr="00957B29">
        <w:rPr>
          <w:u w:val="single"/>
        </w:rPr>
        <w:t xml:space="preserve"> its </w:t>
      </w:r>
      <w:r w:rsidRPr="00957B29">
        <w:rPr>
          <w:b/>
          <w:iCs/>
          <w:u w:val="single"/>
          <w:bdr w:val="single" w:sz="8" w:space="0" w:color="auto"/>
        </w:rPr>
        <w:t xml:space="preserve">authoritarian </w:t>
      </w:r>
      <w:r w:rsidRPr="00957B29">
        <w:rPr>
          <w:b/>
          <w:iCs/>
          <w:highlight w:val="cyan"/>
          <w:u w:val="single"/>
          <w:bdr w:val="single" w:sz="8" w:space="0" w:color="auto"/>
        </w:rPr>
        <w:t>ruler</w:t>
      </w:r>
      <w:r w:rsidRPr="00957B29">
        <w:rPr>
          <w:sz w:val="16"/>
        </w:rPr>
        <w:t>, despite inflicting crushing defeats, horrific casualties, and far more economic damage.Footnote3</w:t>
      </w:r>
    </w:p>
    <w:p w14:paraId="459B2E9D" w14:textId="77777777" w:rsidR="00CB62CC" w:rsidRPr="00957B29" w:rsidRDefault="00CB62CC" w:rsidP="00CB62CC">
      <w:pPr>
        <w:rPr>
          <w:sz w:val="16"/>
        </w:rPr>
      </w:pPr>
      <w:r w:rsidRPr="00957B29">
        <w:rPr>
          <w:sz w:val="16"/>
        </w:rPr>
        <w:t>&lt;&lt;TEXT CONDENSED&gt;&gt;</w:t>
      </w:r>
    </w:p>
    <w:p w14:paraId="6D581E4A" w14:textId="77777777" w:rsidR="00CB62CC" w:rsidRPr="00957B29" w:rsidRDefault="00CB62CC" w:rsidP="00CB62CC">
      <w:pPr>
        <w:rPr>
          <w:sz w:val="10"/>
        </w:rPr>
      </w:pPr>
      <w:r w:rsidRPr="00957B29">
        <w:rPr>
          <w:sz w:val="10"/>
        </w:rPr>
        <w:t>But was tapping into the tremendous power of conflict to boost Russian authoritarianism the Kremlin’s primary motive to invade Ukraine? Many analyses of the causes of Russian aggression have ignored this explanation, preferring to focus on traditional realpolitik explanations that assume away the influence of Russian domestic politics on foreign policy. Others have attributed the Kremlin’s belligerence to the neo-imperial ideologies of the Russian elite, or to Putin’s mindset and personality quirks.Footnote4 These alternative explanations have not aged well. First, if the Kremlin was motivated by fears of Western encroachment and the desire to keep Ukraine in Russia’s “sphere of influence,” then Russian aggression since 2014 has been utterly self-defeating. To the extent that a threat from a hostile West ever existed, Russia’s violent behavior has only amplified it. The Crimea annexation, the proxy war in the Donbas, and the 2022 invasion of Ukraine have invigorated NATO and unified the European continent against Russia like never before. Russian aggression has most spectacularly backfired against its supposed geopolitical and neo-imperial main objective: keeping Ukraine in Russia’s orbit. This is best captured by the shifting sentiments of Ukraine’s citizens. According to surveys by the Kyiv International Institute for Sociology, the share of Ukrainians who viewed Russia negatively increased from less than 10 percent in 2013 to 32 percent in 2020, and ultimately to a whopping 92 percent in 2022.Footnote5 For all intents and purposes, Russian aggression has transformed Ukraine into a territory that Moscow cannot hope to conquer or dominate. Second, while delusions, miscalculations and sheer incompetence may have prejudiced the Kremlin to use force in ways that undermined its geopolitical and ideological objectives, these distortions cannot explain why the Kremlin engaged in the supposedly realpolitik- and ideologically-motivated aggression against Ukraine and the West only relatively recently. We should not forget that during Vladimir Putin’s early tenure in the early 2000s—the period of NATO’s greatest eastward expansion—the Kremlin declared that it did not see the Alliance and its enlargement as a threat.Footnote6 In 2000, Putin himself expressed hope that Russia might someday join it.Footnote7 He was eager to partner with the United States in the war on terror, and allowed the US military unprecedented access to Russia’s geopolitical “backyard” in Central Asia. In 2002, Putin stated that he expected Ukraine to join NATO, and that Ukraine’s membership would not affect its friendly relations with Russia.Footnote8 In the lead up to NATO’s largest expansion in 2004, which included the three former Soviet Baltics republics, Putin's Foreign Minister publicly signaled that Russia did not consider this NATO enlargement a threat.Footnote9</w:t>
      </w:r>
    </w:p>
    <w:p w14:paraId="688EF43E" w14:textId="77777777" w:rsidR="00CB62CC" w:rsidRPr="00957B29" w:rsidRDefault="00CB62CC" w:rsidP="00CB62CC">
      <w:pPr>
        <w:rPr>
          <w:sz w:val="16"/>
        </w:rPr>
      </w:pPr>
      <w:r w:rsidRPr="00957B29">
        <w:rPr>
          <w:sz w:val="16"/>
        </w:rPr>
        <w:t xml:space="preserve">&lt;&lt;RESUME INTEGRITY&gt;&gt; </w:t>
      </w:r>
    </w:p>
    <w:p w14:paraId="4F3CD600" w14:textId="77777777" w:rsidR="00CB62CC" w:rsidRPr="00957B29" w:rsidRDefault="00CB62CC" w:rsidP="00CB62CC">
      <w:pPr>
        <w:rPr>
          <w:sz w:val="16"/>
        </w:rPr>
      </w:pPr>
      <w:r w:rsidRPr="00957B29">
        <w:rPr>
          <w:sz w:val="16"/>
        </w:rPr>
        <w:t xml:space="preserve">It is unlikely that the Russian regime had such a dramatic a change of heart on these issues due to some deep-rooted convictions which only manifested over time. This brings up the third and </w:t>
      </w:r>
      <w:r w:rsidRPr="00957B29">
        <w:rPr>
          <w:b/>
          <w:iCs/>
          <w:u w:val="single"/>
          <w:bdr w:val="single" w:sz="8" w:space="0" w:color="auto"/>
        </w:rPr>
        <w:t>crucial set</w:t>
      </w:r>
      <w:r w:rsidRPr="00957B29">
        <w:rPr>
          <w:u w:val="single"/>
        </w:rPr>
        <w:t xml:space="preserve"> of </w:t>
      </w:r>
      <w:r w:rsidRPr="00957B29">
        <w:rPr>
          <w:b/>
          <w:iCs/>
          <w:u w:val="single"/>
          <w:bdr w:val="single" w:sz="8" w:space="0" w:color="auto"/>
        </w:rPr>
        <w:t>problems</w:t>
      </w:r>
      <w:r w:rsidRPr="00957B29">
        <w:rPr>
          <w:u w:val="single"/>
        </w:rPr>
        <w:t xml:space="preserve"> with the </w:t>
      </w:r>
      <w:r w:rsidRPr="00957B29">
        <w:rPr>
          <w:b/>
          <w:iCs/>
          <w:u w:val="single"/>
          <w:bdr w:val="single" w:sz="8" w:space="0" w:color="auto"/>
        </w:rPr>
        <w:t>geopolitical</w:t>
      </w:r>
      <w:r w:rsidRPr="00957B29">
        <w:rPr>
          <w:u w:val="single"/>
        </w:rPr>
        <w:t xml:space="preserve"> and </w:t>
      </w:r>
      <w:r w:rsidRPr="00957B29">
        <w:rPr>
          <w:b/>
          <w:iCs/>
          <w:u w:val="single"/>
          <w:bdr w:val="single" w:sz="8" w:space="0" w:color="auto"/>
        </w:rPr>
        <w:t>ideological explanations</w:t>
      </w:r>
      <w:r w:rsidRPr="00957B29">
        <w:rPr>
          <w:sz w:val="16"/>
        </w:rPr>
        <w:t xml:space="preserve"> of Russia’s invasion of Ukraine in 2022. The idea that the Russian elite genuinely feared the West or harbored anti-Western sentiments is hard to reconcile with the fact that during Putin’s reign, up to 85 percent of Russia’s national income was held in offshore accounts, mostly in the West.Footnote10 </w:t>
      </w:r>
      <w:r w:rsidRPr="00957B29">
        <w:rPr>
          <w:u w:val="single"/>
        </w:rPr>
        <w:t xml:space="preserve">It also seems </w:t>
      </w:r>
      <w:r w:rsidRPr="00957B29">
        <w:rPr>
          <w:b/>
          <w:iCs/>
          <w:u w:val="single"/>
          <w:bdr w:val="single" w:sz="8" w:space="0" w:color="auto"/>
        </w:rPr>
        <w:t>doubtful</w:t>
      </w:r>
      <w:r w:rsidRPr="00957B29">
        <w:rPr>
          <w:sz w:val="16"/>
        </w:rPr>
        <w:t xml:space="preserve"> that a </w:t>
      </w:r>
      <w:r w:rsidRPr="00957B29">
        <w:rPr>
          <w:u w:val="single"/>
        </w:rPr>
        <w:t>kleptocratic regime</w:t>
      </w:r>
      <w:r w:rsidRPr="00957B29">
        <w:rPr>
          <w:sz w:val="16"/>
        </w:rPr>
        <w:t>—under whose rule up to a quarter of the country’s gross national product and at least a fifth of its military budget was lost to corruption every yearFootnote11—</w:t>
      </w:r>
      <w:r w:rsidRPr="00957B29">
        <w:rPr>
          <w:u w:val="single"/>
        </w:rPr>
        <w:t xml:space="preserve">is </w:t>
      </w:r>
      <w:r w:rsidRPr="00957B29">
        <w:rPr>
          <w:b/>
          <w:iCs/>
          <w:u w:val="single"/>
          <w:bdr w:val="single" w:sz="8" w:space="0" w:color="auto"/>
        </w:rPr>
        <w:t>sincerely invested</w:t>
      </w:r>
      <w:r w:rsidRPr="00957B29">
        <w:rPr>
          <w:u w:val="single"/>
        </w:rPr>
        <w:t xml:space="preserve"> in </w:t>
      </w:r>
      <w:r w:rsidRPr="00957B29">
        <w:rPr>
          <w:b/>
          <w:iCs/>
          <w:u w:val="single"/>
          <w:bdr w:val="single" w:sz="8" w:space="0" w:color="auto"/>
        </w:rPr>
        <w:t>restoring</w:t>
      </w:r>
      <w:r w:rsidRPr="00957B29">
        <w:rPr>
          <w:u w:val="single"/>
        </w:rPr>
        <w:t xml:space="preserve"> Russia’s </w:t>
      </w:r>
      <w:r w:rsidRPr="00957B29">
        <w:rPr>
          <w:b/>
          <w:iCs/>
          <w:u w:val="single"/>
          <w:bdr w:val="single" w:sz="8" w:space="0" w:color="auto"/>
        </w:rPr>
        <w:t>imperial greatness</w:t>
      </w:r>
      <w:r w:rsidRPr="00957B29">
        <w:rPr>
          <w:u w:val="single"/>
        </w:rPr>
        <w:t xml:space="preserve">. And launching wars to secure some sort of a “great leader” legacy is </w:t>
      </w:r>
      <w:r w:rsidRPr="00957B29">
        <w:rPr>
          <w:b/>
          <w:iCs/>
          <w:u w:val="single"/>
          <w:bdr w:val="single" w:sz="8" w:space="0" w:color="auto"/>
        </w:rPr>
        <w:t>not</w:t>
      </w:r>
      <w:r w:rsidRPr="00957B29">
        <w:rPr>
          <w:u w:val="single"/>
        </w:rPr>
        <w:t xml:space="preserve"> a </w:t>
      </w:r>
      <w:r w:rsidRPr="00957B29">
        <w:rPr>
          <w:b/>
          <w:iCs/>
          <w:u w:val="single"/>
          <w:bdr w:val="single" w:sz="8" w:space="0" w:color="auto"/>
        </w:rPr>
        <w:t>plausible</w:t>
      </w:r>
      <w:r w:rsidRPr="00957B29">
        <w:rPr>
          <w:u w:val="single"/>
        </w:rPr>
        <w:t xml:space="preserve"> motive</w:t>
      </w:r>
      <w:r w:rsidRPr="00957B29">
        <w:rPr>
          <w:sz w:val="16"/>
        </w:rPr>
        <w:t xml:space="preserve"> for a corrupt personalist autocrat like Putin, who cannot safely retire, let alone hope to have an enduring legacy.</w:t>
      </w:r>
    </w:p>
    <w:p w14:paraId="6BEA91EB" w14:textId="77777777" w:rsidR="00CB62CC" w:rsidRPr="00957B29" w:rsidRDefault="00CB62CC" w:rsidP="00CB62CC">
      <w:pPr>
        <w:rPr>
          <w:sz w:val="16"/>
        </w:rPr>
      </w:pPr>
      <w:r w:rsidRPr="00957B29">
        <w:rPr>
          <w:sz w:val="16"/>
        </w:rPr>
        <w:lastRenderedPageBreak/>
        <w:t xml:space="preserve">Instead, </w:t>
      </w:r>
      <w:r w:rsidRPr="00957B29">
        <w:rPr>
          <w:u w:val="single"/>
        </w:rPr>
        <w:t xml:space="preserve">it seems </w:t>
      </w:r>
      <w:r w:rsidRPr="00957B29">
        <w:rPr>
          <w:b/>
          <w:iCs/>
          <w:u w:val="single"/>
          <w:bdr w:val="single" w:sz="8" w:space="0" w:color="auto"/>
        </w:rPr>
        <w:t>more natural</w:t>
      </w:r>
      <w:r w:rsidRPr="00957B29">
        <w:rPr>
          <w:u w:val="single"/>
        </w:rPr>
        <w:t xml:space="preserve"> that </w:t>
      </w:r>
      <w:r w:rsidRPr="00957B29">
        <w:rPr>
          <w:b/>
          <w:iCs/>
          <w:highlight w:val="cyan"/>
          <w:u w:val="single"/>
          <w:bdr w:val="single" w:sz="8" w:space="0" w:color="auto"/>
        </w:rPr>
        <w:t>conflicts</w:t>
      </w:r>
      <w:r w:rsidRPr="00957B29">
        <w:rPr>
          <w:u w:val="single"/>
        </w:rPr>
        <w:t xml:space="preserve"> launched by such a </w:t>
      </w:r>
      <w:r w:rsidRPr="00957B29">
        <w:rPr>
          <w:b/>
          <w:iCs/>
          <w:u w:val="single"/>
          <w:bdr w:val="single" w:sz="8" w:space="0" w:color="auto"/>
        </w:rPr>
        <w:t>ruthlessly venal</w:t>
      </w:r>
      <w:r w:rsidRPr="00957B29">
        <w:rPr>
          <w:u w:val="single"/>
        </w:rPr>
        <w:t xml:space="preserve"> and </w:t>
      </w:r>
      <w:r w:rsidRPr="00957B29">
        <w:rPr>
          <w:b/>
          <w:iCs/>
          <w:u w:val="single"/>
          <w:bdr w:val="single" w:sz="8" w:space="0" w:color="auto"/>
        </w:rPr>
        <w:t>insecure leadership</w:t>
      </w:r>
      <w:r w:rsidRPr="00957B29">
        <w:rPr>
          <w:u w:val="single"/>
        </w:rPr>
        <w:t xml:space="preserve"> are </w:t>
      </w:r>
      <w:r w:rsidRPr="00957B29">
        <w:rPr>
          <w:b/>
          <w:iCs/>
          <w:highlight w:val="cyan"/>
          <w:u w:val="single"/>
          <w:bdr w:val="single" w:sz="8" w:space="0" w:color="auto"/>
        </w:rPr>
        <w:t>motivated</w:t>
      </w:r>
      <w:r w:rsidRPr="00957B29">
        <w:rPr>
          <w:highlight w:val="cyan"/>
          <w:u w:val="single"/>
        </w:rPr>
        <w:t xml:space="preserve"> by</w:t>
      </w:r>
      <w:r w:rsidRPr="00957B29">
        <w:rPr>
          <w:u w:val="single"/>
        </w:rPr>
        <w:t xml:space="preserve"> the </w:t>
      </w:r>
      <w:r w:rsidRPr="00957B29">
        <w:rPr>
          <w:b/>
          <w:iCs/>
          <w:u w:val="single"/>
          <w:bdr w:val="single" w:sz="8" w:space="0" w:color="auto"/>
        </w:rPr>
        <w:t>self-serving</w:t>
      </w:r>
      <w:r w:rsidRPr="00957B29">
        <w:rPr>
          <w:sz w:val="16"/>
        </w:rPr>
        <w:t xml:space="preserve">, Orwellian </w:t>
      </w:r>
      <w:r w:rsidRPr="00957B29">
        <w:rPr>
          <w:u w:val="single"/>
        </w:rPr>
        <w:t xml:space="preserve">goal of </w:t>
      </w:r>
      <w:r w:rsidRPr="00957B29">
        <w:rPr>
          <w:b/>
          <w:iCs/>
          <w:highlight w:val="cyan"/>
          <w:u w:val="single"/>
          <w:bdr w:val="single" w:sz="8" w:space="0" w:color="auto"/>
        </w:rPr>
        <w:t>holding onto power</w:t>
      </w:r>
      <w:r w:rsidRPr="00957B29">
        <w:rPr>
          <w:sz w:val="16"/>
        </w:rPr>
        <w:t xml:space="preserve">. And yet, despite the dire consequences of ignoring this explanation, it is rarely considered in Western debates about the sources of Russia’s aggression. </w:t>
      </w:r>
      <w:r w:rsidRPr="00957B29">
        <w:rPr>
          <w:u w:val="single"/>
        </w:rPr>
        <w:t xml:space="preserve">Launching conflicts </w:t>
      </w:r>
      <w:r w:rsidRPr="00957B29">
        <w:rPr>
          <w:highlight w:val="cyan"/>
          <w:u w:val="single"/>
        </w:rPr>
        <w:t xml:space="preserve">to </w:t>
      </w:r>
      <w:r w:rsidRPr="00957B29">
        <w:rPr>
          <w:b/>
          <w:iCs/>
          <w:highlight w:val="cyan"/>
          <w:u w:val="single"/>
          <w:bdr w:val="single" w:sz="8" w:space="0" w:color="auto"/>
        </w:rPr>
        <w:t>boost</w:t>
      </w:r>
      <w:r w:rsidRPr="00957B29">
        <w:rPr>
          <w:u w:val="single"/>
        </w:rPr>
        <w:t xml:space="preserve"> a regime’s domestic </w:t>
      </w:r>
      <w:r w:rsidRPr="00957B29">
        <w:rPr>
          <w:b/>
          <w:iCs/>
          <w:highlight w:val="cyan"/>
          <w:u w:val="single"/>
          <w:bdr w:val="single" w:sz="8" w:space="0" w:color="auto"/>
        </w:rPr>
        <w:t>legitimacy</w:t>
      </w:r>
      <w:r w:rsidRPr="00957B29">
        <w:rPr>
          <w:u w:val="single"/>
        </w:rPr>
        <w:t xml:space="preserve"> is </w:t>
      </w:r>
      <w:r w:rsidRPr="00957B29">
        <w:rPr>
          <w:b/>
          <w:iCs/>
          <w:u w:val="single"/>
          <w:bdr w:val="single" w:sz="8" w:space="0" w:color="auto"/>
        </w:rPr>
        <w:t>dismissed</w:t>
      </w:r>
      <w:r w:rsidRPr="00957B29">
        <w:rPr>
          <w:sz w:val="16"/>
        </w:rPr>
        <w:t xml:space="preserve">, often subconsciously, </w:t>
      </w:r>
      <w:r w:rsidRPr="00957B29">
        <w:rPr>
          <w:u w:val="single"/>
        </w:rPr>
        <w:t xml:space="preserve">as the </w:t>
      </w:r>
      <w:r w:rsidRPr="00957B29">
        <w:rPr>
          <w:b/>
          <w:iCs/>
          <w:u w:val="single"/>
          <w:bdr w:val="single" w:sz="8" w:space="0" w:color="auto"/>
        </w:rPr>
        <w:t>behavior</w:t>
      </w:r>
      <w:r w:rsidRPr="00957B29">
        <w:rPr>
          <w:u w:val="single"/>
        </w:rPr>
        <w:t xml:space="preserve"> of a </w:t>
      </w:r>
      <w:r w:rsidRPr="00957B29">
        <w:rPr>
          <w:b/>
          <w:iCs/>
          <w:u w:val="single"/>
          <w:bdr w:val="single" w:sz="8" w:space="0" w:color="auto"/>
        </w:rPr>
        <w:t>tinpot dictatorship</w:t>
      </w:r>
      <w:r w:rsidRPr="00957B29">
        <w:rPr>
          <w:sz w:val="16"/>
        </w:rPr>
        <w:t xml:space="preserve">. This does not correspond to the prevailing mental image of Russia as a great power which should wage wars for grand geopolitical or ideological reasons. It does not come naturally to accept that </w:t>
      </w:r>
      <w:r w:rsidRPr="00957B29">
        <w:rPr>
          <w:u w:val="single"/>
        </w:rPr>
        <w:t>Putin’s Russia has turned into</w:t>
      </w:r>
      <w:r w:rsidRPr="00957B29">
        <w:rPr>
          <w:sz w:val="16"/>
        </w:rPr>
        <w:t xml:space="preserve"> an oversized North Korea: </w:t>
      </w:r>
      <w:r w:rsidRPr="00957B29">
        <w:rPr>
          <w:u w:val="single"/>
        </w:rPr>
        <w:t xml:space="preserve">an </w:t>
      </w:r>
      <w:r w:rsidRPr="00957B29">
        <w:rPr>
          <w:b/>
          <w:iCs/>
          <w:highlight w:val="cyan"/>
          <w:u w:val="single"/>
          <w:bdr w:val="single" w:sz="8" w:space="0" w:color="auto"/>
        </w:rPr>
        <w:t>insecure</w:t>
      </w:r>
      <w:r w:rsidRPr="00957B29">
        <w:rPr>
          <w:u w:val="single"/>
        </w:rPr>
        <w:t xml:space="preserve">, rogue </w:t>
      </w:r>
      <w:r w:rsidRPr="00957B29">
        <w:rPr>
          <w:b/>
          <w:iCs/>
          <w:highlight w:val="cyan"/>
          <w:u w:val="single"/>
          <w:bdr w:val="single" w:sz="8" w:space="0" w:color="auto"/>
        </w:rPr>
        <w:t>dictatorship</w:t>
      </w:r>
      <w:r w:rsidRPr="00957B29">
        <w:rPr>
          <w:u w:val="single"/>
        </w:rPr>
        <w:t xml:space="preserve"> that </w:t>
      </w:r>
      <w:r w:rsidRPr="00957B29">
        <w:rPr>
          <w:b/>
          <w:iCs/>
          <w:highlight w:val="cyan"/>
          <w:u w:val="single"/>
          <w:bdr w:val="single" w:sz="8" w:space="0" w:color="auto"/>
        </w:rPr>
        <w:t>lashes out</w:t>
      </w:r>
      <w:r w:rsidRPr="00957B29">
        <w:rPr>
          <w:u w:val="single"/>
        </w:rPr>
        <w:t xml:space="preserve"> abroad </w:t>
      </w:r>
      <w:r w:rsidRPr="00957B29">
        <w:rPr>
          <w:highlight w:val="cyan"/>
          <w:u w:val="single"/>
        </w:rPr>
        <w:t xml:space="preserve">to </w:t>
      </w:r>
      <w:r w:rsidRPr="00957B29">
        <w:rPr>
          <w:b/>
          <w:iCs/>
          <w:highlight w:val="cyan"/>
          <w:u w:val="single"/>
          <w:bdr w:val="single" w:sz="8" w:space="0" w:color="auto"/>
        </w:rPr>
        <w:t>cling</w:t>
      </w:r>
      <w:r w:rsidRPr="00957B29">
        <w:rPr>
          <w:b/>
          <w:iCs/>
          <w:u w:val="single"/>
          <w:bdr w:val="single" w:sz="8" w:space="0" w:color="auto"/>
        </w:rPr>
        <w:t xml:space="preserve"> onto power</w:t>
      </w:r>
      <w:r w:rsidRPr="00957B29">
        <w:rPr>
          <w:u w:val="single"/>
        </w:rPr>
        <w:t xml:space="preserve"> at home</w:t>
      </w:r>
      <w:r w:rsidRPr="00957B29">
        <w:rPr>
          <w:sz w:val="16"/>
        </w:rPr>
        <w:t>.</w:t>
      </w:r>
    </w:p>
    <w:p w14:paraId="20ECCEFF" w14:textId="77777777" w:rsidR="00CB62CC" w:rsidRPr="00957B29" w:rsidRDefault="00CB62CC" w:rsidP="00CB62CC">
      <w:pPr>
        <w:rPr>
          <w:rStyle w:val="Emphasis"/>
        </w:rPr>
      </w:pPr>
      <w:r w:rsidRPr="00957B29">
        <w:rPr>
          <w:rStyle w:val="Emphasis"/>
          <w:highlight w:val="cyan"/>
        </w:rPr>
        <w:t>Putin's</w:t>
      </w:r>
      <w:r w:rsidRPr="00957B29">
        <w:rPr>
          <w:rStyle w:val="Emphasis"/>
        </w:rPr>
        <w:t xml:space="preserve"> wars are </w:t>
      </w:r>
      <w:r w:rsidRPr="00957B29">
        <w:rPr>
          <w:rStyle w:val="Emphasis"/>
          <w:highlight w:val="cyan"/>
        </w:rPr>
        <w:t>motivated by</w:t>
      </w:r>
      <w:r w:rsidRPr="00957B29">
        <w:rPr>
          <w:rStyle w:val="Emphasis"/>
        </w:rPr>
        <w:t xml:space="preserve"> the self-serving </w:t>
      </w:r>
      <w:r w:rsidRPr="00957B29">
        <w:rPr>
          <w:rStyle w:val="Emphasis"/>
          <w:highlight w:val="cyan"/>
        </w:rPr>
        <w:t>goal of holding onto power</w:t>
      </w:r>
    </w:p>
    <w:p w14:paraId="37CDD265" w14:textId="77777777" w:rsidR="00CB62CC" w:rsidRPr="00957B29" w:rsidRDefault="00CB62CC" w:rsidP="00CB62CC">
      <w:pPr>
        <w:rPr>
          <w:sz w:val="16"/>
        </w:rPr>
      </w:pPr>
      <w:r w:rsidRPr="00957B29">
        <w:rPr>
          <w:sz w:val="16"/>
        </w:rPr>
        <w:t xml:space="preserve">This paper analyzes how </w:t>
      </w:r>
      <w:r w:rsidRPr="00957B29">
        <w:rPr>
          <w:u w:val="single"/>
        </w:rPr>
        <w:t xml:space="preserve">the </w:t>
      </w:r>
      <w:r w:rsidRPr="00957B29">
        <w:rPr>
          <w:b/>
          <w:iCs/>
          <w:u w:val="single"/>
          <w:bdr w:val="single" w:sz="8" w:space="0" w:color="auto"/>
        </w:rPr>
        <w:t>regime preservation</w:t>
      </w:r>
      <w:r w:rsidRPr="00957B29">
        <w:rPr>
          <w:u w:val="single"/>
        </w:rPr>
        <w:t xml:space="preserve"> motive </w:t>
      </w:r>
      <w:r w:rsidRPr="00957B29">
        <w:rPr>
          <w:b/>
          <w:iCs/>
          <w:u w:val="single"/>
          <w:bdr w:val="single" w:sz="8" w:space="0" w:color="auto"/>
        </w:rPr>
        <w:t>warps</w:t>
      </w:r>
      <w:r w:rsidRPr="00957B29">
        <w:rPr>
          <w:u w:val="single"/>
        </w:rPr>
        <w:t xml:space="preserve"> Russian foreign and security policies and</w:t>
      </w:r>
      <w:r w:rsidRPr="00957B29">
        <w:rPr>
          <w:sz w:val="16"/>
        </w:rPr>
        <w:t xml:space="preserve"> how it </w:t>
      </w:r>
      <w:r w:rsidRPr="00957B29">
        <w:rPr>
          <w:b/>
          <w:iCs/>
          <w:highlight w:val="cyan"/>
          <w:u w:val="single"/>
          <w:bdr w:val="single" w:sz="8" w:space="0" w:color="auto"/>
        </w:rPr>
        <w:t>drives</w:t>
      </w:r>
      <w:r w:rsidRPr="00957B29">
        <w:rPr>
          <w:u w:val="single"/>
        </w:rPr>
        <w:t xml:space="preserve"> Russia’s </w:t>
      </w:r>
      <w:r w:rsidRPr="00957B29">
        <w:rPr>
          <w:b/>
          <w:iCs/>
          <w:highlight w:val="cyan"/>
          <w:u w:val="single"/>
          <w:bdr w:val="single" w:sz="8" w:space="0" w:color="auto"/>
        </w:rPr>
        <w:t>aggression</w:t>
      </w:r>
      <w:r w:rsidRPr="00957B29">
        <w:rPr>
          <w:u w:val="single"/>
        </w:rPr>
        <w:t xml:space="preserve"> abroad</w:t>
      </w:r>
      <w:r w:rsidRPr="00957B29">
        <w:rPr>
          <w:sz w:val="16"/>
        </w:rPr>
        <w:t>. In the next section, I trace the origins of Putin’s conflict legitimation strategy to his initial rise to power and the brutal invasion of Chechnya in 1999. The two subsequent sections examine how Russia’s conflicts abroad became the Kremlin’s most important safeguard against the growing threat of popular rebellion against Putinism at home. In the last two sections, I discuss the policy implications of the regime survival purpose of Russia’s aggression, and how it might shape the war in Ukraine.</w:t>
      </w:r>
    </w:p>
    <w:p w14:paraId="6E0D4AA6" w14:textId="77777777" w:rsidR="00CB62CC" w:rsidRPr="00957B29" w:rsidRDefault="00CB62CC" w:rsidP="00CB62CC">
      <w:pPr>
        <w:rPr>
          <w:u w:val="single"/>
        </w:rPr>
      </w:pPr>
      <w:r w:rsidRPr="00957B29">
        <w:rPr>
          <w:u w:val="single"/>
        </w:rPr>
        <w:t>&lt;&lt;TEXT CONDENSED&gt;&gt;</w:t>
      </w:r>
    </w:p>
    <w:p w14:paraId="0EF5B9F8" w14:textId="77777777" w:rsidR="00CB62CC" w:rsidRPr="00957B29" w:rsidRDefault="00CB62CC" w:rsidP="00CB62CC">
      <w:pPr>
        <w:rPr>
          <w:sz w:val="4"/>
          <w:szCs w:val="4"/>
        </w:rPr>
      </w:pPr>
      <w:r w:rsidRPr="00957B29">
        <w:rPr>
          <w:sz w:val="4"/>
          <w:szCs w:val="4"/>
        </w:rPr>
        <w:t>A History of Aggression to Justify Strongman Rule Those who doubt that Vladimir Putin initiates conflicts to secure his rule domestically should remember how he rose to power. The very first act of Putinism was a stage-managed invasion of Chechnya in 1999—Russia’s largest and bloodiest conflict (counting civilian deaths) prior to the 2022 invasion of Ukraine. Some of the chief architects of the invasion of Chechnya confirm that it was orchestrated to rally popular support for Vladimir Putin’s ascent to the Russian presidency. Gleb Pavlovsky, the Kremlin spin-master who oversaw the operation to elect Boris Yeltsin’s successor, later admitted that the whole process was planned and set in place at least six months before Putin was selected for this role: “I knew the plot; I only needed an actor,” Pavlovsky reminisced.Footnote12 Putin's rule has been justified by conflict since the 1999 Chechnya invasion The “plot” was to promote a “strongman savior” replacement for Yeltsin against the backdrop of a stage-managed antiterror campaign in the runaway province of Chechnya. Sergei Stepashin, Putin’s predecessor in the Prime Ministerial post, verified these claims,Footnote13 admitting that the preparations for the “anti-terrorist operation” against Chechnya were initialized in the spring of 1999. The invasion was launched after a series of apartment bombings throughout Russia in the fall of 1999, which are widely believed to have been staged as a “false flag” operation by the FSB to provide the emotional shock justifying military action.Footnote14 Putinism was literally established by this Orwellian plot to justify strongman rule through conflict. The Chechnya campaign also illustrates how enthusiastically Putin himself embraced this strategy. Pavlovsky and Stepashin stressed that both the PR team for the 2000 presidential election and Russia’s security services strongly advised Putin to opt for a more limited incursion into Chechnya, reducing the risks of a bloody quagmire. Putin, however, decided to ignore this advice and “go big,” exhibiting an eagerness to take risks and stake his political fortune on bold operations of this sort.Footnote15 Another key takeaway from this formative experience of Putinism is how astonishingly effective the conflict legitimation strategy has been. When Putin was appointed Prime Minister and Yeltsin’s successor in August 1999, he had negative ratings: his disapproval was 3 percent higher than his approval, according to the independent Levada polling Center.Footnote16 Russians originally saw Putin as another faceless, corrupt bureaucrat, controlled by the ailing and despised Boris Yeltsin. But after just three months of the brutal campaign in Chechnya, Putin became a national hero; his approval ratings exceeded his disapproval by almost 70 percentage points.Footnote17 Putin’s popular appeal was, in other words, manufactured from scratch, based on a stage-managed conflict. War allowed the previously unknown and camera-shy apparatchik to cast himself in the role of the iron-willed messiah who could “lift Russia from its knees” after its disastrous decline in the 1990s. Putin’s towering popularity, based on the reputation he established with the invasion of Chechnya in 1999, became the key pillar of his rule. As long as Putin appeared to be the effective strongman, one who could impose order and defend Russia against its enemies, he had majority support. This enabled him to both keep the elites in check and stave off mass unrest.Footnote18 We still lack direct, “smoking gun” evidence—like the insider accounts for the Chechen war—that Putin’s subsequent wars were also driven by a similar motive. But the way Putinism was forged in the conflict in Chechnya, coupled with the timing, manner and impact of Russia’s subsequent acts of aggression, allows us to triangulate this purpose with a high degree of confidence. Just like Chechnya, the four other major conflicts which the Kremlin has launched over the past 23 years made ordinary Russians forget about their regime’s failings, blame external enemies for their troubles, justify repressive policies, and rally around Putin.Footnote19 Each time, war provided a massive boost to Putin’s popular approval, raising it to unimpeachable levels of above 80 percent for extended time periods. Since Chechnya, the Kremlin has launched 4 conflicts to help rally around Putin Russia’s conflicts were also exceptionally successful in defusing major domestic challenges to Putin’s continued rule. The war against Georgia in 2008 reaffirmed his primacy after the presidential “switcheroo” that temporarily placed Dmitry Medvedev (2008-2012) on the throne—by showcasing Medvedev as weak, indecisive, and in need of Putin’s firm “guiding hand.”Footnote20 The annexation of Crimea in 2014 recouped the losses from the 2011-2012 protest wave—the largest popular revolt against Putin’s rule so far—and defused the threat of spillover from Ukraine’s Maidan revolution. The Syrian intervention in 2015 cemented Putin’s image as the restorer of Russia’s great power status on the global scene. From the standpoint of Vladimir Putin’s security in office, war has been the gift that has never stopped giving—and he and his underlings have not failed to notice this. As the jailed Russian opposition leader Alexei Navalny observed in 2022, the cumulative experience of over two decades of sporadic conflict taught the Kremlin that war solves all domestic problems and costs almost nothing.Footnote21 The Popular Rebellion Menace Skeptics have argued that Putin’s grip on power was never so insecure as to require diversionary conflicts to preserve it: that his ratings were too high and the repressive apparatus too strong for any rebellion to succeed.Footnote22 But these arguments fail to appreciate that the coercive capacity and mass appeal of Russia’s autocracy are more fragile than commonly assumed. Most Russians support Putin not because they think his rule has improved their lives, but because they see no other choice. The roots of Putin’s popularity lie in the widespread fear that without his stabilizing influence, Russia will slip back to the chaos, humiliation and near collapse of the 1990s. This makes ordinary Russians tolerate enormous levels of corruption, mismanagement and hardship. But it also means that popular consent to Putinism is a forced choice. It might crumble if fear of instability turns into anger at the regime’s growing failures and depravity. And such anger could quickly spill into the streets, challenge Putin’s authority, fracture the elite, and grow too big to suppress. This is exactly how the “color revolutions” in Eastern Europe, the Arab Spring, and many other popular revolts unfolded. The autocracies deposed in these protest waves had seemingly unbeatable security forces, faced no obvious opposition, and did not appear excessively unpopular. What’s more, Russia has consistently performed much worse on some of the key underlying issues that fueled these prior uprisings. Consider Egypt under the Mubarak regime: in 2010, just ahead of the Arab Spring—which was driven in large part by popular resentment toward the rampant corruption of the country’s autocracyFootnote23—Egypt held 105th place in Transparency International’s global corruption perception index. At the same time, Russia ranked a whopping 49 places worse—more than a third of the entire scale—taking the 154th position on the index.Footnote24 Such unfavorable comparisons suggest that a threat from a “color revolution” against the Putin regime is far from trivial. Approval ratings are a poor measure of this vulnerability, as they tend to collapse only after an uprising is underway. Instead, the potential for a popular revolt in Russia is better captured by more subtle signs of “Putin fatigue,” which have foreshadowed other major anti-regime protests during his tenure.Footnote25 One of the best indicators of this sort has been a Levada Center survey question, asking Russians whether they want Putin to run again for the presidency or retire at the end of his current term. The pattern according to which Russians responded to this question since 2012, displayed in Figure 1, perfectly sums up the danger of mass rebellion—and how effective Russia’s wars have been in neutralizing it. In the fall of 2013, just before the Euro-Maidan revolution engulfed neighboring Ukraine, a clear plurality of 45 percent of Russians told pollsters they wanted Putin to retire at the end of his term in 2018; a mere 33 percent wanted him to run again. This is an alarming sign for a dictatorship that relies on its leader’s unrivaled mass appeal to maintain control. And the margin in favor of Putin’s departure was rising rapidly—doubling to 12 percent in 2013, from 6 percent in 2012, when Russia was still gripped by an extraordinary protest wave against Putinism. The Kremlin had, for all intents and purposes, lost the ability to win elections without massive fraud—the main trigger of color revolutions.Footnote27 Then, in early 2014, the Russian regime annexed Crimea and launched the proxy war in the Donbas. The distraction from the conflict and the outpouring of enthusiasm about Russia’s newfound global clout quickly dispelled reservations about Putin’s continued rule. By 2015, over 60 percent of Russians wanted Putin to run for office again at the end of his term, and barely 20 percent still wanted him to leave, as we can see from the trends in Figure 1. And this rally in favor of Putin’s continued rule lasted for four years, allowing him an easy reelection in 2018. War had turned the clock back to Putin’s early days when he was widely admired for his exploits in Chechnya. But the dysfunction of Putinism caught up with it again, and by 2022, Russia’s dictatorship was in an even greater need of being resuscitated with another conflict. Angered by the extremely unpopular pension age extension after Putin’s reelection in 2018, most Russians who rallied in favor of Putin’s continued reign since the Crimea annexation had changed their minds. The share of Russians who wanted Putin to leave after the end of his term was once again rising fast. As of September 2021, 42 percent of Russians wanted him to leave, versus 47 who wanted him to run again, according to Levada Center surveys (Figure 1). This time, however, Russia’s leader seemed liable to lose his remaining support faster, as there were further signs of an unprecedented “hollowing out” of the popular appeal of Putinism. According to survey data from the state-controlled pollster VCIOM, displayed in Figure 2, in mid to late 2021, only about a quarter of Russians said they trusted their president to solve Russia’s problems. This was the lowest degree of public trust in Putin’s leadership for his entire reign—and half the confidence levels that he enjoyed during the largest protest wave against his rule in the 2011-2012 period. Furthermore, in the summer of 2021, the gap between those who distrusted Putin’s leadership narrowed down to less than 14 percentage points. At this rate, Putin was beginning to lose confidence even among his core supporters, and could not be sure he could weather another protest wave by rallying his conservative base, as he did in 2012. This growing crisis of confidence unfolded ahead of Russia’s highest-stakes election for the last two decades. Putin’s next presidential campaign, scheduled for 2024, became his most controversial yet. Based on constitutional amendments that effectively abolish term limits for Putin, victory in the 2024 presidential race would put him on track to become Russia’s “leader for life”—a taboo for many Russians.Footnote29 The last time Putin tried to extend his term by orchestrating the switch with Medvedev, he triggered the largest mass protest wave of his rule. And in the run-up to the 2024 election, popular discontent was building up sooner and much faster. Throughout 2020-2021, up to 30 percent of Russians openly declared they would take part in protests with economic demands.Footnote30 The rate of actual labor protests in 2021 was the highest for Putin’s entire reign,Footnote31 despite the COVID-19 pandemic and the dramatic uptick in repression. In Russia’s neighborhood, popular revolts pushed the dictatorships in Belarus and Kazakhstan to the brink of collapse,Footnote32 and pollsters detected signs that these events might encourage Russians to rise up in protest too.Footnote33 But would a dictator pay such attention to these attitude swings as to let them drive his foreign policy? All evidence suggests that Vladimir Putin would. Ever since his ascent to power in 2000, Putin has been absolutely obsessed with tracking the public mood to stave off threats to his rule. A 2011 New York Times investigation uncovered that Putin has personally overseen a burgeoning opinion research infrastructure for this purpose.Footnote34 Most of Russia's commercial and public polling companies have been involved in this operation, which monitors every aspect of public opinion on behalf of the Kremlin. A parallel organization has been set up within the Federal Protection Service (FSO)—the agency in charge of Putin’s personal security. A 2020 investigative report by Russia’s independent news outlet Meduza found that the FSO has maintained a massive program to survey popular attitudes toward Putin and to detect potential indicators of popular rebellion.Footnote35 Putin has been absolutely obsessed with tracking the public mood to stave off threats to his rule Putin is known to eagerly receive detailed weekly briefings on these polls, which have decisively shaped his policies and public image. This was vividly captured in a 2020 report of the Russian investigative outlet Proekt. According to testimony from insiders, Russia’s leader sees every drop in his popularity, and even the rising appeal of his underlings, as a direct threat to his survival. Lashing Out Abroad to Thwart “Color Revolutions” At Home This obsessive fear of popular revolt—and the tendency to react violently to it—is a byproduct of Putin’s formative experiences, as well as those of his entourage. Early in their careers, Putin and his top lieutenants—many of whom rose through the ranks of the Soviet security apparatus—watched powerlessly as their regime and its allies crumbled as a result of popular uprisings. The most traumatic moment of Putin’s KGB career was not a standoff with an encroaching Western power; it came when he barely managed to scare off an angry mob that was about to ransack his post in Dresden, East Germany.Footnote37 When this generation of security service veterans rose to power in the 2000s, it faced a rising global tide of mass revolts against corrupt dictatorships similar to Russia’s.Footnote38 They had every reason to be terrified by this trend. Each wave of popular uprisings abroad seemed to trigger larger and more dangerous protests in Russia. The 2005 pensioners’ revolt came on the heels of Ukraine’s 2004-2005 Orange revolution and the other “color revolutions” in Eastern Europe. The 2011-2012 protest wave against Putin’s rule followed in the wake of the Arab Spring. Despite the hype about Russia’s authoritarian resurgence, Putinism was becoming increasingly vulnerable to popular uprisings and more reliant on conflict to defuse them. The Kremlin has admitted this in its official foreign and security policy doctrines. The flurry of new strategies and influential opinions that came out of Russia’s security and foreign policy establishment after 2011 unequivocally singled out “color revolutions” as the greatest threat to Russia’s security, exceeding the danger of foreign invasion.Footnote39 Non-violent popular revolts, according to this new vision (often (mis)labelled as the “Gerasimov doctrine”), have become the main form of aggression against Russia because they undermined its government from within, circumventing conventional defenses.Footnote40 If the regime-preservation motive for Russian aggression was implied by Putin’s declining legitimacy and aggressive actions, Russia’s doctrines have proclaimed it openly.</w:t>
      </w:r>
    </w:p>
    <w:p w14:paraId="03EC15B8" w14:textId="77777777" w:rsidR="00CB62CC" w:rsidRPr="00957B29" w:rsidRDefault="00CB62CC" w:rsidP="00CB62CC">
      <w:pPr>
        <w:rPr>
          <w:rStyle w:val="StyleUnderline"/>
        </w:rPr>
      </w:pPr>
      <w:r w:rsidRPr="00957B29">
        <w:rPr>
          <w:rStyle w:val="StyleUnderline"/>
        </w:rPr>
        <w:t>&lt;&lt;RESUME INTEGRITY&gt;&gt;</w:t>
      </w:r>
    </w:p>
    <w:p w14:paraId="1309F748" w14:textId="77777777" w:rsidR="00CB62CC" w:rsidRPr="00957B29" w:rsidRDefault="00CB62CC" w:rsidP="00CB62CC">
      <w:pPr>
        <w:rPr>
          <w:u w:val="single"/>
        </w:rPr>
      </w:pPr>
      <w:r w:rsidRPr="00957B29">
        <w:rPr>
          <w:u w:val="single"/>
        </w:rPr>
        <w:t xml:space="preserve">Russia’s </w:t>
      </w:r>
      <w:r w:rsidRPr="00957B29">
        <w:rPr>
          <w:highlight w:val="cyan"/>
          <w:u w:val="single"/>
        </w:rPr>
        <w:t>doctrines</w:t>
      </w:r>
      <w:r w:rsidRPr="00957B29">
        <w:rPr>
          <w:u w:val="single"/>
        </w:rPr>
        <w:t xml:space="preserve"> have </w:t>
      </w:r>
      <w:r w:rsidRPr="00957B29">
        <w:rPr>
          <w:b/>
          <w:iCs/>
          <w:u w:val="single"/>
          <w:bdr w:val="single" w:sz="8" w:space="0" w:color="auto"/>
        </w:rPr>
        <w:t xml:space="preserve">openly </w:t>
      </w:r>
      <w:r w:rsidRPr="00957B29">
        <w:rPr>
          <w:b/>
          <w:iCs/>
          <w:highlight w:val="cyan"/>
          <w:u w:val="single"/>
          <w:bdr w:val="single" w:sz="8" w:space="0" w:color="auto"/>
        </w:rPr>
        <w:t>proclaimed</w:t>
      </w:r>
      <w:r w:rsidRPr="00957B29">
        <w:rPr>
          <w:u w:val="single"/>
        </w:rPr>
        <w:t xml:space="preserve"> the </w:t>
      </w:r>
      <w:r w:rsidRPr="00957B29">
        <w:rPr>
          <w:b/>
          <w:iCs/>
          <w:u w:val="single"/>
          <w:bdr w:val="single" w:sz="8" w:space="0" w:color="auto"/>
        </w:rPr>
        <w:t xml:space="preserve">regime-preservation </w:t>
      </w:r>
      <w:r w:rsidRPr="00957B29">
        <w:rPr>
          <w:b/>
          <w:iCs/>
          <w:highlight w:val="cyan"/>
          <w:u w:val="single"/>
          <w:bdr w:val="single" w:sz="8" w:space="0" w:color="auto"/>
        </w:rPr>
        <w:t>motive</w:t>
      </w:r>
      <w:r w:rsidRPr="00957B29">
        <w:rPr>
          <w:u w:val="single"/>
        </w:rPr>
        <w:t xml:space="preserve"> for its </w:t>
      </w:r>
      <w:r w:rsidRPr="00957B29">
        <w:rPr>
          <w:b/>
          <w:iCs/>
          <w:u w:val="single"/>
          <w:bdr w:val="single" w:sz="8" w:space="0" w:color="auto"/>
        </w:rPr>
        <w:t>aggressive behavior</w:t>
      </w:r>
    </w:p>
    <w:p w14:paraId="00604AEB" w14:textId="77777777" w:rsidR="00CB62CC" w:rsidRPr="00957B29" w:rsidRDefault="00CB62CC" w:rsidP="00CB62CC">
      <w:pPr>
        <w:rPr>
          <w:sz w:val="16"/>
        </w:rPr>
      </w:pPr>
      <w:r w:rsidRPr="00957B29">
        <w:rPr>
          <w:sz w:val="16"/>
        </w:rPr>
        <w:t xml:space="preserve">The worldviews expressed in Russia’s official foreign and security policy documents have often been interpreted as expressions of unbridled paranoia.Footnote41 But a paranoid stance can also be adopted deliberately, to serve the purposes of a rational, cold-blooded strategy for regime preservation. </w:t>
      </w:r>
      <w:r w:rsidRPr="00957B29">
        <w:rPr>
          <w:b/>
          <w:iCs/>
          <w:u w:val="single"/>
          <w:bdr w:val="single" w:sz="8" w:space="0" w:color="auto"/>
        </w:rPr>
        <w:t>Peel away</w:t>
      </w:r>
      <w:r w:rsidRPr="00957B29">
        <w:rPr>
          <w:u w:val="single"/>
        </w:rPr>
        <w:t xml:space="preserve"> the hyped-up </w:t>
      </w:r>
      <w:r w:rsidRPr="00957B29">
        <w:rPr>
          <w:b/>
          <w:iCs/>
          <w:u w:val="single"/>
          <w:bdr w:val="single" w:sz="8" w:space="0" w:color="auto"/>
        </w:rPr>
        <w:t>Western threat</w:t>
      </w:r>
      <w:r w:rsidRPr="00957B29">
        <w:rPr>
          <w:u w:val="single"/>
        </w:rPr>
        <w:t xml:space="preserve"> in Russian </w:t>
      </w:r>
      <w:r w:rsidRPr="00957B29">
        <w:rPr>
          <w:b/>
          <w:iCs/>
          <w:u w:val="single"/>
          <w:bdr w:val="single" w:sz="8" w:space="0" w:color="auto"/>
        </w:rPr>
        <w:t>propaganda</w:t>
      </w:r>
      <w:r w:rsidRPr="00957B29">
        <w:rPr>
          <w:u w:val="single"/>
        </w:rPr>
        <w:t xml:space="preserve">, and the </w:t>
      </w:r>
      <w:r w:rsidRPr="00957B29">
        <w:rPr>
          <w:b/>
          <w:iCs/>
          <w:u w:val="single"/>
          <w:bdr w:val="single" w:sz="8" w:space="0" w:color="auto"/>
        </w:rPr>
        <w:t>self-righteous posturing</w:t>
      </w:r>
      <w:r w:rsidRPr="00957B29">
        <w:rPr>
          <w:u w:val="single"/>
        </w:rPr>
        <w:t xml:space="preserve"> by the Kremlin, and Russia’s </w:t>
      </w:r>
      <w:r w:rsidRPr="00957B29">
        <w:rPr>
          <w:b/>
          <w:iCs/>
          <w:u w:val="single"/>
          <w:bdr w:val="single" w:sz="8" w:space="0" w:color="auto"/>
        </w:rPr>
        <w:t>security doctrines</w:t>
      </w:r>
      <w:r w:rsidRPr="00957B29">
        <w:rPr>
          <w:u w:val="single"/>
        </w:rPr>
        <w:t xml:space="preserve"> read like a </w:t>
      </w:r>
      <w:r w:rsidRPr="00957B29">
        <w:rPr>
          <w:b/>
          <w:iCs/>
          <w:u w:val="single"/>
          <w:bdr w:val="single" w:sz="8" w:space="0" w:color="auto"/>
        </w:rPr>
        <w:t>perfect Orwellian ploy</w:t>
      </w:r>
      <w:r w:rsidRPr="00957B29">
        <w:rPr>
          <w:u w:val="single"/>
        </w:rPr>
        <w:t xml:space="preserve"> to justify </w:t>
      </w:r>
      <w:r w:rsidRPr="00957B29">
        <w:rPr>
          <w:b/>
          <w:iCs/>
          <w:u w:val="single"/>
          <w:bdr w:val="single" w:sz="8" w:space="0" w:color="auto"/>
        </w:rPr>
        <w:t>authoritarian rule</w:t>
      </w:r>
      <w:r w:rsidRPr="00957B29">
        <w:rPr>
          <w:sz w:val="16"/>
        </w:rPr>
        <w:t>. A constant war against Russia is being waged during peacetime and with non-violent means. While the main enemies are external, the key danger lies at home. Predatory foreign elites are clandestinely supporting extremist opposition forces in Russia to sow chaos. Western sanctions are being imposed to lower living standards and incite ordinary Russians to rebel. Russian culture and traditional values are under assault by radical foreign ideologies. There can be only one conclusion: Russia will not survive this barbarian onslaught without the strong, unwavering leadership of Vladmir Putin.</w:t>
      </w:r>
    </w:p>
    <w:p w14:paraId="0926D0F9" w14:textId="77777777" w:rsidR="00CB62CC" w:rsidRPr="00957B29" w:rsidRDefault="00CB62CC" w:rsidP="00CB62CC">
      <w:pPr>
        <w:rPr>
          <w:sz w:val="4"/>
          <w:szCs w:val="4"/>
        </w:rPr>
      </w:pPr>
      <w:r w:rsidRPr="00957B29">
        <w:rPr>
          <w:sz w:val="4"/>
          <w:szCs w:val="4"/>
        </w:rPr>
        <w:t>Since at least the 2011-2012 protest wave, when the prospect of a color revolution struck much too close for comfort from the Kremlin’s standpoint, Russia’s strategic posture has been driven—or rather hijacked—by this effort to recast the growing domestic insecurity of the Putin regime into a struggle for national survival against foreign enemies. To protect its rule at home, the Putin regime decided to go on the offensive—to project power beyond Russia’s borders in order to “counterpunch” against the alleged external threats.Footnote42 Most notably, in a decisive shift that permeated across all of Russia’s official foreign and security policy pronouncements, the 2014 Military Strategy and the 2015 National Security Strategy explicitly emphasized foreign-sponsored color revolutions as one of the main threats to the state and public security—and raised the possibility of a using force to counter them.Footnote43 To undermine the appeal of democracy and to deter perceived meddling in its domestic affairs, the Putin regime targeted Western elections though cyber and information warfare. To make its region “safe for autocracy,” it created its own versions of NATO and the European Union—propping up nearby dictatorships through the Collective Security Treaty Organization (CSTO) and the Eurasian Union. When push came to shove, the Kremlin intervened militarily in Syria in 2015 and Kazakhstan in 2021 to protect fellow dictatorships abroad (and threatened to do so in Belarus in 2020).Footnote44 Ultimately, Russia’s most blatant acts of aggression were attempts at regime change. The invasions of Georgia in 2008 and Ukraine in 2014 and 2022 all aimed to topple neighboring post-revolutionary democracies, which posed a high risk of democratic contagion to Russia.Footnote45 These aggressive actions did not increase Russa’s security or its relative power by any stretch of the imagination. If anything, they hastened its isolation and decay.Footnote46 They nonetheless accomplished their main purpose: preserving Putinism at all costs—even when this came at the expense of Russia’s broader geopolitical interests. Call this regime-survivalism. In Putin’s Russia, this Orwellian version of realpolitik is far more likely to trump traditional, national-interest realism and ideology than the other way around. To be sure, geopolitical realities and ideological dispositions do still matter. But they largely serve an auxiliary purpose: to determine the best foreign policies to pursue and ideologies to hijack in order to boost the Putin regime. Authoritarian preservation is always in the driver’s seat. A corrupt personalist dictatorship—whose leader has a 70 percent chance to end up dead, in prison, or in exile if he loses power, judging by the fate of his peers from across the globe—could not function in any other way.Footnote47</w:t>
      </w:r>
    </w:p>
    <w:p w14:paraId="312B8B65" w14:textId="77777777" w:rsidR="00CB62CC" w:rsidRPr="00957B29" w:rsidRDefault="00CB62CC" w:rsidP="00CB62CC">
      <w:pPr>
        <w:rPr>
          <w:sz w:val="16"/>
        </w:rPr>
      </w:pPr>
      <w:r w:rsidRPr="00957B29">
        <w:rPr>
          <w:sz w:val="16"/>
        </w:rPr>
        <w:t>What to Expect from the Kremlin’s Regime Survivalism</w:t>
      </w:r>
    </w:p>
    <w:p w14:paraId="6E8F669D" w14:textId="77777777" w:rsidR="00CB62CC" w:rsidRPr="00957B29" w:rsidRDefault="00CB62CC" w:rsidP="00CB62CC">
      <w:pPr>
        <w:rPr>
          <w:sz w:val="16"/>
        </w:rPr>
      </w:pPr>
      <w:r w:rsidRPr="00957B29">
        <w:rPr>
          <w:b/>
          <w:iCs/>
          <w:u w:val="single"/>
          <w:bdr w:val="single" w:sz="8" w:space="0" w:color="auto"/>
        </w:rPr>
        <w:t>Regime-survivalism</w:t>
      </w:r>
      <w:r w:rsidRPr="00957B29">
        <w:rPr>
          <w:u w:val="single"/>
        </w:rPr>
        <w:t xml:space="preserve"> does not only capture the </w:t>
      </w:r>
      <w:r w:rsidRPr="00957B29">
        <w:rPr>
          <w:b/>
          <w:iCs/>
          <w:u w:val="single"/>
          <w:bdr w:val="single" w:sz="8" w:space="0" w:color="auto"/>
        </w:rPr>
        <w:t>priorities</w:t>
      </w:r>
      <w:r w:rsidRPr="00957B29">
        <w:rPr>
          <w:u w:val="single"/>
        </w:rPr>
        <w:t xml:space="preserve"> of Russia’s dictatorship more </w:t>
      </w:r>
      <w:r w:rsidRPr="00957B29">
        <w:rPr>
          <w:b/>
          <w:iCs/>
          <w:u w:val="single"/>
          <w:bdr w:val="single" w:sz="8" w:space="0" w:color="auto"/>
        </w:rPr>
        <w:t>accurately</w:t>
      </w:r>
      <w:r w:rsidRPr="00957B29">
        <w:rPr>
          <w:u w:val="single"/>
        </w:rPr>
        <w:t xml:space="preserve">; it also </w:t>
      </w:r>
      <w:r w:rsidRPr="00957B29">
        <w:rPr>
          <w:b/>
          <w:iCs/>
          <w:u w:val="single"/>
          <w:bdr w:val="single" w:sz="8" w:space="0" w:color="auto"/>
        </w:rPr>
        <w:t>predicts</w:t>
      </w:r>
      <w:r w:rsidRPr="00957B29">
        <w:rPr>
          <w:u w:val="single"/>
        </w:rPr>
        <w:t xml:space="preserve"> that the Kremlin will behave </w:t>
      </w:r>
      <w:r w:rsidRPr="00957B29">
        <w:rPr>
          <w:b/>
          <w:iCs/>
          <w:u w:val="single"/>
          <w:bdr w:val="single" w:sz="8" w:space="0" w:color="auto"/>
        </w:rPr>
        <w:t>more dangerously</w:t>
      </w:r>
      <w:r w:rsidRPr="00957B29">
        <w:rPr>
          <w:u w:val="single"/>
        </w:rPr>
        <w:t xml:space="preserve"> than the traditional realist and ideological models</w:t>
      </w:r>
      <w:r w:rsidRPr="00957B29">
        <w:rPr>
          <w:sz w:val="16"/>
        </w:rPr>
        <w:t xml:space="preserve"> of Russian conduct </w:t>
      </w:r>
      <w:r w:rsidRPr="00957B29">
        <w:rPr>
          <w:u w:val="single"/>
        </w:rPr>
        <w:t>suggest. Ignoring</w:t>
      </w:r>
      <w:r w:rsidRPr="00957B29">
        <w:rPr>
          <w:sz w:val="16"/>
        </w:rPr>
        <w:t xml:space="preserve"> this </w:t>
      </w:r>
      <w:r w:rsidRPr="00957B29">
        <w:rPr>
          <w:b/>
          <w:iCs/>
          <w:u w:val="single"/>
          <w:bdr w:val="single" w:sz="8" w:space="0" w:color="auto"/>
        </w:rPr>
        <w:t>self-preservation motive</w:t>
      </w:r>
      <w:r w:rsidRPr="00957B29">
        <w:rPr>
          <w:sz w:val="16"/>
        </w:rPr>
        <w:t xml:space="preserve"> of the Russian autocracy </w:t>
      </w:r>
      <w:r w:rsidRPr="00957B29">
        <w:rPr>
          <w:u w:val="single"/>
        </w:rPr>
        <w:t xml:space="preserve">could have </w:t>
      </w:r>
      <w:r w:rsidRPr="00957B29">
        <w:rPr>
          <w:b/>
          <w:iCs/>
          <w:u w:val="single"/>
          <w:bdr w:val="single" w:sz="8" w:space="0" w:color="auto"/>
        </w:rPr>
        <w:t>catastrophic consequences</w:t>
      </w:r>
      <w:r w:rsidRPr="00957B29">
        <w:rPr>
          <w:sz w:val="16"/>
        </w:rPr>
        <w:t>. Three of its implications are critically important and should be part and parcel of any debate about containing Russian aggression.</w:t>
      </w:r>
    </w:p>
    <w:p w14:paraId="0E608A30" w14:textId="77777777" w:rsidR="00CB62CC" w:rsidRPr="00957B29" w:rsidRDefault="00CB62CC" w:rsidP="00CB62CC">
      <w:pPr>
        <w:rPr>
          <w:sz w:val="16"/>
        </w:rPr>
      </w:pPr>
      <w:r w:rsidRPr="00957B29">
        <w:rPr>
          <w:sz w:val="16"/>
        </w:rPr>
        <w:t>Regime-survivalism predicts the Kremlin will behave more dangerously than other explanations suggest</w:t>
      </w:r>
    </w:p>
    <w:p w14:paraId="28A219F2" w14:textId="77777777" w:rsidR="00CB62CC" w:rsidRPr="00957B29" w:rsidRDefault="00CB62CC" w:rsidP="00CB62CC">
      <w:pPr>
        <w:rPr>
          <w:sz w:val="16"/>
        </w:rPr>
      </w:pPr>
      <w:r w:rsidRPr="00957B29">
        <w:rPr>
          <w:sz w:val="16"/>
        </w:rPr>
        <w:lastRenderedPageBreak/>
        <w:t xml:space="preserve">First, the Putin regime cannot be appeased with geopolitical concessions. Offering an end to NATO and EU enlargement, neutrality for Ukraine, allowing Russia to retain areas it occupied, or any other conciliatory moves, would do nothing to reduce the Kremlin’s reliance on conflict to justify authoritarianism and to demobilize dissent in Russia. For the same reason, ceasefires and peace agreements with the Putin regime are unlikely to stick. </w:t>
      </w:r>
      <w:r w:rsidRPr="00957B29">
        <w:rPr>
          <w:b/>
          <w:iCs/>
          <w:highlight w:val="cyan"/>
          <w:u w:val="single"/>
          <w:bdr w:val="single" w:sz="8" w:space="0" w:color="auto"/>
        </w:rPr>
        <w:t>Lacking</w:t>
      </w:r>
      <w:r w:rsidRPr="00957B29">
        <w:rPr>
          <w:u w:val="single"/>
        </w:rPr>
        <w:t xml:space="preserve"> alternative sources of </w:t>
      </w:r>
      <w:r w:rsidRPr="00957B29">
        <w:rPr>
          <w:b/>
          <w:iCs/>
          <w:highlight w:val="cyan"/>
          <w:u w:val="single"/>
          <w:bdr w:val="single" w:sz="8" w:space="0" w:color="auto"/>
        </w:rPr>
        <w:t>legitimacy</w:t>
      </w:r>
      <w:r w:rsidRPr="00957B29">
        <w:rPr>
          <w:u w:val="single"/>
        </w:rPr>
        <w:t xml:space="preserve">, the </w:t>
      </w:r>
      <w:r w:rsidRPr="00957B29">
        <w:rPr>
          <w:b/>
          <w:iCs/>
          <w:highlight w:val="cyan"/>
          <w:u w:val="single"/>
          <w:bdr w:val="single" w:sz="8" w:space="0" w:color="auto"/>
        </w:rPr>
        <w:t>Kremlin</w:t>
      </w:r>
      <w:r w:rsidRPr="00957B29">
        <w:rPr>
          <w:u w:val="single"/>
        </w:rPr>
        <w:t xml:space="preserve"> will eventually need to </w:t>
      </w:r>
      <w:r w:rsidRPr="00957B29">
        <w:rPr>
          <w:b/>
          <w:iCs/>
          <w:highlight w:val="cyan"/>
          <w:u w:val="single"/>
          <w:bdr w:val="single" w:sz="8" w:space="0" w:color="auto"/>
        </w:rPr>
        <w:t>revert</w:t>
      </w:r>
      <w:r w:rsidRPr="00957B29">
        <w:rPr>
          <w:highlight w:val="cyan"/>
          <w:u w:val="single"/>
        </w:rPr>
        <w:t xml:space="preserve"> to </w:t>
      </w:r>
      <w:r w:rsidRPr="00957B29">
        <w:rPr>
          <w:b/>
          <w:iCs/>
          <w:highlight w:val="cyan"/>
          <w:u w:val="single"/>
          <w:bdr w:val="single" w:sz="8" w:space="0" w:color="auto"/>
        </w:rPr>
        <w:t>conflict</w:t>
      </w:r>
      <w:r w:rsidRPr="00957B29">
        <w:rPr>
          <w:u w:val="single"/>
        </w:rPr>
        <w:t xml:space="preserve"> to </w:t>
      </w:r>
      <w:r w:rsidRPr="00957B29">
        <w:rPr>
          <w:b/>
          <w:iCs/>
          <w:u w:val="single"/>
          <w:bdr w:val="single" w:sz="8" w:space="0" w:color="auto"/>
        </w:rPr>
        <w:t>stay</w:t>
      </w:r>
      <w:r w:rsidRPr="00957B29">
        <w:rPr>
          <w:u w:val="single"/>
        </w:rPr>
        <w:t xml:space="preserve"> in </w:t>
      </w:r>
      <w:r w:rsidRPr="00957B29">
        <w:rPr>
          <w:b/>
          <w:iCs/>
          <w:u w:val="single"/>
          <w:bdr w:val="single" w:sz="8" w:space="0" w:color="auto"/>
        </w:rPr>
        <w:t>power</w:t>
      </w:r>
      <w:r w:rsidRPr="00957B29">
        <w:rPr>
          <w:sz w:val="16"/>
        </w:rPr>
        <w:t>. An armistice in Ukraine before the 2022 invasion is rolled back would only allow the Kremlin to hold territory, recover its strength, and strike again.</w:t>
      </w:r>
    </w:p>
    <w:p w14:paraId="6DCA2FD4" w14:textId="77777777" w:rsidR="00CB62CC" w:rsidRPr="00957B29" w:rsidRDefault="00CB62CC" w:rsidP="00CB62CC">
      <w:pPr>
        <w:rPr>
          <w:sz w:val="16"/>
        </w:rPr>
      </w:pPr>
      <w:r w:rsidRPr="00957B29">
        <w:rPr>
          <w:sz w:val="16"/>
        </w:rPr>
        <w:t>Second, Russia’s dictatorship is more difficult to contain than commonly assumed because it is not bound by the standard geopolitical considerations. It is hard to apply external leverage on the Putin regime because it is extraordinarily capable of sacrificing Russia’s broader national interests in order to preserve itself. It can tolerate an economy throttled by sanctions and war for a long time if this makes people dependent on government handouts and shifts the blame for their hardships to foreigners. Thus, to drain Russian state coffers and wear down the patience of the Russian people, the United States and its allies must impose sweeping sanctions, which also hurt their own economies. The Kremlin is also perfectly willing to turn Russia into a “vassal state” to China in exchange for an economic lifeline that keeps Putinism afloat.Footnote48 Here, Western powers cannot offer anything more compelling to the Russian dictatorship to make it break away from its dangerous alignment with Beijing.</w:t>
      </w:r>
    </w:p>
    <w:p w14:paraId="0099CCD5" w14:textId="77777777" w:rsidR="00CB62CC" w:rsidRPr="00957B29" w:rsidRDefault="00CB62CC" w:rsidP="00CB62CC">
      <w:pPr>
        <w:rPr>
          <w:sz w:val="16"/>
        </w:rPr>
      </w:pPr>
      <w:r w:rsidRPr="00957B29">
        <w:rPr>
          <w:sz w:val="16"/>
        </w:rPr>
        <w:t>The Kremlin can even survive further military setbacks in Ukraine as long as ordinary Russians still believe that the fight is not over. As the seminal research of political scientists Giacomo Chiozza and Hein Goemans shows, autocrats are safest while wars of their own making are still ongoing and the outcomes remain uncertain.Footnote49 Hence, to break the Kremlin’s habit of controlling Russian society through conflict, the victims of aggression—Ukrainians in particular—must be empowered to defeat it decisively.</w:t>
      </w:r>
    </w:p>
    <w:p w14:paraId="2753C1C0" w14:textId="77777777" w:rsidR="00CB62CC" w:rsidRPr="0044330F" w:rsidRDefault="00CB62CC" w:rsidP="00CB62CC">
      <w:r w:rsidRPr="00957B29">
        <w:rPr>
          <w:sz w:val="16"/>
        </w:rPr>
        <w:t xml:space="preserve">Some commentators have warned that Ukrainian counteroffensives could tempt a cornered Putin regime to employ nuclear weapons. While this risk is real, a Western strategy that is overly inhibited by Russian nuclear threats is not the best way to prevent them from materializing. As the past 23 years of dealing with Putinism have demonstrated, reluctance to confront Russian warmongering is seen as a sign of weakness, inviting further aggression.Footnote50 </w:t>
      </w:r>
      <w:r w:rsidRPr="00957B29">
        <w:rPr>
          <w:u w:val="single"/>
        </w:rPr>
        <w:t xml:space="preserve">If </w:t>
      </w:r>
      <w:r w:rsidRPr="00957B29">
        <w:rPr>
          <w:b/>
          <w:iCs/>
          <w:u w:val="single"/>
          <w:bdr w:val="single" w:sz="8" w:space="0" w:color="auto"/>
        </w:rPr>
        <w:t>nuclear coercion</w:t>
      </w:r>
      <w:r w:rsidRPr="00957B29">
        <w:rPr>
          <w:u w:val="single"/>
        </w:rPr>
        <w:t xml:space="preserve"> can </w:t>
      </w:r>
      <w:r w:rsidRPr="00957B29">
        <w:rPr>
          <w:b/>
          <w:iCs/>
          <w:u w:val="single"/>
          <w:bdr w:val="single" w:sz="8" w:space="0" w:color="auto"/>
        </w:rPr>
        <w:t>sway</w:t>
      </w:r>
      <w:r w:rsidRPr="00957B29">
        <w:rPr>
          <w:u w:val="single"/>
        </w:rPr>
        <w:t xml:space="preserve"> Western postures now, </w:t>
      </w:r>
      <w:r w:rsidRPr="00957B29">
        <w:rPr>
          <w:highlight w:val="cyan"/>
          <w:u w:val="single"/>
        </w:rPr>
        <w:t>when</w:t>
      </w:r>
      <w:r w:rsidRPr="00957B29">
        <w:rPr>
          <w:u w:val="single"/>
        </w:rPr>
        <w:t xml:space="preserve"> such threats are among the few </w:t>
      </w:r>
      <w:r w:rsidRPr="00957B29">
        <w:rPr>
          <w:b/>
          <w:iCs/>
          <w:u w:val="single"/>
          <w:bdr w:val="single" w:sz="8" w:space="0" w:color="auto"/>
        </w:rPr>
        <w:t>remaining trump cards</w:t>
      </w:r>
      <w:r w:rsidRPr="00957B29">
        <w:rPr>
          <w:u w:val="single"/>
        </w:rPr>
        <w:t xml:space="preserve"> of the </w:t>
      </w:r>
      <w:r w:rsidRPr="00957B29">
        <w:rPr>
          <w:b/>
          <w:iCs/>
          <w:u w:val="single"/>
          <w:bdr w:val="single" w:sz="8" w:space="0" w:color="auto"/>
        </w:rPr>
        <w:t xml:space="preserve">increasingly </w:t>
      </w:r>
      <w:r w:rsidRPr="00957B29">
        <w:rPr>
          <w:b/>
          <w:iCs/>
          <w:highlight w:val="cyan"/>
          <w:u w:val="single"/>
          <w:bdr w:val="single" w:sz="8" w:space="0" w:color="auto"/>
        </w:rPr>
        <w:t>desperate</w:t>
      </w:r>
      <w:r w:rsidRPr="00957B29">
        <w:rPr>
          <w:u w:val="single"/>
        </w:rPr>
        <w:t xml:space="preserve"> Putin regime, then the </w:t>
      </w:r>
      <w:r w:rsidRPr="00957B29">
        <w:rPr>
          <w:b/>
          <w:iCs/>
          <w:u w:val="single"/>
          <w:bdr w:val="single" w:sz="8" w:space="0" w:color="auto"/>
        </w:rPr>
        <w:t>Kremlin</w:t>
      </w:r>
      <w:r w:rsidRPr="00957B29">
        <w:rPr>
          <w:u w:val="single"/>
        </w:rPr>
        <w:t xml:space="preserve"> is all but </w:t>
      </w:r>
      <w:r w:rsidRPr="00957B29">
        <w:rPr>
          <w:b/>
          <w:iCs/>
          <w:u w:val="single"/>
          <w:bdr w:val="single" w:sz="8" w:space="0" w:color="auto"/>
        </w:rPr>
        <w:t>guaranteed</w:t>
      </w:r>
      <w:r w:rsidRPr="00957B29">
        <w:rPr>
          <w:u w:val="single"/>
        </w:rPr>
        <w:t xml:space="preserve"> to rely on them even more. This will increase the odds of </w:t>
      </w:r>
      <w:r w:rsidRPr="00957B29">
        <w:rPr>
          <w:b/>
          <w:iCs/>
          <w:u w:val="single"/>
          <w:bdr w:val="single" w:sz="8" w:space="0" w:color="auto"/>
        </w:rPr>
        <w:t>dangerous standoffs</w:t>
      </w:r>
      <w:r w:rsidRPr="00957B29">
        <w:rPr>
          <w:u w:val="single"/>
        </w:rPr>
        <w:t xml:space="preserve">, and eventually, </w:t>
      </w:r>
      <w:r w:rsidRPr="00957B29">
        <w:rPr>
          <w:b/>
          <w:iCs/>
          <w:highlight w:val="cyan"/>
          <w:u w:val="single"/>
          <w:bdr w:val="single" w:sz="8" w:space="0" w:color="auto"/>
        </w:rPr>
        <w:t>nuclear use</w:t>
      </w:r>
      <w:r w:rsidRPr="00957B29">
        <w:t>.</w:t>
      </w:r>
    </w:p>
    <w:p w14:paraId="6A8B4839" w14:textId="77777777" w:rsidR="00CB62CC" w:rsidRDefault="00CB62CC" w:rsidP="00CB62CC">
      <w:pPr>
        <w:pStyle w:val="Heading3"/>
      </w:pPr>
      <w:r>
        <w:lastRenderedPageBreak/>
        <w:t>1NC---OFF</w:t>
      </w:r>
    </w:p>
    <w:p w14:paraId="3FE22EF8" w14:textId="5793F306" w:rsidR="00CB62CC" w:rsidRDefault="00CB62CC" w:rsidP="00CB62CC">
      <w:pPr>
        <w:pStyle w:val="Heading4"/>
      </w:pPr>
      <w:r>
        <w:t xml:space="preserve">Congress should unanimously pass legislation that increases exploration of microbial niches in the Arctic. The President should append a signing statement declaring that increasing exploration of microbial niches in the Arctic is unconstitutional and unenforceable. Congress should confer a cause of action and sue the President for rendering the statute </w:t>
      </w:r>
      <w:r w:rsidRPr="00332A09">
        <w:t>void ab initio</w:t>
      </w:r>
      <w:r>
        <w:t xml:space="preserve">. </w:t>
      </w:r>
    </w:p>
    <w:p w14:paraId="44F4B2CA" w14:textId="77777777" w:rsidR="00CB62CC" w:rsidRPr="00CB62CC" w:rsidRDefault="00CB62CC" w:rsidP="00CB62CC"/>
    <w:p w14:paraId="6330AE2B" w14:textId="77777777" w:rsidR="00CB62CC" w:rsidRPr="008531B8" w:rsidRDefault="00CB62CC" w:rsidP="00CB62CC">
      <w:pPr>
        <w:pStyle w:val="Heading4"/>
      </w:pPr>
      <w:r>
        <w:t xml:space="preserve">It </w:t>
      </w:r>
      <w:r>
        <w:rPr>
          <w:u w:val="single"/>
        </w:rPr>
        <w:t>competes</w:t>
      </w:r>
      <w:r>
        <w:t xml:space="preserve"> and </w:t>
      </w:r>
      <w:r>
        <w:rPr>
          <w:u w:val="single"/>
        </w:rPr>
        <w:t>solves</w:t>
      </w:r>
      <w:r>
        <w:t xml:space="preserve">. Signing statements </w:t>
      </w:r>
      <w:r>
        <w:rPr>
          <w:u w:val="single"/>
        </w:rPr>
        <w:t>nullify the law</w:t>
      </w:r>
      <w:r>
        <w:t xml:space="preserve">, </w:t>
      </w:r>
      <w:r w:rsidRPr="00574904">
        <w:rPr>
          <w:u w:val="single"/>
        </w:rPr>
        <w:t>imploding</w:t>
      </w:r>
      <w:r>
        <w:t xml:space="preserve"> </w:t>
      </w:r>
      <w:r w:rsidRPr="00574904">
        <w:t xml:space="preserve">separation of powers </w:t>
      </w:r>
      <w:r>
        <w:t xml:space="preserve">AND making the CP the </w:t>
      </w:r>
      <w:r>
        <w:rPr>
          <w:u w:val="single"/>
        </w:rPr>
        <w:t>opposite</w:t>
      </w:r>
      <w:r>
        <w:t xml:space="preserve"> of the plan. Congressional assertion </w:t>
      </w:r>
      <w:r>
        <w:rPr>
          <w:u w:val="single"/>
        </w:rPr>
        <w:t>invalidates</w:t>
      </w:r>
      <w:r>
        <w:t xml:space="preserve"> the statement, </w:t>
      </w:r>
      <w:r>
        <w:rPr>
          <w:u w:val="single"/>
        </w:rPr>
        <w:t>reinstating</w:t>
      </w:r>
      <w:r>
        <w:t xml:space="preserve"> the statute.   </w:t>
      </w:r>
    </w:p>
    <w:p w14:paraId="5D968BCC" w14:textId="77777777" w:rsidR="00CB62CC" w:rsidRDefault="00CB62CC" w:rsidP="00CB62CC">
      <w:r>
        <w:rPr>
          <w:rStyle w:val="Style13ptBold"/>
        </w:rPr>
        <w:t xml:space="preserve">Fein ’22 </w:t>
      </w:r>
      <w:r w:rsidRPr="009F728E">
        <w:t xml:space="preserve">[Bruce; January 20; </w:t>
      </w:r>
      <w:r>
        <w:t>Associate Deputy Attorney General under President Reagan</w:t>
      </w:r>
      <w:r w:rsidRPr="009F728E">
        <w:t xml:space="preserve">, J.D. from Harvard University, B.A. from the University of California at Berkeley; The Hill, “An epidemic of constitutional illiteracy threatens our nation,” </w:t>
      </w:r>
      <w:r w:rsidRPr="00846615">
        <w:t>https://thehill.com/opinion/white-house/590520-an-epidemic-of-constitutional-illiteracy-threatens-our-nation/</w:t>
      </w:r>
      <w:r w:rsidRPr="009F728E">
        <w:t>]</w:t>
      </w:r>
    </w:p>
    <w:p w14:paraId="737E0BB0" w14:textId="77777777" w:rsidR="00CB62CC" w:rsidRPr="004B1046" w:rsidRDefault="00CB62CC" w:rsidP="00CB62CC">
      <w:pPr>
        <w:rPr>
          <w:sz w:val="16"/>
        </w:rPr>
      </w:pPr>
      <w:r w:rsidRPr="004B1046">
        <w:rPr>
          <w:rStyle w:val="StyleUnderline"/>
        </w:rPr>
        <w:t xml:space="preserve">Constitutional illiteracy is </w:t>
      </w:r>
      <w:r w:rsidRPr="004B1046">
        <w:rPr>
          <w:rStyle w:val="Emphasis"/>
        </w:rPr>
        <w:t>epidemic</w:t>
      </w:r>
      <w:r w:rsidRPr="004B1046">
        <w:rPr>
          <w:rStyle w:val="StyleUnderline"/>
        </w:rPr>
        <w:t xml:space="preserve"> among the nation’s </w:t>
      </w:r>
      <w:r w:rsidRPr="004B1046">
        <w:rPr>
          <w:rStyle w:val="Emphasis"/>
        </w:rPr>
        <w:t>political leadership</w:t>
      </w:r>
      <w:r w:rsidRPr="004B1046">
        <w:rPr>
          <w:sz w:val="16"/>
        </w:rPr>
        <w:t>.</w:t>
      </w:r>
    </w:p>
    <w:p w14:paraId="4593656F" w14:textId="77777777" w:rsidR="00CB62CC" w:rsidRPr="004B1046" w:rsidRDefault="00CB62CC" w:rsidP="00CB62CC">
      <w:pPr>
        <w:rPr>
          <w:sz w:val="16"/>
        </w:rPr>
      </w:pPr>
      <w:r w:rsidRPr="004B1046">
        <w:rPr>
          <w:sz w:val="16"/>
        </w:rPr>
        <w:t xml:space="preserve">It has begotten a counterrevolution against our nation’s highest law in favor of </w:t>
      </w:r>
      <w:r w:rsidRPr="004B1046">
        <w:rPr>
          <w:rStyle w:val="StyleUnderline"/>
        </w:rPr>
        <w:t xml:space="preserve">an </w:t>
      </w:r>
      <w:r w:rsidRPr="00863BAB">
        <w:rPr>
          <w:rStyle w:val="Emphasis"/>
          <w:highlight w:val="cyan"/>
        </w:rPr>
        <w:t>exec</w:t>
      </w:r>
      <w:r w:rsidRPr="004B1046">
        <w:rPr>
          <w:sz w:val="16"/>
        </w:rPr>
        <w:t xml:space="preserve">utive branch that </w:t>
      </w:r>
      <w:r w:rsidRPr="00863BAB">
        <w:rPr>
          <w:rStyle w:val="StyleUnderline"/>
          <w:highlight w:val="cyan"/>
        </w:rPr>
        <w:t xml:space="preserve">is pursuing </w:t>
      </w:r>
      <w:r w:rsidRPr="00863BAB">
        <w:rPr>
          <w:rStyle w:val="Emphasis"/>
          <w:highlight w:val="cyan"/>
        </w:rPr>
        <w:t>Empire</w:t>
      </w:r>
      <w:r w:rsidRPr="00F51283">
        <w:rPr>
          <w:rStyle w:val="StyleUnderline"/>
        </w:rPr>
        <w:t xml:space="preserve"> for</w:t>
      </w:r>
      <w:r w:rsidRPr="004B1046">
        <w:rPr>
          <w:rStyle w:val="StyleUnderline"/>
        </w:rPr>
        <w:t xml:space="preserve"> the </w:t>
      </w:r>
      <w:r w:rsidRPr="004B1046">
        <w:rPr>
          <w:rStyle w:val="Emphasis"/>
        </w:rPr>
        <w:t xml:space="preserve">sake of </w:t>
      </w:r>
      <w:r w:rsidRPr="00F51283">
        <w:rPr>
          <w:rStyle w:val="Emphasis"/>
        </w:rPr>
        <w:t>Empire</w:t>
      </w:r>
      <w:r w:rsidRPr="004B1046">
        <w:rPr>
          <w:rStyle w:val="StyleUnderline"/>
        </w:rPr>
        <w:t xml:space="preserve">, as </w:t>
      </w:r>
      <w:r w:rsidRPr="00863BAB">
        <w:rPr>
          <w:rStyle w:val="StyleUnderline"/>
          <w:highlight w:val="cyan"/>
        </w:rPr>
        <w:t>evidenced by the</w:t>
      </w:r>
      <w:r w:rsidRPr="004B1046">
        <w:rPr>
          <w:rStyle w:val="StyleUnderline"/>
        </w:rPr>
        <w:t xml:space="preserve"> unconstitutional </w:t>
      </w:r>
      <w:r w:rsidRPr="00863BAB">
        <w:rPr>
          <w:rStyle w:val="Emphasis"/>
          <w:highlight w:val="cyan"/>
        </w:rPr>
        <w:t>signing statement</w:t>
      </w:r>
      <w:r w:rsidRPr="004B1046">
        <w:rPr>
          <w:rStyle w:val="StyleUnderline"/>
        </w:rPr>
        <w:t> appended to</w:t>
      </w:r>
      <w:r w:rsidRPr="004B1046">
        <w:rPr>
          <w:sz w:val="16"/>
        </w:rPr>
        <w:t> </w:t>
      </w:r>
      <w:r w:rsidRPr="00846615">
        <w:rPr>
          <w:sz w:val="16"/>
        </w:rPr>
        <w:t>President Biden’s </w:t>
      </w:r>
      <w:r w:rsidRPr="004B1046">
        <w:rPr>
          <w:sz w:val="16"/>
        </w:rPr>
        <w:t xml:space="preserve">approval of </w:t>
      </w:r>
      <w:r w:rsidRPr="004B1046">
        <w:rPr>
          <w:rStyle w:val="StyleUnderline"/>
        </w:rPr>
        <w:t xml:space="preserve">the </w:t>
      </w:r>
      <w:r w:rsidRPr="004B1046">
        <w:rPr>
          <w:rStyle w:val="Emphasis"/>
        </w:rPr>
        <w:t>N</w:t>
      </w:r>
      <w:r w:rsidRPr="004B1046">
        <w:rPr>
          <w:sz w:val="16"/>
        </w:rPr>
        <w:t xml:space="preserve">ational </w:t>
      </w:r>
      <w:r w:rsidRPr="004B1046">
        <w:rPr>
          <w:rStyle w:val="Emphasis"/>
        </w:rPr>
        <w:t>D</w:t>
      </w:r>
      <w:r w:rsidRPr="004B1046">
        <w:rPr>
          <w:sz w:val="16"/>
        </w:rPr>
        <w:t xml:space="preserve">efense </w:t>
      </w:r>
      <w:r w:rsidRPr="004B1046">
        <w:rPr>
          <w:rStyle w:val="Emphasis"/>
        </w:rPr>
        <w:t>A</w:t>
      </w:r>
      <w:r w:rsidRPr="004B1046">
        <w:rPr>
          <w:sz w:val="16"/>
        </w:rPr>
        <w:t xml:space="preserve">uthorization </w:t>
      </w:r>
      <w:r w:rsidRPr="004B1046">
        <w:rPr>
          <w:rStyle w:val="Emphasis"/>
        </w:rPr>
        <w:t>A</w:t>
      </w:r>
      <w:r w:rsidRPr="004B1046">
        <w:rPr>
          <w:sz w:val="16"/>
        </w:rPr>
        <w:t>ct for fiscal 2022.</w:t>
      </w:r>
    </w:p>
    <w:p w14:paraId="42A72EF6" w14:textId="77777777" w:rsidR="00CB62CC" w:rsidRPr="004B1046" w:rsidRDefault="00CB62CC" w:rsidP="00CB62CC">
      <w:pPr>
        <w:rPr>
          <w:sz w:val="16"/>
        </w:rPr>
      </w:pPr>
      <w:r w:rsidRPr="004B1046">
        <w:rPr>
          <w:sz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22C172D4" w14:textId="77777777" w:rsidR="00CB62CC" w:rsidRPr="004B1046" w:rsidRDefault="00CB62CC" w:rsidP="00CB62CC">
      <w:pPr>
        <w:rPr>
          <w:sz w:val="16"/>
        </w:rPr>
      </w:pPr>
      <w:r w:rsidRPr="004B1046">
        <w:rPr>
          <w:sz w:val="16"/>
        </w:rPr>
        <w:t>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information, and has shown itself to be adept in the protective of secrets.</w:t>
      </w:r>
    </w:p>
    <w:p w14:paraId="725EF239" w14:textId="77777777" w:rsidR="00CB62CC" w:rsidRPr="004B1046" w:rsidRDefault="00CB62CC" w:rsidP="00CB62CC">
      <w:pPr>
        <w:rPr>
          <w:sz w:val="16"/>
        </w:rPr>
      </w:pPr>
      <w:r w:rsidRPr="004B1046">
        <w:rPr>
          <w:sz w:val="16"/>
        </w:rPr>
        <w:t xml:space="preserve">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F51283">
        <w:rPr>
          <w:rStyle w:val="StyleUnderline"/>
        </w:rPr>
        <w:t>Biden</w:t>
      </w:r>
      <w:r w:rsidRPr="004B1046">
        <w:rPr>
          <w:sz w:val="16"/>
        </w:rPr>
        <w:t xml:space="preserve">, he would </w:t>
      </w:r>
      <w:r w:rsidRPr="00863BAB">
        <w:rPr>
          <w:rStyle w:val="Emphasis"/>
          <w:highlight w:val="cyan"/>
        </w:rPr>
        <w:t>disregard</w:t>
      </w:r>
      <w:r w:rsidRPr="00863BAB">
        <w:rPr>
          <w:rStyle w:val="StyleUnderline"/>
          <w:highlight w:val="cyan"/>
        </w:rPr>
        <w:t xml:space="preserve"> the</w:t>
      </w:r>
      <w:r w:rsidRPr="004B1046">
        <w:rPr>
          <w:rStyle w:val="StyleUnderline"/>
        </w:rPr>
        <w:t xml:space="preserve"> plain meaning of the </w:t>
      </w:r>
      <w:r w:rsidRPr="00863BAB">
        <w:rPr>
          <w:rStyle w:val="StyleUnderline"/>
          <w:highlight w:val="cyan"/>
        </w:rPr>
        <w:t>law in favor of</w:t>
      </w:r>
      <w:r w:rsidRPr="004B1046">
        <w:rPr>
          <w:rStyle w:val="StyleUnderline"/>
        </w:rPr>
        <w:t xml:space="preserve"> </w:t>
      </w:r>
      <w:r w:rsidRPr="004B1046">
        <w:rPr>
          <w:rStyle w:val="Emphasis"/>
        </w:rPr>
        <w:t xml:space="preserve">limitless </w:t>
      </w:r>
      <w:r w:rsidRPr="00863BAB">
        <w:rPr>
          <w:rStyle w:val="Emphasis"/>
          <w:highlight w:val="cyan"/>
        </w:rPr>
        <w:t>discretion</w:t>
      </w:r>
      <w:r w:rsidRPr="004B1046">
        <w:rPr>
          <w:sz w:val="16"/>
        </w:rPr>
        <w:t xml:space="preserve"> over national security information.</w:t>
      </w:r>
    </w:p>
    <w:p w14:paraId="3F7F724A" w14:textId="77777777" w:rsidR="00CB62CC" w:rsidRPr="004B1046" w:rsidRDefault="00CB62CC" w:rsidP="00CB62CC">
      <w:pPr>
        <w:rPr>
          <w:sz w:val="16"/>
        </w:rPr>
      </w:pPr>
      <w:r w:rsidRPr="00F51283">
        <w:rPr>
          <w:rStyle w:val="Emphasis"/>
        </w:rPr>
        <w:t>Nonsense</w:t>
      </w:r>
      <w:r w:rsidRPr="004B1046">
        <w:rPr>
          <w:rStyle w:val="StyleUnderline"/>
        </w:rPr>
        <w:t xml:space="preserve"> on stilts. </w:t>
      </w:r>
      <w:r w:rsidRPr="00863BAB">
        <w:rPr>
          <w:rStyle w:val="StyleUnderline"/>
          <w:highlight w:val="cyan"/>
        </w:rPr>
        <w:t xml:space="preserve">Not a </w:t>
      </w:r>
      <w:r w:rsidRPr="00863BAB">
        <w:rPr>
          <w:rStyle w:val="Emphasis"/>
          <w:highlight w:val="cyan"/>
        </w:rPr>
        <w:t>single</w:t>
      </w:r>
      <w:r w:rsidRPr="004B1046">
        <w:rPr>
          <w:rStyle w:val="Emphasis"/>
        </w:rPr>
        <w:t xml:space="preserve"> express</w:t>
      </w:r>
      <w:r w:rsidRPr="004B1046">
        <w:rPr>
          <w:rStyle w:val="StyleUnderline"/>
        </w:rPr>
        <w:t xml:space="preserve"> or </w:t>
      </w:r>
      <w:r w:rsidRPr="004B1046">
        <w:rPr>
          <w:rStyle w:val="Emphasis"/>
        </w:rPr>
        <w:t xml:space="preserve">implied </w:t>
      </w:r>
      <w:r w:rsidRPr="00863BAB">
        <w:rPr>
          <w:rStyle w:val="Emphasis"/>
          <w:highlight w:val="cyan"/>
        </w:rPr>
        <w:t>word</w:t>
      </w:r>
      <w:r w:rsidRPr="004B1046">
        <w:rPr>
          <w:rStyle w:val="StyleUnderline"/>
        </w:rPr>
        <w:t xml:space="preserve"> in the Constitution </w:t>
      </w:r>
      <w:r w:rsidRPr="00863BAB">
        <w:rPr>
          <w:rStyle w:val="StyleUnderline"/>
          <w:highlight w:val="cyan"/>
        </w:rPr>
        <w:t>endows</w:t>
      </w:r>
      <w:r w:rsidRPr="004B1046">
        <w:rPr>
          <w:rStyle w:val="StyleUnderline"/>
        </w:rPr>
        <w:t xml:space="preserve"> the president with </w:t>
      </w:r>
      <w:r w:rsidRPr="00863BAB">
        <w:rPr>
          <w:rStyle w:val="StyleUnderline"/>
          <w:highlight w:val="cyan"/>
        </w:rPr>
        <w:t>authority</w:t>
      </w:r>
      <w:r w:rsidRPr="004B1046">
        <w:rPr>
          <w:rStyle w:val="StyleUnderline"/>
        </w:rPr>
        <w:t xml:space="preserve"> to </w:t>
      </w:r>
      <w:r w:rsidRPr="004B1046">
        <w:rPr>
          <w:rStyle w:val="Emphasis"/>
        </w:rPr>
        <w:t>withhold</w:t>
      </w:r>
      <w:r w:rsidRPr="004B1046">
        <w:rPr>
          <w:rStyle w:val="StyleUnderline"/>
        </w:rPr>
        <w:t xml:space="preserve"> from Congress</w:t>
      </w:r>
      <w:r w:rsidRPr="004B1046">
        <w:rPr>
          <w:sz w:val="16"/>
        </w:rPr>
        <w:t xml:space="preserve"> information related to the security of the republic. Responsibility resides predominantly with Congress, as Alexander Hamilton elaborated in </w:t>
      </w:r>
      <w:r w:rsidRPr="00846615">
        <w:rPr>
          <w:sz w:val="16"/>
        </w:rPr>
        <w:t>Federalist 69</w:t>
      </w:r>
      <w:r w:rsidRPr="004B1046">
        <w:rPr>
          <w:sz w:val="16"/>
        </w:rPr>
        <w:t>:</w:t>
      </w:r>
    </w:p>
    <w:p w14:paraId="175044D8" w14:textId="77777777" w:rsidR="00CB62CC" w:rsidRPr="004B1046" w:rsidRDefault="00CB62CC" w:rsidP="00CB62CC">
      <w:pPr>
        <w:rPr>
          <w:sz w:val="16"/>
        </w:rPr>
      </w:pPr>
      <w:r w:rsidRPr="004B1046">
        <w:rPr>
          <w:sz w:val="16"/>
        </w:rPr>
        <w:t>The President is to be commander-in-chief of the army and navy of the United States. In this respect his authority would be nominally the same with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7D6DE2A3" w14:textId="77777777" w:rsidR="00CB62CC" w:rsidRPr="004B1046" w:rsidRDefault="00CB62CC" w:rsidP="00CB62CC">
      <w:pPr>
        <w:rPr>
          <w:sz w:val="16"/>
        </w:rPr>
      </w:pPr>
      <w:r w:rsidRPr="004B1046">
        <w:rPr>
          <w:sz w:val="16"/>
        </w:rPr>
        <w:lastRenderedPageBreak/>
        <w:t>George Washington </w:t>
      </w:r>
      <w:r w:rsidRPr="00846615">
        <w:rPr>
          <w:sz w:val="16"/>
        </w:rPr>
        <w:t>similarly underscored</w:t>
      </w:r>
      <w:r w:rsidRPr="004B1046">
        <w:rPr>
          <w:sz w:val="16"/>
        </w:rPr>
        <w:t> congressional responsibility for national security: “The Constitution vests the power of declaring war in Congress; therefore no offensive expedition of importance can be undertaken until after they shall have deliberated upon the subject, and authorized such a measure.”</w:t>
      </w:r>
    </w:p>
    <w:p w14:paraId="7B9C950D" w14:textId="77777777" w:rsidR="00CB62CC" w:rsidRPr="004B1046" w:rsidRDefault="00CB62CC" w:rsidP="00CB62CC">
      <w:pPr>
        <w:rPr>
          <w:sz w:val="16"/>
        </w:rPr>
      </w:pPr>
      <w:r w:rsidRPr="00F51283">
        <w:rPr>
          <w:rStyle w:val="StyleUnderline"/>
          <w:highlight w:val="cyan"/>
        </w:rPr>
        <w:t>President</w:t>
      </w:r>
      <w:r w:rsidRPr="004B1046">
        <w:rPr>
          <w:sz w:val="16"/>
        </w:rPr>
        <w:t> </w:t>
      </w:r>
      <w:r w:rsidRPr="00F51283">
        <w:rPr>
          <w:rStyle w:val="StyleUnderline"/>
        </w:rPr>
        <w:t>Biden </w:t>
      </w:r>
      <w:r w:rsidRPr="00863BAB">
        <w:rPr>
          <w:rStyle w:val="StyleUnderline"/>
          <w:highlight w:val="cyan"/>
        </w:rPr>
        <w:t xml:space="preserve">has </w:t>
      </w:r>
      <w:r w:rsidRPr="00863BAB">
        <w:rPr>
          <w:rStyle w:val="Emphasis"/>
          <w:highlight w:val="cyan"/>
        </w:rPr>
        <w:t>no</w:t>
      </w:r>
      <w:r w:rsidRPr="004B1046">
        <w:rPr>
          <w:rStyle w:val="Emphasis"/>
        </w:rPr>
        <w:t xml:space="preserve"> plausible </w:t>
      </w:r>
      <w:r w:rsidRPr="00863BAB">
        <w:rPr>
          <w:rStyle w:val="Emphasis"/>
          <w:highlight w:val="cyan"/>
        </w:rPr>
        <w:t>ground</w:t>
      </w:r>
      <w:r w:rsidRPr="004B1046">
        <w:rPr>
          <w:sz w:val="16"/>
        </w:rPr>
        <w:t xml:space="preserve"> for thinking the NDAA unconstitutionally encroached on his executive power, either in whole or in part. </w:t>
      </w:r>
      <w:r w:rsidRPr="004B1046">
        <w:rPr>
          <w:rStyle w:val="StyleUnderline"/>
        </w:rPr>
        <w:t xml:space="preserve">Under the Constitution, </w:t>
      </w:r>
      <w:r w:rsidRPr="00863BAB">
        <w:rPr>
          <w:rStyle w:val="StyleUnderline"/>
          <w:highlight w:val="cyan"/>
        </w:rPr>
        <w:t>he had</w:t>
      </w:r>
      <w:r w:rsidRPr="004B1046">
        <w:rPr>
          <w:rStyle w:val="StyleUnderline"/>
        </w:rPr>
        <w:t xml:space="preserve"> but </w:t>
      </w:r>
      <w:r w:rsidRPr="00863BAB">
        <w:rPr>
          <w:rStyle w:val="Emphasis"/>
          <w:highlight w:val="cyan"/>
        </w:rPr>
        <w:t>two choices</w:t>
      </w:r>
      <w:r w:rsidRPr="004B1046">
        <w:rPr>
          <w:rStyle w:val="StyleUnderline"/>
        </w:rPr>
        <w:t xml:space="preserve"> in confronting the bill: </w:t>
      </w:r>
      <w:r w:rsidRPr="00863BAB">
        <w:rPr>
          <w:rStyle w:val="StyleUnderline"/>
          <w:highlight w:val="cyan"/>
        </w:rPr>
        <w:t xml:space="preserve">either </w:t>
      </w:r>
      <w:r w:rsidRPr="00863BAB">
        <w:rPr>
          <w:rStyle w:val="Emphasis"/>
          <w:highlight w:val="cyan"/>
        </w:rPr>
        <w:t>sign</w:t>
      </w:r>
      <w:r w:rsidRPr="004B1046">
        <w:rPr>
          <w:sz w:val="16"/>
        </w:rPr>
        <w:t xml:space="preserve"> the NDAA in its entirety </w:t>
      </w:r>
      <w:r w:rsidRPr="00863BAB">
        <w:rPr>
          <w:rStyle w:val="StyleUnderline"/>
          <w:highlight w:val="cyan"/>
        </w:rPr>
        <w:t>or</w:t>
      </w:r>
      <w:r w:rsidRPr="004B1046">
        <w:rPr>
          <w:rStyle w:val="StyleUnderline"/>
        </w:rPr>
        <w:t xml:space="preserve"> issue a </w:t>
      </w:r>
      <w:r w:rsidRPr="00863BAB">
        <w:rPr>
          <w:rStyle w:val="Emphasis"/>
          <w:highlight w:val="cyan"/>
        </w:rPr>
        <w:t>veto</w:t>
      </w:r>
      <w:r w:rsidRPr="004B1046">
        <w:rPr>
          <w:sz w:val="16"/>
        </w:rPr>
        <w:t>, subject to a congressional override by two-thirds majorities in both chambers.</w:t>
      </w:r>
    </w:p>
    <w:p w14:paraId="410F0E15" w14:textId="77777777" w:rsidR="00CB62CC" w:rsidRPr="004B1046" w:rsidRDefault="00CB62CC" w:rsidP="00CB62CC">
      <w:pPr>
        <w:rPr>
          <w:sz w:val="16"/>
        </w:rPr>
      </w:pPr>
      <w:r w:rsidRPr="00434917">
        <w:rPr>
          <w:rStyle w:val="StyleUnderline"/>
        </w:rPr>
        <w:t xml:space="preserve">A </w:t>
      </w:r>
      <w:r w:rsidRPr="00434917">
        <w:rPr>
          <w:rStyle w:val="Emphasis"/>
        </w:rPr>
        <w:t>line-item</w:t>
      </w:r>
      <w:r w:rsidRPr="00434917">
        <w:rPr>
          <w:rStyle w:val="StyleUnderline"/>
        </w:rPr>
        <w:t xml:space="preserve"> </w:t>
      </w:r>
      <w:r w:rsidRPr="00863BAB">
        <w:rPr>
          <w:rStyle w:val="StyleUnderline"/>
          <w:highlight w:val="cyan"/>
        </w:rPr>
        <w:t>veto</w:t>
      </w:r>
      <w:r w:rsidRPr="004B1046">
        <w:rPr>
          <w:rStyle w:val="StyleUnderline"/>
        </w:rPr>
        <w:t xml:space="preserve"> of provisions</w:t>
      </w:r>
      <w:r w:rsidRPr="004B1046">
        <w:rPr>
          <w:sz w:val="16"/>
        </w:rPr>
        <w:t xml:space="preserve"> causing him anguish </w:t>
      </w:r>
      <w:r w:rsidRPr="00863BAB">
        <w:rPr>
          <w:rStyle w:val="StyleUnderline"/>
          <w:highlight w:val="cyan"/>
        </w:rPr>
        <w:t xml:space="preserve">is </w:t>
      </w:r>
      <w:r w:rsidRPr="00863BAB">
        <w:rPr>
          <w:rStyle w:val="Emphasis"/>
          <w:highlight w:val="cyan"/>
        </w:rPr>
        <w:t>not an option</w:t>
      </w:r>
      <w:r w:rsidRPr="004B1046">
        <w:rPr>
          <w:sz w:val="16"/>
        </w:rPr>
        <w:t>. President Washington, adhering to the text and purpose of the legislative process in Article I, section 7, </w:t>
      </w:r>
      <w:r w:rsidRPr="00846615">
        <w:rPr>
          <w:sz w:val="16"/>
        </w:rPr>
        <w:t>instructed</w:t>
      </w:r>
      <w:r w:rsidRPr="004B1046">
        <w:rPr>
          <w:sz w:val="16"/>
        </w:rPr>
        <w:t xml:space="preserve">, “[A President] must approve all the parts of a bill, or reject it in toto.” Washington’s understanding was </w:t>
      </w:r>
      <w:r w:rsidRPr="00863BAB">
        <w:rPr>
          <w:rStyle w:val="Emphasis"/>
          <w:highlight w:val="cyan"/>
        </w:rPr>
        <w:t>echoed</w:t>
      </w:r>
      <w:r w:rsidRPr="00863BAB">
        <w:rPr>
          <w:rStyle w:val="StyleUnderline"/>
          <w:highlight w:val="cyan"/>
        </w:rPr>
        <w:t xml:space="preserve"> by </w:t>
      </w:r>
      <w:r w:rsidRPr="00434917">
        <w:rPr>
          <w:rStyle w:val="StyleUnderline"/>
        </w:rPr>
        <w:t>the</w:t>
      </w:r>
      <w:r w:rsidRPr="004B1046">
        <w:rPr>
          <w:rStyle w:val="StyleUnderline"/>
        </w:rPr>
        <w:t xml:space="preserve"> United States </w:t>
      </w:r>
      <w:r w:rsidRPr="004B1046">
        <w:rPr>
          <w:rStyle w:val="Emphasis"/>
        </w:rPr>
        <w:t>S</w:t>
      </w:r>
      <w:r w:rsidRPr="004B1046">
        <w:rPr>
          <w:rStyle w:val="StyleUnderline"/>
        </w:rPr>
        <w:t xml:space="preserve">upreme </w:t>
      </w:r>
      <w:r w:rsidRPr="00F51283">
        <w:rPr>
          <w:rStyle w:val="Emphasis"/>
        </w:rPr>
        <w:t>C</w:t>
      </w:r>
      <w:r w:rsidRPr="00F51283">
        <w:rPr>
          <w:rStyle w:val="StyleUnderline"/>
        </w:rPr>
        <w:t>ourt in </w:t>
      </w:r>
      <w:r w:rsidRPr="00863BAB">
        <w:rPr>
          <w:rStyle w:val="Emphasis"/>
          <w:highlight w:val="cyan"/>
        </w:rPr>
        <w:t>Clinton</w:t>
      </w:r>
      <w:r w:rsidRPr="00863BAB">
        <w:rPr>
          <w:rStyle w:val="StyleUnderline"/>
          <w:highlight w:val="cyan"/>
        </w:rPr>
        <w:t xml:space="preserve"> v. </w:t>
      </w:r>
      <w:r w:rsidRPr="00863BAB">
        <w:rPr>
          <w:rStyle w:val="Emphasis"/>
          <w:highlight w:val="cyan"/>
        </w:rPr>
        <w:t>New York</w:t>
      </w:r>
      <w:r w:rsidRPr="004B1046">
        <w:rPr>
          <w:rStyle w:val="StyleUnderline"/>
        </w:rPr>
        <w:t xml:space="preserve">, which held line-item veto legislation unconstitutional. </w:t>
      </w:r>
      <w:r w:rsidRPr="00434917">
        <w:rPr>
          <w:rStyle w:val="StyleUnderline"/>
        </w:rPr>
        <w:t>The</w:t>
      </w:r>
      <w:r w:rsidRPr="004B1046">
        <w:rPr>
          <w:rStyle w:val="StyleUnderline"/>
        </w:rPr>
        <w:t xml:space="preserve"> 2006 </w:t>
      </w:r>
      <w:r w:rsidRPr="00863BAB">
        <w:rPr>
          <w:rStyle w:val="Emphasis"/>
          <w:highlight w:val="cyan"/>
        </w:rPr>
        <w:t>ABA</w:t>
      </w:r>
      <w:r w:rsidRPr="004B1046">
        <w:rPr>
          <w:sz w:val="16"/>
        </w:rPr>
        <w:t xml:space="preserve"> Task Force on Presidential Signing Statements (on which I served) </w:t>
      </w:r>
      <w:r w:rsidRPr="004B1046">
        <w:rPr>
          <w:rStyle w:val="StyleUnderline"/>
        </w:rPr>
        <w:t xml:space="preserve">similarly </w:t>
      </w:r>
      <w:r w:rsidRPr="00863BAB">
        <w:rPr>
          <w:rStyle w:val="StyleUnderline"/>
          <w:highlight w:val="cyan"/>
        </w:rPr>
        <w:t>concluded</w:t>
      </w:r>
      <w:r w:rsidRPr="004B1046">
        <w:rPr>
          <w:rStyle w:val="StyleUnderline"/>
        </w:rPr>
        <w:t xml:space="preserve"> that signing </w:t>
      </w:r>
      <w:r w:rsidRPr="00863BAB">
        <w:rPr>
          <w:rStyle w:val="StyleUnderline"/>
          <w:highlight w:val="cyan"/>
        </w:rPr>
        <w:t>statements</w:t>
      </w:r>
      <w:r w:rsidRPr="004B1046">
        <w:rPr>
          <w:sz w:val="16"/>
        </w:rPr>
        <w:t xml:space="preserve"> declaring the president’s intent </w:t>
      </w:r>
      <w:r w:rsidRPr="004B1046">
        <w:rPr>
          <w:rStyle w:val="StyleUnderline"/>
        </w:rPr>
        <w:t>to disregard provisions of law</w:t>
      </w:r>
      <w:r w:rsidRPr="004B1046">
        <w:rPr>
          <w:sz w:val="16"/>
        </w:rPr>
        <w:t xml:space="preserve"> he proclaims are unconstitutional </w:t>
      </w:r>
      <w:r w:rsidRPr="00863BAB">
        <w:rPr>
          <w:rStyle w:val="StyleUnderline"/>
          <w:highlight w:val="cyan"/>
        </w:rPr>
        <w:t>are</w:t>
      </w:r>
      <w:r w:rsidRPr="004B1046">
        <w:rPr>
          <w:rStyle w:val="StyleUnderline"/>
        </w:rPr>
        <w:t xml:space="preserve"> themselves </w:t>
      </w:r>
      <w:r w:rsidRPr="00863BAB">
        <w:rPr>
          <w:rStyle w:val="Emphasis"/>
          <w:highlight w:val="cyan"/>
        </w:rPr>
        <w:t>extraconstitutional</w:t>
      </w:r>
      <w:r w:rsidRPr="004B1046">
        <w:rPr>
          <w:sz w:val="16"/>
        </w:rPr>
        <w:t>.</w:t>
      </w:r>
    </w:p>
    <w:p w14:paraId="799C06EE" w14:textId="77777777" w:rsidR="00CB62CC" w:rsidRPr="004B1046" w:rsidRDefault="00CB62CC" w:rsidP="00CB62CC">
      <w:pPr>
        <w:rPr>
          <w:sz w:val="16"/>
        </w:rPr>
      </w:pPr>
      <w:r w:rsidRPr="004B1046">
        <w:rPr>
          <w:rStyle w:val="StyleUnderline"/>
        </w:rPr>
        <w:t xml:space="preserve">Signing </w:t>
      </w:r>
      <w:r w:rsidRPr="00863BAB">
        <w:rPr>
          <w:rStyle w:val="StyleUnderline"/>
          <w:highlight w:val="cyan"/>
        </w:rPr>
        <w:t xml:space="preserve">statements </w:t>
      </w:r>
      <w:r w:rsidRPr="00863BAB">
        <w:rPr>
          <w:rStyle w:val="Emphasis"/>
          <w:highlight w:val="cyan"/>
        </w:rPr>
        <w:t>handicap</w:t>
      </w:r>
      <w:r w:rsidRPr="00863BAB">
        <w:rPr>
          <w:rStyle w:val="StyleUnderline"/>
          <w:highlight w:val="cyan"/>
        </w:rPr>
        <w:t xml:space="preserve"> </w:t>
      </w:r>
      <w:r w:rsidRPr="00863BAB">
        <w:rPr>
          <w:rStyle w:val="Emphasis"/>
          <w:highlight w:val="cyan"/>
        </w:rPr>
        <w:t>s</w:t>
      </w:r>
      <w:r w:rsidRPr="004B1046">
        <w:rPr>
          <w:rStyle w:val="StyleUnderline"/>
        </w:rPr>
        <w:t xml:space="preserve">eparation </w:t>
      </w:r>
      <w:r w:rsidRPr="00863BAB">
        <w:rPr>
          <w:rStyle w:val="Emphasis"/>
          <w:highlight w:val="cyan"/>
        </w:rPr>
        <w:t>o</w:t>
      </w:r>
      <w:r w:rsidRPr="004B1046">
        <w:rPr>
          <w:rStyle w:val="StyleUnderline"/>
        </w:rPr>
        <w:t xml:space="preserve">f </w:t>
      </w:r>
      <w:r w:rsidRPr="00863BAB">
        <w:rPr>
          <w:rStyle w:val="Emphasis"/>
          <w:highlight w:val="cyan"/>
        </w:rPr>
        <w:t>p</w:t>
      </w:r>
      <w:r w:rsidRPr="004B1046">
        <w:rPr>
          <w:rStyle w:val="StyleUnderline"/>
        </w:rPr>
        <w:t xml:space="preserve">owers </w:t>
      </w:r>
      <w:r w:rsidRPr="00F51283">
        <w:rPr>
          <w:rStyle w:val="StyleUnderline"/>
        </w:rPr>
        <w:t xml:space="preserve">by </w:t>
      </w:r>
      <w:r w:rsidRPr="00F51283">
        <w:rPr>
          <w:rStyle w:val="StyleUnderline"/>
          <w:highlight w:val="cyan"/>
        </w:rPr>
        <w:t>impair</w:t>
      </w:r>
      <w:r w:rsidRPr="00F51283">
        <w:rPr>
          <w:rStyle w:val="StyleUnderline"/>
        </w:rPr>
        <w:t xml:space="preserve">ing </w:t>
      </w:r>
      <w:r w:rsidRPr="00863BAB">
        <w:rPr>
          <w:rStyle w:val="Emphasis"/>
          <w:highlight w:val="cyan"/>
        </w:rPr>
        <w:t>congressional leverage</w:t>
      </w:r>
      <w:r w:rsidRPr="004B1046">
        <w:rPr>
          <w:rStyle w:val="StyleUnderline"/>
        </w:rPr>
        <w:t xml:space="preserve"> over the president in the legislative process</w:t>
      </w:r>
      <w:r w:rsidRPr="004B1046">
        <w:rPr>
          <w:sz w:val="16"/>
        </w:rPr>
        <w:t xml:space="preserve"> — that is, forcing the president to take the bitter with the sweet or nothing at all.</w:t>
      </w:r>
    </w:p>
    <w:p w14:paraId="71C2C75A" w14:textId="77777777" w:rsidR="00CB62CC" w:rsidRPr="004B1046" w:rsidRDefault="00CB62CC" w:rsidP="00CB62CC">
      <w:pPr>
        <w:rPr>
          <w:sz w:val="16"/>
        </w:rPr>
      </w:pPr>
      <w:r w:rsidRPr="00F51283">
        <w:rPr>
          <w:rStyle w:val="Emphasis"/>
          <w:highlight w:val="cyan"/>
        </w:rPr>
        <w:t>Congress</w:t>
      </w:r>
      <w:r w:rsidRPr="00F51283">
        <w:rPr>
          <w:rStyle w:val="StyleUnderline"/>
        </w:rPr>
        <w:t xml:space="preserve"> has </w:t>
      </w:r>
      <w:r w:rsidRPr="00F51283">
        <w:rPr>
          <w:rStyle w:val="Emphasis"/>
          <w:highlight w:val="cyan"/>
        </w:rPr>
        <w:t>done nothing</w:t>
      </w:r>
      <w:r w:rsidRPr="00F51283">
        <w:rPr>
          <w:rStyle w:val="StyleUnderline"/>
          <w:highlight w:val="cyan"/>
        </w:rPr>
        <w:t xml:space="preserve"> to arrest</w:t>
      </w:r>
      <w:r w:rsidRPr="004B1046">
        <w:rPr>
          <w:rStyle w:val="StyleUnderline"/>
        </w:rPr>
        <w:t xml:space="preserve"> unconstitutional signing </w:t>
      </w:r>
      <w:r w:rsidRPr="00863BAB">
        <w:rPr>
          <w:rStyle w:val="StyleUnderline"/>
          <w:highlight w:val="cyan"/>
        </w:rPr>
        <w:t>statements</w:t>
      </w:r>
      <w:r w:rsidRPr="00F51283">
        <w:rPr>
          <w:rStyle w:val="StyleUnderline"/>
        </w:rPr>
        <w:t xml:space="preserve"> since</w:t>
      </w:r>
      <w:r w:rsidRPr="004B1046">
        <w:rPr>
          <w:rStyle w:val="StyleUnderline"/>
        </w:rPr>
        <w:t xml:space="preserve"> their </w:t>
      </w:r>
      <w:r w:rsidRPr="00F51283">
        <w:rPr>
          <w:rStyle w:val="Emphasis"/>
        </w:rPr>
        <w:t>mushrooming use</w:t>
      </w:r>
      <w:r w:rsidRPr="004B1046">
        <w:rPr>
          <w:rStyle w:val="StyleUnderline"/>
        </w:rPr>
        <w:t xml:space="preserve"> under the Bush-</w:t>
      </w:r>
      <w:r w:rsidRPr="004B1046">
        <w:rPr>
          <w:sz w:val="16"/>
        </w:rPr>
        <w:t>Cheney presidency was </w:t>
      </w:r>
      <w:r w:rsidRPr="00846615">
        <w:rPr>
          <w:sz w:val="16"/>
        </w:rPr>
        <w:t>brought to light</w:t>
      </w:r>
      <w:r w:rsidRPr="004B1046">
        <w:rPr>
          <w:sz w:val="16"/>
        </w:rPr>
        <w:t>. I would wager you can count on one hand, with fingers left over, the members of Congress who understand the constitutional infirmity of signing statements, and their duty to protect their legislative prerogatives.</w:t>
      </w:r>
    </w:p>
    <w:p w14:paraId="5866C14E" w14:textId="77777777" w:rsidR="00CB62CC" w:rsidRDefault="00CB62CC" w:rsidP="00CB62CC">
      <w:pPr>
        <w:rPr>
          <w:sz w:val="16"/>
        </w:rPr>
      </w:pPr>
      <w:r w:rsidRPr="00F51283">
        <w:rPr>
          <w:rStyle w:val="StyleUnderline"/>
        </w:rPr>
        <w:t xml:space="preserve">And thus, </w:t>
      </w:r>
      <w:r w:rsidRPr="00F51283">
        <w:rPr>
          <w:rStyle w:val="StyleUnderline"/>
          <w:highlight w:val="cyan"/>
        </w:rPr>
        <w:t>President</w:t>
      </w:r>
      <w:r w:rsidRPr="00F51283">
        <w:rPr>
          <w:rStyle w:val="StyleUnderline"/>
        </w:rPr>
        <w:t xml:space="preserve"> Biden’s statement will </w:t>
      </w:r>
      <w:r w:rsidRPr="00F51283">
        <w:rPr>
          <w:rStyle w:val="Emphasis"/>
          <w:highlight w:val="cyan"/>
        </w:rPr>
        <w:t>escape challenge</w:t>
      </w:r>
      <w:r w:rsidRPr="00F51283">
        <w:rPr>
          <w:rStyle w:val="StyleUnderline"/>
        </w:rPr>
        <w:t xml:space="preserve">, and the counterrevolution against the Constitution will </w:t>
      </w:r>
      <w:r w:rsidRPr="00F51283">
        <w:rPr>
          <w:rStyle w:val="Emphasis"/>
        </w:rPr>
        <w:t>continue unabated</w:t>
      </w:r>
      <w:r w:rsidRPr="00F51283">
        <w:rPr>
          <w:sz w:val="16"/>
        </w:rPr>
        <w:t>.</w:t>
      </w:r>
    </w:p>
    <w:p w14:paraId="79129FAE" w14:textId="77777777" w:rsidR="00CB62CC" w:rsidRPr="00201279" w:rsidRDefault="00CB62CC" w:rsidP="00CB62CC">
      <w:pPr>
        <w:pStyle w:val="Heading4"/>
      </w:pPr>
      <w:r>
        <w:rPr>
          <w:u w:val="single"/>
        </w:rPr>
        <w:t>Signing statements</w:t>
      </w:r>
      <w:r>
        <w:t xml:space="preserve"> create unique </w:t>
      </w:r>
      <w:r>
        <w:rPr>
          <w:u w:val="single"/>
        </w:rPr>
        <w:t>escalatory risks</w:t>
      </w:r>
      <w:r>
        <w:t>---extinction.</w:t>
      </w:r>
    </w:p>
    <w:p w14:paraId="5A84C7F3" w14:textId="77777777" w:rsidR="00CB62CC" w:rsidRDefault="00CB62CC" w:rsidP="00CB62CC">
      <w:r>
        <w:rPr>
          <w:rStyle w:val="Style13ptBold"/>
        </w:rPr>
        <w:t xml:space="preserve">Fisher ’22 </w:t>
      </w:r>
      <w:r w:rsidRPr="005D2676">
        <w:t>[Louis; Spring 2022; Visiting Scholar at the William and Mary Law School, former Senior Specialist in separation of powers at the Library of Congress; University of Toledo Law Review, “Presidential Military Initiatives: Constitutional Violations,” vol. 53]</w:t>
      </w:r>
    </w:p>
    <w:p w14:paraId="32F7AB24" w14:textId="77777777" w:rsidR="00CB62CC" w:rsidRPr="008A7B52" w:rsidRDefault="00CB62CC" w:rsidP="00CB62CC">
      <w:pPr>
        <w:rPr>
          <w:sz w:val="16"/>
        </w:rPr>
      </w:pPr>
      <w:r w:rsidRPr="008A7B52">
        <w:rPr>
          <w:sz w:val="16"/>
        </w:rPr>
        <w:t xml:space="preserve">In his signing statement, Nixon said that Section 601 of the statute, providing for the withdrawal of U.S. troops, "does not represent the policies of this Administration" and will be "without binding force or effect." 110 </w:t>
      </w:r>
      <w:r w:rsidRPr="00A02A70">
        <w:rPr>
          <w:rStyle w:val="StyleUnderline"/>
        </w:rPr>
        <w:t xml:space="preserve">Somehow a </w:t>
      </w:r>
      <w:r w:rsidRPr="00863BAB">
        <w:rPr>
          <w:rStyle w:val="Emphasis"/>
          <w:highlight w:val="cyan"/>
        </w:rPr>
        <w:t>signing statement</w:t>
      </w:r>
      <w:r w:rsidRPr="00A02A70">
        <w:rPr>
          <w:rStyle w:val="StyleUnderline"/>
        </w:rPr>
        <w:t xml:space="preserve"> allowed the President to </w:t>
      </w:r>
      <w:r w:rsidRPr="00863BAB">
        <w:rPr>
          <w:rStyle w:val="Emphasis"/>
          <w:highlight w:val="cyan"/>
        </w:rPr>
        <w:t>nullify</w:t>
      </w:r>
      <w:r w:rsidRPr="00A02A70">
        <w:rPr>
          <w:rStyle w:val="Emphasis"/>
        </w:rPr>
        <w:t xml:space="preserve"> a </w:t>
      </w:r>
      <w:r w:rsidRPr="00863BAB">
        <w:rPr>
          <w:rStyle w:val="Emphasis"/>
          <w:highlight w:val="cyan"/>
        </w:rPr>
        <w:t>statute</w:t>
      </w:r>
      <w:r w:rsidRPr="008A7B52">
        <w:rPr>
          <w:sz w:val="16"/>
        </w:rPr>
        <w:t xml:space="preserve">.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A02A70">
        <w:rPr>
          <w:rStyle w:val="StyleUnderline"/>
        </w:rPr>
        <w:t xml:space="preserve">Other </w:t>
      </w:r>
      <w:r w:rsidRPr="00A02A70">
        <w:rPr>
          <w:rStyle w:val="Emphasis"/>
        </w:rPr>
        <w:t>court</w:t>
      </w:r>
      <w:r w:rsidRPr="00A02A70">
        <w:rPr>
          <w:rStyle w:val="StyleUnderline"/>
        </w:rPr>
        <w:t xml:space="preserve"> opinion</w:t>
      </w:r>
      <w:r w:rsidRPr="00A02A70">
        <w:rPr>
          <w:rStyle w:val="Emphasis"/>
        </w:rPr>
        <w:t>s</w:t>
      </w:r>
      <w:r w:rsidRPr="008A7B52">
        <w:rPr>
          <w:sz w:val="16"/>
        </w:rPr>
        <w:t xml:space="preserve"> during this period </w:t>
      </w:r>
      <w:r w:rsidRPr="00A02A70">
        <w:rPr>
          <w:rStyle w:val="StyleUnderline"/>
        </w:rPr>
        <w:t xml:space="preserve">analyzed the </w:t>
      </w:r>
      <w:r w:rsidRPr="00A02A70">
        <w:rPr>
          <w:rStyle w:val="Emphasis"/>
        </w:rPr>
        <w:t>binding nature</w:t>
      </w:r>
      <w:r w:rsidRPr="00A02A70">
        <w:rPr>
          <w:rStyle w:val="StyleUnderline"/>
        </w:rPr>
        <w:t xml:space="preserve"> of authorization and appropriation bills</w:t>
      </w:r>
      <w:r w:rsidRPr="008A7B52">
        <w:rPr>
          <w:sz w:val="16"/>
        </w:rPr>
        <w:t>. 113</w:t>
      </w:r>
    </w:p>
    <w:p w14:paraId="626D5333" w14:textId="77777777" w:rsidR="00CB62CC" w:rsidRDefault="00CB62CC" w:rsidP="00CB62CC">
      <w:pPr>
        <w:rPr>
          <w:sz w:val="16"/>
        </w:rPr>
      </w:pPr>
      <w:r w:rsidRPr="00A02A70">
        <w:rPr>
          <w:rStyle w:val="StyleUnderline"/>
        </w:rPr>
        <w:t xml:space="preserve">After many </w:t>
      </w:r>
      <w:r w:rsidRPr="00A02A70">
        <w:rPr>
          <w:rStyle w:val="Emphasis"/>
        </w:rPr>
        <w:t>years of debate</w:t>
      </w:r>
      <w:r w:rsidRPr="008A7B52">
        <w:rPr>
          <w:sz w:val="16"/>
        </w:rPr>
        <w:t>,</w:t>
      </w:r>
      <w:r w:rsidRPr="00A02A70">
        <w:rPr>
          <w:rStyle w:val="StyleUnderline"/>
        </w:rPr>
        <w:t xml:space="preserve"> Congress passed legislation in an effort </w:t>
      </w:r>
      <w:r w:rsidRPr="00434917">
        <w:rPr>
          <w:rStyle w:val="StyleUnderline"/>
          <w:highlight w:val="cyan"/>
        </w:rPr>
        <w:t xml:space="preserve">to </w:t>
      </w:r>
      <w:r w:rsidRPr="00434917">
        <w:rPr>
          <w:rStyle w:val="Emphasis"/>
          <w:highlight w:val="cyan"/>
        </w:rPr>
        <w:t>limit</w:t>
      </w:r>
      <w:r w:rsidRPr="00A02A70">
        <w:rPr>
          <w:rStyle w:val="StyleUnderline"/>
        </w:rPr>
        <w:t xml:space="preserve"> presidential </w:t>
      </w:r>
      <w:r w:rsidRPr="00434917">
        <w:rPr>
          <w:rStyle w:val="Emphasis"/>
          <w:highlight w:val="cyan"/>
        </w:rPr>
        <w:t>war power</w:t>
      </w:r>
      <w:r w:rsidRPr="008A7B52">
        <w:rPr>
          <w:sz w:val="16"/>
        </w:rPr>
        <w:t>. Although the War Powers Resolution of 1973 calls for "collective judgment" by the two branches before U.S. troops are sent into combat, the statute allows the President to make war unilaterally for sixty days followed by a thirty day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171DC48A" w14:textId="77777777" w:rsidR="00CB62CC" w:rsidRPr="00BA255F" w:rsidRDefault="00CB62CC" w:rsidP="00CB62CC">
      <w:pPr>
        <w:rPr>
          <w:u w:val="single"/>
        </w:rPr>
      </w:pPr>
      <w:r>
        <w:rPr>
          <w:u w:val="single"/>
        </w:rPr>
        <w:t>&lt;&lt;&lt;</w:t>
      </w:r>
      <w:r>
        <w:rPr>
          <w:b/>
          <w:bCs/>
          <w:u w:val="single"/>
        </w:rPr>
        <w:t>CONDENSED, NONE OMITTED</w:t>
      </w:r>
      <w:r>
        <w:rPr>
          <w:u w:val="single"/>
        </w:rPr>
        <w:t>&gt;&gt;&gt;</w:t>
      </w:r>
    </w:p>
    <w:p w14:paraId="6C09A305" w14:textId="77777777" w:rsidR="00CB62CC" w:rsidRPr="00BA255F" w:rsidRDefault="00CB62CC" w:rsidP="00CB62CC">
      <w:pPr>
        <w:rPr>
          <w:sz w:val="4"/>
          <w:szCs w:val="4"/>
        </w:rPr>
      </w:pPr>
      <w:r w:rsidRPr="00BA255F">
        <w:rPr>
          <w:sz w:val="4"/>
          <w:szCs w:val="4"/>
        </w:rPr>
        <w:t>Senator Thomas Eagleton (D-Mo.), a principal sponsor of the resolution, denounced the bill that emerged from conference as a "total, complete distortion of the war powers concept." 117To him, the bill was a sell-out, a surrender. With memories so fresh about presidential war power in Southeast Asia he asked "how can we give unbridled, unlimited total authority to the President to commit us to war?" 118Section 2(a) of the War Powers Resolution states that its purpose is "to fulfill the intent of the framers of the Constitution of the United States and insure . . . the collective judgment" of both branches when U.S. forces are introduced into hostilities. 119It does neither. In May 1975 the U.S. merchant ship Mayaguez, traveling from Hong Kong to Sattahip, Thailand, was seized by the Cambodians. 120Two days later the United States recovered the vessel and its crew after President Gerald Ford ordered air strikes against Cambodia and introduced U.S. Marine ground forces. 121He reported to Congress in accordance with the War Powers Resolution, triggering the 60-day clock, but only after the operation was over. 122He stated that the "operation was ordered and conducted pursuant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 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consistent with the War Powers Resolution. 128 VI. Ronald Reagan to Joe Biden 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48BFDC32" w14:textId="77777777" w:rsidR="00CB62CC" w:rsidRPr="00C6218F" w:rsidRDefault="00CB62CC" w:rsidP="00CB62CC">
      <w:pPr>
        <w:rPr>
          <w:u w:val="single"/>
        </w:rPr>
      </w:pPr>
      <w:r>
        <w:rPr>
          <w:rStyle w:val="StyleUnderline"/>
        </w:rPr>
        <w:t>&lt;&lt;&lt;</w:t>
      </w:r>
      <w:r>
        <w:rPr>
          <w:rStyle w:val="StyleUnderline"/>
          <w:b/>
          <w:bCs/>
        </w:rPr>
        <w:t>PARAGRAPH BREAKS RESUME</w:t>
      </w:r>
      <w:r>
        <w:rPr>
          <w:rStyle w:val="StyleUnderline"/>
        </w:rPr>
        <w:t>&gt;&gt;&gt;</w:t>
      </w:r>
    </w:p>
    <w:p w14:paraId="036F3ADE" w14:textId="77777777" w:rsidR="00CB62CC" w:rsidRPr="008A7B52" w:rsidRDefault="00CB62CC" w:rsidP="00CB62CC">
      <w:pPr>
        <w:rPr>
          <w:sz w:val="16"/>
        </w:rPr>
      </w:pPr>
      <w:r w:rsidRPr="008A7B52">
        <w:rPr>
          <w:sz w:val="16"/>
        </w:rPr>
        <w:lastRenderedPageBreak/>
        <w:t xml:space="preserve">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 . . . I feel that I have the authority to fully implement the United Nations resolutions." 139 After Congress passed a bill to authorize offensive action against Iraq, </w:t>
      </w:r>
      <w:r w:rsidRPr="00863BAB">
        <w:rPr>
          <w:rStyle w:val="StyleUnderline"/>
          <w:highlight w:val="cyan"/>
        </w:rPr>
        <w:t>Bush</w:t>
      </w:r>
      <w:r w:rsidRPr="00A02A70">
        <w:rPr>
          <w:rStyle w:val="StyleUnderline"/>
        </w:rPr>
        <w:t xml:space="preserve"> in his </w:t>
      </w:r>
      <w:r w:rsidRPr="00A02A70">
        <w:rPr>
          <w:rStyle w:val="Emphasis"/>
        </w:rPr>
        <w:t xml:space="preserve">signing </w:t>
      </w:r>
      <w:r w:rsidRPr="00434917">
        <w:rPr>
          <w:rStyle w:val="Emphasis"/>
          <w:highlight w:val="cyan"/>
        </w:rPr>
        <w:t>statement</w:t>
      </w:r>
      <w:r w:rsidRPr="00434917">
        <w:rPr>
          <w:rStyle w:val="StyleUnderline"/>
        </w:rPr>
        <w:t xml:space="preserve"> said he</w:t>
      </w:r>
      <w:r w:rsidRPr="00A02A70">
        <w:rPr>
          <w:rStyle w:val="StyleUnderline"/>
        </w:rPr>
        <w:t xml:space="preserve"> could have </w:t>
      </w:r>
      <w:r w:rsidRPr="00863BAB">
        <w:rPr>
          <w:rStyle w:val="Emphasis"/>
          <w:highlight w:val="cyan"/>
        </w:rPr>
        <w:t>act</w:t>
      </w:r>
      <w:r w:rsidRPr="00A02A70">
        <w:rPr>
          <w:rStyle w:val="StyleUnderline"/>
        </w:rPr>
        <w:t xml:space="preserve">ed </w:t>
      </w:r>
      <w:r w:rsidRPr="00863BAB">
        <w:rPr>
          <w:rStyle w:val="StyleUnderline"/>
          <w:highlight w:val="cyan"/>
        </w:rPr>
        <w:t>without</w:t>
      </w:r>
      <w:r w:rsidRPr="00A02A70">
        <w:rPr>
          <w:rStyle w:val="StyleUnderline"/>
        </w:rPr>
        <w:t xml:space="preserve"> </w:t>
      </w:r>
      <w:r w:rsidRPr="00A02A70">
        <w:rPr>
          <w:rStyle w:val="Emphasis"/>
        </w:rPr>
        <w:t xml:space="preserve">congressional </w:t>
      </w:r>
      <w:r w:rsidRPr="00863BAB">
        <w:rPr>
          <w:rStyle w:val="Emphasis"/>
          <w:highlight w:val="cyan"/>
        </w:rPr>
        <w:t>authority</w:t>
      </w:r>
      <w:r w:rsidRPr="008A7B52">
        <w:rPr>
          <w:sz w:val="16"/>
        </w:rPr>
        <w:t>. 140</w:t>
      </w:r>
    </w:p>
    <w:p w14:paraId="5D31FBD0" w14:textId="77777777" w:rsidR="00CB62CC" w:rsidRDefault="00CB62CC" w:rsidP="00CB62CC">
      <w:pPr>
        <w:rPr>
          <w:sz w:val="16"/>
        </w:rPr>
      </w:pPr>
      <w:r w:rsidRPr="00A02A70">
        <w:rPr>
          <w:rStyle w:val="StyleUnderline"/>
        </w:rPr>
        <w:t xml:space="preserve">President Bill Clinton </w:t>
      </w:r>
      <w:r w:rsidRPr="00863BAB">
        <w:rPr>
          <w:rStyle w:val="StyleUnderline"/>
          <w:highlight w:val="cyan"/>
        </w:rPr>
        <w:t>used</w:t>
      </w:r>
      <w:r w:rsidRPr="00A02A70">
        <w:rPr>
          <w:rStyle w:val="StyleUnderline"/>
        </w:rPr>
        <w:t xml:space="preserve"> military </w:t>
      </w:r>
      <w:r w:rsidRPr="00863BAB">
        <w:rPr>
          <w:rStyle w:val="StyleUnderline"/>
          <w:highlight w:val="cyan"/>
        </w:rPr>
        <w:t xml:space="preserve">force in </w:t>
      </w:r>
      <w:r w:rsidRPr="00863BAB">
        <w:rPr>
          <w:rStyle w:val="Emphasis"/>
          <w:highlight w:val="cyan"/>
        </w:rPr>
        <w:t>Iraq</w:t>
      </w:r>
      <w:r w:rsidRPr="00434917">
        <w:rPr>
          <w:rStyle w:val="StyleUnderline"/>
        </w:rPr>
        <w:t xml:space="preserve">, </w:t>
      </w:r>
      <w:r w:rsidRPr="00434917">
        <w:rPr>
          <w:rStyle w:val="Emphasis"/>
        </w:rPr>
        <w:t>Somalia</w:t>
      </w:r>
      <w:r w:rsidRPr="00A02A70">
        <w:rPr>
          <w:rStyle w:val="StyleUnderline"/>
        </w:rPr>
        <w:t xml:space="preserve">, Haiti, Bosnia, </w:t>
      </w:r>
      <w:r w:rsidRPr="00863BAB">
        <w:rPr>
          <w:rStyle w:val="Emphasis"/>
          <w:highlight w:val="cyan"/>
        </w:rPr>
        <w:t>Afghanistan</w:t>
      </w:r>
      <w:r w:rsidRPr="00A02A70">
        <w:rPr>
          <w:rStyle w:val="StyleUnderline"/>
        </w:rPr>
        <w:t xml:space="preserve">, </w:t>
      </w:r>
      <w:r w:rsidRPr="00A02A70">
        <w:rPr>
          <w:rStyle w:val="Emphasis"/>
        </w:rPr>
        <w:t>Sudan</w:t>
      </w:r>
      <w:r w:rsidRPr="00A02A70">
        <w:rPr>
          <w:rStyle w:val="StyleUnderline"/>
        </w:rPr>
        <w:t>, and Kosovo</w:t>
      </w:r>
      <w:r w:rsidRPr="008A7B52">
        <w:rPr>
          <w:sz w:val="16"/>
        </w:rPr>
        <w:t xml:space="preserve"> </w:t>
      </w:r>
      <w:r w:rsidRPr="00863BAB">
        <w:rPr>
          <w:rStyle w:val="Emphasis"/>
          <w:highlight w:val="cyan"/>
        </w:rPr>
        <w:t xml:space="preserve">without </w:t>
      </w:r>
      <w:r w:rsidRPr="00434917">
        <w:rPr>
          <w:rStyle w:val="Emphasis"/>
        </w:rPr>
        <w:t>once</w:t>
      </w:r>
      <w:r w:rsidRPr="00434917">
        <w:rPr>
          <w:rStyle w:val="StyleUnderline"/>
        </w:rPr>
        <w:t xml:space="preserve"> receiving</w:t>
      </w:r>
      <w:r w:rsidRPr="00A02A70">
        <w:rPr>
          <w:rStyle w:val="StyleUnderline"/>
        </w:rPr>
        <w:t xml:space="preserve"> </w:t>
      </w:r>
      <w:r w:rsidRPr="00A02A70">
        <w:rPr>
          <w:rStyle w:val="Emphasis"/>
        </w:rPr>
        <w:t xml:space="preserve">statutory </w:t>
      </w:r>
      <w:r w:rsidRPr="00863BAB">
        <w:rPr>
          <w:rStyle w:val="Emphasis"/>
          <w:highlight w:val="cyan"/>
        </w:rPr>
        <w:t>authority</w:t>
      </w:r>
      <w:r w:rsidRPr="00A02A70">
        <w:rPr>
          <w:rStyle w:val="StyleUnderline"/>
        </w:rPr>
        <w:t xml:space="preserve"> for his initiatives</w:t>
      </w:r>
      <w:r w:rsidRPr="008A7B52">
        <w:rPr>
          <w:sz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619637FF" w14:textId="77777777" w:rsidR="00CB62CC" w:rsidRPr="00BA255F" w:rsidRDefault="00CB62CC" w:rsidP="00CB62CC">
      <w:pPr>
        <w:rPr>
          <w:u w:val="single"/>
        </w:rPr>
      </w:pPr>
      <w:r>
        <w:rPr>
          <w:u w:val="single"/>
        </w:rPr>
        <w:t>&lt;&lt;&lt;</w:t>
      </w:r>
      <w:r>
        <w:rPr>
          <w:b/>
          <w:bCs/>
          <w:u w:val="single"/>
        </w:rPr>
        <w:t>CONDENSED, NONE OMITTED</w:t>
      </w:r>
      <w:r>
        <w:rPr>
          <w:u w:val="single"/>
        </w:rPr>
        <w:t>&gt;&gt;&gt;</w:t>
      </w:r>
    </w:p>
    <w:p w14:paraId="5AEF1EE1" w14:textId="77777777" w:rsidR="00CB62CC" w:rsidRPr="00BA255F" w:rsidRDefault="00CB62CC" w:rsidP="00CB62CC">
      <w:pPr>
        <w:rPr>
          <w:sz w:val="4"/>
          <w:szCs w:val="4"/>
        </w:rPr>
      </w:pPr>
      <w:r w:rsidRPr="00BA255F">
        <w:rPr>
          <w:sz w:val="4"/>
          <w:szCs w:val="4"/>
        </w:rPr>
        <w:t>On June 26, 1993, Clinton ordered air strikes against Iraq. 144In justifying his action during an address to the nation, he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 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 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framers' effort to keep the war power with Congress could be obliterated simply by referring to presidential action as military force rather than war. The Constitution would be undermined by mere semantics. 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in order to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 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be used for expenses after March 31, 1994, although that date could be extended if requested by Clinton and approved by Congress. 160To assure that American forces would not be under U.N. control, the legislation provided that U.S. combat forces in Somalia "shall be under the command and control of United States commanders under the ultimate direction of the President of the United States." 161 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supplies. 164Congress considered a number of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deploying United States Armed Forces to Haiti." 167 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 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had been "authorized by the United Nations." 175According to OLC, those actions did not constitute "war." 176After a peace agreement was reached, Clinton told the nation that "America's role will not be about fighting a war." 177He then contradicted himself by saying: "Now the war is over." 178 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 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on the basis of six claims that it possessed WMDs. All six claims turned out to lack any substance. 181 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 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 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 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 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 In a report to Congress on March 21, Obama stated that U.S. forces operating under a U.N. resolution had begun a series of strikes against Libyan air defense systems and military airfields for the purpose of preparing what was called a "nofly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 . . .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w:t>
      </w:r>
    </w:p>
    <w:p w14:paraId="22809780" w14:textId="77777777" w:rsidR="00CB62CC" w:rsidRPr="00BA255F" w:rsidRDefault="00CB62CC" w:rsidP="00CB62CC">
      <w:pPr>
        <w:rPr>
          <w:u w:val="single"/>
        </w:rPr>
      </w:pPr>
      <w:r>
        <w:rPr>
          <w:rStyle w:val="StyleUnderline"/>
        </w:rPr>
        <w:t>&lt;&lt;&lt;</w:t>
      </w:r>
      <w:r>
        <w:rPr>
          <w:rStyle w:val="StyleUnderline"/>
          <w:b/>
          <w:bCs/>
        </w:rPr>
        <w:t>PARAGRAPH BREAKS RESUME</w:t>
      </w:r>
      <w:r>
        <w:rPr>
          <w:rStyle w:val="StyleUnderline"/>
        </w:rPr>
        <w:t>&gt;&gt;&gt;</w:t>
      </w:r>
    </w:p>
    <w:p w14:paraId="3A40C358" w14:textId="77777777" w:rsidR="00CB62CC" w:rsidRPr="00937307" w:rsidRDefault="00CB62CC" w:rsidP="00CB62CC">
      <w:pPr>
        <w:rPr>
          <w:sz w:val="16"/>
        </w:rPr>
      </w:pPr>
      <w:r w:rsidRPr="00937307">
        <w:rPr>
          <w:sz w:val="16"/>
        </w:rPr>
        <w:t xml:space="preserve">Regardless of how executive officials sought to downplay or minimize a nofly zone, </w:t>
      </w:r>
      <w:r w:rsidRPr="00A02A70">
        <w:rPr>
          <w:rStyle w:val="StyleUnderline"/>
        </w:rPr>
        <w:t xml:space="preserve">the use of </w:t>
      </w:r>
      <w:r w:rsidRPr="00A02A70">
        <w:rPr>
          <w:rStyle w:val="Emphasis"/>
        </w:rPr>
        <w:t>military force</w:t>
      </w:r>
      <w:r w:rsidRPr="00A02A70">
        <w:rPr>
          <w:rStyle w:val="StyleUnderline"/>
        </w:rPr>
        <w:t xml:space="preserve"> against another country that has </w:t>
      </w:r>
      <w:r w:rsidRPr="00A02A70">
        <w:rPr>
          <w:rStyle w:val="Emphasis"/>
        </w:rPr>
        <w:t>not threatened</w:t>
      </w:r>
      <w:r w:rsidRPr="00A02A70">
        <w:rPr>
          <w:rStyle w:val="StyleUnderline"/>
        </w:rPr>
        <w:t xml:space="preserve"> the </w:t>
      </w:r>
      <w:r w:rsidRPr="00A02A70">
        <w:rPr>
          <w:rStyle w:val="Emphasis"/>
        </w:rPr>
        <w:t>U</w:t>
      </w:r>
      <w:r w:rsidRPr="00A02A70">
        <w:rPr>
          <w:rStyle w:val="StyleUnderline"/>
        </w:rPr>
        <w:t xml:space="preserve">nited </w:t>
      </w:r>
      <w:r w:rsidRPr="00A02A70">
        <w:rPr>
          <w:rStyle w:val="Emphasis"/>
        </w:rPr>
        <w:t>S</w:t>
      </w:r>
      <w:r w:rsidRPr="00A02A70">
        <w:rPr>
          <w:rStyle w:val="StyleUnderline"/>
        </w:rPr>
        <w:t>tates amounts to</w:t>
      </w:r>
      <w:r w:rsidRPr="00937307">
        <w:rPr>
          <w:sz w:val="16"/>
        </w:rPr>
        <w:t xml:space="preserve">, as pointed out by former Secretary of Defense Robert Gates, </w:t>
      </w:r>
      <w:r w:rsidRPr="00A02A70">
        <w:rPr>
          <w:rStyle w:val="StyleUnderline"/>
        </w:rPr>
        <w:t>an "</w:t>
      </w:r>
      <w:r w:rsidRPr="00A02A70">
        <w:rPr>
          <w:rStyle w:val="Emphasis"/>
        </w:rPr>
        <w:t>act of war</w:t>
      </w:r>
      <w:r w:rsidRPr="00A02A70">
        <w:rPr>
          <w:rStyle w:val="StyleUnderline"/>
        </w:rPr>
        <w:t>."</w:t>
      </w:r>
      <w:r w:rsidRPr="00937307">
        <w:rPr>
          <w:sz w:val="16"/>
        </w:rPr>
        <w:t>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w:t>
      </w:r>
    </w:p>
    <w:p w14:paraId="6192E97F" w14:textId="77777777" w:rsidR="00CB62CC" w:rsidRPr="00937307" w:rsidRDefault="00CB62CC" w:rsidP="00CB62CC">
      <w:pPr>
        <w:rPr>
          <w:sz w:val="16"/>
        </w:rPr>
      </w:pPr>
      <w:r w:rsidRPr="00937307">
        <w:rPr>
          <w:sz w:val="16"/>
        </w:rPr>
        <w:t>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to prepare a second memo stating that "hostilities" did not exist in Libya. OLC declined to prepare that memo. It would have been difficult to do. Its initial memo repeatedly mentioned the use of military "force" and the "destruction of Libyan military assets."</w:t>
      </w:r>
    </w:p>
    <w:p w14:paraId="5C14A7DE" w14:textId="77777777" w:rsidR="00CB62CC" w:rsidRPr="00937307" w:rsidRDefault="00CB62CC" w:rsidP="00CB62CC">
      <w:pPr>
        <w:rPr>
          <w:sz w:val="16"/>
        </w:rPr>
      </w:pPr>
      <w:r w:rsidRPr="00937307">
        <w:rPr>
          <w:sz w:val="16"/>
        </w:rPr>
        <w:t>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and the Senate through the treaty process may not surrender power vested in the two houses of Congress. 210Treaties may not amend the Constitution. 211</w:t>
      </w:r>
    </w:p>
    <w:p w14:paraId="1F78DDB8" w14:textId="77777777" w:rsidR="00CB62CC" w:rsidRDefault="00CB62CC" w:rsidP="00CB62CC">
      <w:pPr>
        <w:rPr>
          <w:sz w:val="16"/>
        </w:rPr>
      </w:pPr>
      <w:r w:rsidRPr="00A02A70">
        <w:rPr>
          <w:rStyle w:val="StyleUnderline"/>
        </w:rPr>
        <w:t xml:space="preserve">During the administrations of Donald </w:t>
      </w:r>
      <w:r w:rsidRPr="00863BAB">
        <w:rPr>
          <w:rStyle w:val="Emphasis"/>
          <w:highlight w:val="cyan"/>
        </w:rPr>
        <w:t>Trump</w:t>
      </w:r>
      <w:r w:rsidRPr="00434917">
        <w:rPr>
          <w:rStyle w:val="StyleUnderline"/>
        </w:rPr>
        <w:t xml:space="preserve"> and</w:t>
      </w:r>
      <w:r w:rsidRPr="00A02A70">
        <w:rPr>
          <w:rStyle w:val="StyleUnderline"/>
        </w:rPr>
        <w:t xml:space="preserve"> Joe </w:t>
      </w:r>
      <w:r w:rsidRPr="00434917">
        <w:rPr>
          <w:rStyle w:val="Emphasis"/>
        </w:rPr>
        <w:t>Biden</w:t>
      </w:r>
      <w:r w:rsidRPr="00434917">
        <w:rPr>
          <w:rStyle w:val="StyleUnderline"/>
        </w:rPr>
        <w:t xml:space="preserve">, </w:t>
      </w:r>
      <w:r w:rsidRPr="00434917">
        <w:rPr>
          <w:rStyle w:val="Emphasis"/>
        </w:rPr>
        <w:t>both</w:t>
      </w:r>
      <w:r w:rsidRPr="00A02A70">
        <w:rPr>
          <w:rStyle w:val="StyleUnderline"/>
        </w:rPr>
        <w:t xml:space="preserve"> presidents </w:t>
      </w:r>
      <w:r w:rsidRPr="00863BAB">
        <w:rPr>
          <w:rStyle w:val="StyleUnderline"/>
          <w:highlight w:val="cyan"/>
        </w:rPr>
        <w:t>took</w:t>
      </w:r>
      <w:r w:rsidRPr="00A02A70">
        <w:rPr>
          <w:rStyle w:val="StyleUnderline"/>
        </w:rPr>
        <w:t xml:space="preserve"> a number of </w:t>
      </w:r>
      <w:r w:rsidRPr="00434917">
        <w:rPr>
          <w:rStyle w:val="Emphasis"/>
          <w:highlight w:val="cyan"/>
        </w:rPr>
        <w:t>military</w:t>
      </w:r>
      <w:r w:rsidRPr="00A02A70">
        <w:rPr>
          <w:rStyle w:val="Emphasis"/>
        </w:rPr>
        <w:t xml:space="preserve"> </w:t>
      </w:r>
      <w:r w:rsidRPr="00863BAB">
        <w:rPr>
          <w:rStyle w:val="Emphasis"/>
          <w:highlight w:val="cyan"/>
        </w:rPr>
        <w:t>actions</w:t>
      </w:r>
      <w:r w:rsidRPr="00937307">
        <w:rPr>
          <w:sz w:val="16"/>
        </w:rPr>
        <w:t xml:space="preserve"> they regarded as defensive in nature </w:t>
      </w:r>
      <w:r w:rsidRPr="00863BAB">
        <w:rPr>
          <w:rStyle w:val="Emphasis"/>
          <w:highlight w:val="cyan"/>
        </w:rPr>
        <w:t>without</w:t>
      </w:r>
      <w:r w:rsidRPr="00A02A70">
        <w:rPr>
          <w:rStyle w:val="StyleUnderline"/>
        </w:rPr>
        <w:t xml:space="preserve"> the need to seek </w:t>
      </w:r>
      <w:r w:rsidRPr="00863BAB">
        <w:rPr>
          <w:rStyle w:val="Emphasis"/>
          <w:highlight w:val="cyan"/>
        </w:rPr>
        <w:t>congress</w:t>
      </w:r>
      <w:r w:rsidRPr="00A02A70">
        <w:rPr>
          <w:rStyle w:val="StyleUnderline"/>
        </w:rPr>
        <w:t>ional authority</w:t>
      </w:r>
      <w:r w:rsidRPr="00937307">
        <w:rPr>
          <w:sz w:val="16"/>
        </w:rPr>
        <w:t>. In addition, Trump provided substantial military assistance to Saudi Arabia for its military involvement against the Houthi rebels in Yemen. Congress sought to curb this action by blocking billions of dollars of arms sales to the Persian Gulf region. However, Trump vetoed the measure and the Senate lacked the votes needed to override the veto. 212</w:t>
      </w:r>
    </w:p>
    <w:p w14:paraId="7ADEAF29" w14:textId="77777777" w:rsidR="00CB62CC" w:rsidRPr="00BA255F" w:rsidRDefault="00CB62CC" w:rsidP="00CB62CC">
      <w:pPr>
        <w:rPr>
          <w:u w:val="single"/>
        </w:rPr>
      </w:pPr>
      <w:r>
        <w:rPr>
          <w:u w:val="single"/>
        </w:rPr>
        <w:t>&lt;&lt;&lt;</w:t>
      </w:r>
      <w:r>
        <w:rPr>
          <w:b/>
          <w:bCs/>
          <w:u w:val="single"/>
        </w:rPr>
        <w:t>CONDENSED, NONE OMITTED</w:t>
      </w:r>
      <w:r>
        <w:rPr>
          <w:u w:val="single"/>
        </w:rPr>
        <w:t>&gt;&gt;&gt;</w:t>
      </w:r>
    </w:p>
    <w:p w14:paraId="4BF2B77F" w14:textId="77777777" w:rsidR="00CB62CC" w:rsidRPr="00BA255F" w:rsidRDefault="00CB62CC" w:rsidP="00CB62CC">
      <w:pPr>
        <w:rPr>
          <w:sz w:val="4"/>
          <w:szCs w:val="4"/>
        </w:rPr>
      </w:pPr>
      <w:r w:rsidRPr="00BA255F">
        <w:rPr>
          <w:sz w:val="4"/>
          <w:szCs w:val="4"/>
        </w:rPr>
        <w:t xml:space="preserve">On July 20, 2021, Senators Chris Murphy (D-Conn.), Mike Lee (R-Utah), and Bernie Sanders (I-Vt.) introduced legislation designed to restore the constitutional power of Congress over war. Section 104 repeals the War Powers Resolution and Section 108 provides that no appropriated funds may be obligated or expended for any action lacking prior congressional authority under the statute. 213Further details on that legislation are provided in an article published in the Washington Post. 214 VII. Efforts to Correct Judicial Errors 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 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 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 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 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session, the National Law Journal each week selects a brief that merits attention. On November 3, 2014, it selected mine, offering this heading: "Can the Supreme Court Correct Erroneous Dicta?" 223 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 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 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 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Congress. As Jack Goldsmith has noted, there should be little doubt that executive branch officials will exploit the Court's "untidy reasoning" in Zivotofsky and interpret its "pro-executive elements for all they're worth." 231 On efforts to correct judicial errors, it is instructive to examine the Court's decisions in the two Japanese-American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Japanese-American cases was constitutional when it was not. 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"race prejudice, war hysteria and a failure of political leadership." 240Missing from that list: surrender of judicial independence and willingness to defer to executive policy unsupported by any persuasive evidence. 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Japanese submarine attacks along the Pacific coast. 241 The executive branch had a professional obligation to inform the judiciary about these false allegations. However, a district court in 1984 concluded that the executive branch "knowingly </w:t>
      </w:r>
      <w:r w:rsidRPr="00BA255F">
        <w:rPr>
          <w:sz w:val="4"/>
          <w:szCs w:val="4"/>
        </w:rPr>
        <w:lastRenderedPageBreak/>
        <w:t>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appeal that decision. 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 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signaled [*404]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 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 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of Hirabayashi? Is that still good law? When will the Court disown that decision? VIII. Conclusions 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framers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397669DD" w14:textId="77777777" w:rsidR="00CB62CC" w:rsidRPr="00BA255F" w:rsidRDefault="00CB62CC" w:rsidP="00CB62CC">
      <w:pPr>
        <w:rPr>
          <w:rStyle w:val="StyleUnderline"/>
        </w:rPr>
      </w:pPr>
      <w:r>
        <w:rPr>
          <w:rStyle w:val="StyleUnderline"/>
        </w:rPr>
        <w:t>&lt;&lt;&lt;</w:t>
      </w:r>
      <w:r>
        <w:rPr>
          <w:rStyle w:val="StyleUnderline"/>
          <w:b/>
          <w:bCs/>
        </w:rPr>
        <w:t>PARAGRAPH BREAKS RESUME</w:t>
      </w:r>
      <w:r>
        <w:rPr>
          <w:rStyle w:val="StyleUnderline"/>
        </w:rPr>
        <w:t>&gt;&gt;&gt;</w:t>
      </w:r>
    </w:p>
    <w:p w14:paraId="0EC81E40" w14:textId="77777777" w:rsidR="00CB62CC" w:rsidRPr="00FE4B95" w:rsidRDefault="00CB62CC" w:rsidP="00CB62CC">
      <w:pPr>
        <w:rPr>
          <w:sz w:val="16"/>
        </w:rPr>
      </w:pPr>
      <w:r w:rsidRPr="00937307">
        <w:rPr>
          <w:rStyle w:val="StyleUnderline"/>
        </w:rPr>
        <w:t xml:space="preserve">There was a </w:t>
      </w:r>
      <w:r w:rsidRPr="00937307">
        <w:rPr>
          <w:rStyle w:val="Emphasis"/>
        </w:rPr>
        <w:t>clear shift</w:t>
      </w:r>
      <w:r w:rsidRPr="00937307">
        <w:rPr>
          <w:rStyle w:val="StyleUnderline"/>
        </w:rPr>
        <w:t xml:space="preserve"> of the </w:t>
      </w:r>
      <w:r w:rsidRPr="00937307">
        <w:rPr>
          <w:rStyle w:val="Emphasis"/>
        </w:rPr>
        <w:t>war power</w:t>
      </w:r>
      <w:r w:rsidRPr="00937307">
        <w:rPr>
          <w:rStyle w:val="StyleUnderline"/>
        </w:rPr>
        <w:t xml:space="preserve"> from Congress to the President after </w:t>
      </w:r>
      <w:r w:rsidRPr="00937307">
        <w:rPr>
          <w:rStyle w:val="Emphasis"/>
        </w:rPr>
        <w:t>World War II</w:t>
      </w:r>
      <w:r w:rsidRPr="00FE4B95">
        <w:rPr>
          <w:sz w:val="16"/>
        </w:rPr>
        <w:t xml:space="preserve">.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framers could not have foreseen. </w:t>
      </w:r>
      <w:r w:rsidRPr="00FF7243">
        <w:rPr>
          <w:rStyle w:val="StyleUnderline"/>
        </w:rPr>
        <w:t xml:space="preserve">If </w:t>
      </w:r>
      <w:r w:rsidRPr="00844716">
        <w:rPr>
          <w:rStyle w:val="StyleUnderline"/>
        </w:rPr>
        <w:t xml:space="preserve">the </w:t>
      </w:r>
      <w:r w:rsidRPr="00844716">
        <w:rPr>
          <w:rStyle w:val="Emphasis"/>
        </w:rPr>
        <w:t xml:space="preserve">current </w:t>
      </w:r>
      <w:r w:rsidRPr="00844716">
        <w:rPr>
          <w:rStyle w:val="Emphasis"/>
          <w:highlight w:val="cyan"/>
        </w:rPr>
        <w:t>risk</w:t>
      </w:r>
      <w:r w:rsidRPr="00844716">
        <w:rPr>
          <w:rStyle w:val="StyleUnderline"/>
          <w:highlight w:val="cyan"/>
        </w:rPr>
        <w:t xml:space="preserve"> to </w:t>
      </w:r>
      <w:r w:rsidRPr="00844716">
        <w:rPr>
          <w:rStyle w:val="Emphasis"/>
          <w:highlight w:val="cyan"/>
        </w:rPr>
        <w:t>national security</w:t>
      </w:r>
      <w:r w:rsidRPr="00844716">
        <w:rPr>
          <w:rStyle w:val="StyleUnderline"/>
        </w:rPr>
        <w:t xml:space="preserve"> is</w:t>
      </w:r>
      <w:r w:rsidRPr="00FE4B95">
        <w:rPr>
          <w:rStyle w:val="StyleUnderline"/>
        </w:rPr>
        <w:t xml:space="preserve"> great</w:t>
      </w:r>
      <w:r w:rsidRPr="00FF7243">
        <w:rPr>
          <w:rStyle w:val="StyleUnderline"/>
        </w:rPr>
        <w:t xml:space="preserve">, so is the risk of </w:t>
      </w:r>
      <w:r w:rsidRPr="00863BAB">
        <w:rPr>
          <w:rStyle w:val="Emphasis"/>
          <w:highlight w:val="cyan"/>
        </w:rPr>
        <w:t>pres</w:t>
      </w:r>
      <w:r w:rsidRPr="00844716">
        <w:rPr>
          <w:rStyle w:val="Emphasis"/>
        </w:rPr>
        <w:t>idential</w:t>
      </w:r>
      <w:r w:rsidRPr="00844716">
        <w:rPr>
          <w:rStyle w:val="StyleUnderline"/>
        </w:rPr>
        <w:t xml:space="preserve"> </w:t>
      </w:r>
      <w:r w:rsidRPr="00863BAB">
        <w:rPr>
          <w:rStyle w:val="Emphasis"/>
          <w:highlight w:val="cyan"/>
        </w:rPr>
        <w:t>miscalc</w:t>
      </w:r>
      <w:r w:rsidRPr="00FF7243">
        <w:rPr>
          <w:rStyle w:val="StyleUnderline"/>
        </w:rPr>
        <w:t xml:space="preserve">ulation </w:t>
      </w:r>
      <w:r w:rsidRPr="00844716">
        <w:rPr>
          <w:rStyle w:val="StyleUnderline"/>
        </w:rPr>
        <w:t xml:space="preserve">and </w:t>
      </w:r>
      <w:r w:rsidRPr="00844716">
        <w:rPr>
          <w:rStyle w:val="Emphasis"/>
        </w:rPr>
        <w:t>aggrandizement</w:t>
      </w:r>
      <w:r w:rsidRPr="00FE4B95">
        <w:rPr>
          <w:sz w:val="16"/>
        </w:rPr>
        <w:t xml:space="preserve">. There remains the need for </w:t>
      </w:r>
      <w:r w:rsidRPr="00FE4B95">
        <w:rPr>
          <w:rStyle w:val="StyleUnderline"/>
        </w:rPr>
        <w:t>Congress</w:t>
      </w:r>
      <w:r w:rsidRPr="00FE4B95">
        <w:rPr>
          <w:sz w:val="16"/>
        </w:rPr>
        <w:t xml:space="preserve"> to </w:t>
      </w:r>
      <w:r w:rsidRPr="00FE4B95">
        <w:rPr>
          <w:rStyle w:val="StyleUnderline"/>
        </w:rPr>
        <w:t xml:space="preserve">thoroughly </w:t>
      </w:r>
      <w:r w:rsidRPr="00FE4B95">
        <w:rPr>
          <w:rStyle w:val="Emphasis"/>
        </w:rPr>
        <w:t>examine</w:t>
      </w:r>
      <w:r w:rsidRPr="00FE4B95">
        <w:rPr>
          <w:rStyle w:val="StyleUnderline"/>
        </w:rPr>
        <w:t xml:space="preserve"> and analyze </w:t>
      </w:r>
      <w:r w:rsidRPr="00844716">
        <w:rPr>
          <w:rStyle w:val="StyleUnderline"/>
          <w:highlight w:val="cyan"/>
        </w:rPr>
        <w:t>pres</w:t>
      </w:r>
      <w:r w:rsidRPr="00844716">
        <w:rPr>
          <w:rStyle w:val="StyleUnderline"/>
        </w:rPr>
        <w:t>idential</w:t>
      </w:r>
      <w:r w:rsidRPr="00FE4B95">
        <w:rPr>
          <w:rStyle w:val="StyleUnderline"/>
        </w:rPr>
        <w:t xml:space="preserve"> requests for </w:t>
      </w:r>
      <w:r w:rsidRPr="00863BAB">
        <w:rPr>
          <w:rStyle w:val="StyleUnderline"/>
          <w:highlight w:val="cyan"/>
        </w:rPr>
        <w:t>military action</w:t>
      </w:r>
      <w:r w:rsidRPr="00FE4B95">
        <w:rPr>
          <w:rStyle w:val="StyleUnderline"/>
        </w:rPr>
        <w:t>. Presidential</w:t>
      </w:r>
      <w:r w:rsidRPr="00FF7243">
        <w:rPr>
          <w:rStyle w:val="StyleUnderline"/>
        </w:rPr>
        <w:t xml:space="preserve"> judgments </w:t>
      </w:r>
      <w:r w:rsidRPr="00863BAB">
        <w:rPr>
          <w:rStyle w:val="Emphasis"/>
          <w:highlight w:val="cyan"/>
        </w:rPr>
        <w:t>need more</w:t>
      </w:r>
      <w:r w:rsidRPr="00FF7243">
        <w:rPr>
          <w:rStyle w:val="StyleUnderline"/>
        </w:rPr>
        <w:t xml:space="preserve">, not less, </w:t>
      </w:r>
      <w:r w:rsidRPr="00863BAB">
        <w:rPr>
          <w:rStyle w:val="Emphasis"/>
          <w:highlight w:val="cyan"/>
        </w:rPr>
        <w:t>scrutiny</w:t>
      </w:r>
      <w:r w:rsidRPr="00FE4B95">
        <w:rPr>
          <w:sz w:val="16"/>
        </w:rPr>
        <w:t>.</w:t>
      </w:r>
    </w:p>
    <w:p w14:paraId="2E3D445C" w14:textId="77777777" w:rsidR="00CB62CC" w:rsidRPr="00FE4B95" w:rsidRDefault="00CB62CC" w:rsidP="00CB62CC">
      <w:pPr>
        <w:rPr>
          <w:sz w:val="16"/>
        </w:rPr>
      </w:pPr>
      <w:bookmarkStart w:id="1" w:name="_Hlk130619673"/>
      <w:r w:rsidRPr="00FE4B95">
        <w:rPr>
          <w:sz w:val="16"/>
        </w:rPr>
        <w:t xml:space="preserve">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that and Congress failed to protect its constitutional duties. </w:t>
      </w:r>
      <w:r w:rsidRPr="00844716">
        <w:rPr>
          <w:rStyle w:val="StyleUnderline"/>
        </w:rPr>
        <w:t xml:space="preserve">The </w:t>
      </w:r>
      <w:r w:rsidRPr="00844716">
        <w:rPr>
          <w:rStyle w:val="Emphasis"/>
          <w:highlight w:val="cyan"/>
        </w:rPr>
        <w:t>specter</w:t>
      </w:r>
      <w:r w:rsidRPr="00844716">
        <w:rPr>
          <w:rStyle w:val="StyleUnderline"/>
          <w:highlight w:val="cyan"/>
        </w:rPr>
        <w:t xml:space="preserve"> of </w:t>
      </w:r>
      <w:r w:rsidRPr="00844716">
        <w:rPr>
          <w:rStyle w:val="Emphasis"/>
          <w:highlight w:val="cyan"/>
        </w:rPr>
        <w:t xml:space="preserve">nuclear </w:t>
      </w:r>
      <w:r w:rsidRPr="00863BAB">
        <w:rPr>
          <w:rStyle w:val="Emphasis"/>
          <w:highlight w:val="cyan"/>
        </w:rPr>
        <w:t>war</w:t>
      </w:r>
      <w:r w:rsidRPr="00FE4B95">
        <w:rPr>
          <w:sz w:val="16"/>
        </w:rPr>
        <w:t xml:space="preserve">, unknown to the framers, </w:t>
      </w:r>
      <w:r w:rsidRPr="00844716">
        <w:rPr>
          <w:rStyle w:val="StyleUnderline"/>
        </w:rPr>
        <w:t xml:space="preserve">does </w:t>
      </w:r>
      <w:r w:rsidRPr="00863BAB">
        <w:rPr>
          <w:rStyle w:val="StyleUnderline"/>
          <w:highlight w:val="cyan"/>
        </w:rPr>
        <w:t>not justify</w:t>
      </w:r>
      <w:r w:rsidRPr="00FE4B95">
        <w:rPr>
          <w:rStyle w:val="StyleUnderline"/>
        </w:rPr>
        <w:t xml:space="preserve"> shifting the </w:t>
      </w:r>
      <w:r w:rsidRPr="00863BAB">
        <w:rPr>
          <w:rStyle w:val="StyleUnderline"/>
          <w:highlight w:val="cyan"/>
        </w:rPr>
        <w:t xml:space="preserve">war </w:t>
      </w:r>
      <w:r w:rsidRPr="00844716">
        <w:rPr>
          <w:rStyle w:val="StyleUnderline"/>
          <w:highlight w:val="cyan"/>
        </w:rPr>
        <w:t>power to</w:t>
      </w:r>
      <w:r w:rsidRPr="00FE4B95">
        <w:rPr>
          <w:rStyle w:val="StyleUnderline"/>
        </w:rPr>
        <w:t xml:space="preserve"> the </w:t>
      </w:r>
      <w:r w:rsidRPr="00844716">
        <w:rPr>
          <w:rStyle w:val="StyleUnderline"/>
          <w:highlight w:val="cyan"/>
        </w:rPr>
        <w:t>pres</w:t>
      </w:r>
      <w:r w:rsidRPr="00844716">
        <w:rPr>
          <w:rStyle w:val="StyleUnderline"/>
        </w:rPr>
        <w:t>ident</w:t>
      </w:r>
      <w:r w:rsidRPr="00FE4B95">
        <w:rPr>
          <w:rStyle w:val="StyleUnderline"/>
        </w:rPr>
        <w:t xml:space="preserve">. </w:t>
      </w:r>
      <w:r w:rsidRPr="00844716">
        <w:rPr>
          <w:rStyle w:val="StyleUnderline"/>
        </w:rPr>
        <w:t>If</w:t>
      </w:r>
      <w:r w:rsidRPr="00FE4B95">
        <w:rPr>
          <w:rStyle w:val="StyleUnderline"/>
        </w:rPr>
        <w:t xml:space="preserve"> presidents decide that an </w:t>
      </w:r>
      <w:r w:rsidRPr="00844716">
        <w:rPr>
          <w:rStyle w:val="Emphasis"/>
        </w:rPr>
        <w:t>emergency</w:t>
      </w:r>
      <w:r w:rsidRPr="00844716">
        <w:rPr>
          <w:rStyle w:val="StyleUnderline"/>
        </w:rPr>
        <w:t xml:space="preserve"> requires</w:t>
      </w:r>
      <w:r w:rsidRPr="00FE4B95">
        <w:rPr>
          <w:rStyle w:val="StyleUnderline"/>
        </w:rPr>
        <w:t xml:space="preserve"> </w:t>
      </w:r>
      <w:r w:rsidRPr="00FE4B95">
        <w:rPr>
          <w:rStyle w:val="Emphasis"/>
        </w:rPr>
        <w:t xml:space="preserve">immediate </w:t>
      </w:r>
      <w:r w:rsidRPr="00844716">
        <w:rPr>
          <w:rStyle w:val="Emphasis"/>
        </w:rPr>
        <w:t>action</w:t>
      </w:r>
      <w:r w:rsidRPr="00FE4B95">
        <w:rPr>
          <w:sz w:val="16"/>
        </w:rPr>
        <w:t xml:space="preserve"> without first obtaining approval from Congress, </w:t>
      </w:r>
      <w:r w:rsidRPr="00FE4B95">
        <w:rPr>
          <w:rStyle w:val="StyleUnderline"/>
        </w:rPr>
        <w:t xml:space="preserve">it is far better for them to </w:t>
      </w:r>
      <w:r w:rsidRPr="00844716">
        <w:rPr>
          <w:rStyle w:val="StyleUnderline"/>
        </w:rPr>
        <w:t>use</w:t>
      </w:r>
      <w:r w:rsidRPr="00FE4B95">
        <w:rPr>
          <w:rStyle w:val="StyleUnderline"/>
        </w:rPr>
        <w:t xml:space="preserve"> military </w:t>
      </w:r>
      <w:r w:rsidRPr="00844716">
        <w:rPr>
          <w:rStyle w:val="StyleUnderline"/>
        </w:rPr>
        <w:t>force</w:t>
      </w:r>
      <w:r w:rsidRPr="00FE4B95">
        <w:rPr>
          <w:sz w:val="16"/>
        </w:rPr>
        <w:t xml:space="preserve"> on suspect and empty authority </w:t>
      </w:r>
      <w:r w:rsidRPr="00FE4B95">
        <w:rPr>
          <w:rStyle w:val="StyleUnderline"/>
        </w:rPr>
        <w:t xml:space="preserve">and </w:t>
      </w:r>
      <w:r w:rsidRPr="00844716">
        <w:rPr>
          <w:rStyle w:val="Emphasis"/>
        </w:rPr>
        <w:t>then</w:t>
      </w:r>
      <w:r w:rsidRPr="00FE4B95">
        <w:rPr>
          <w:rStyle w:val="StyleUnderline"/>
        </w:rPr>
        <w:t xml:space="preserve"> come to Congress to</w:t>
      </w:r>
      <w:r w:rsidRPr="00FE4B95">
        <w:rPr>
          <w:sz w:val="16"/>
        </w:rPr>
        <w:t xml:space="preserve"> explain what they did and </w:t>
      </w:r>
      <w:r w:rsidRPr="00844716">
        <w:rPr>
          <w:rStyle w:val="StyleUnderline"/>
        </w:rPr>
        <w:t>request</w:t>
      </w:r>
      <w:r w:rsidRPr="00FE4B95">
        <w:rPr>
          <w:rStyle w:val="StyleUnderline"/>
        </w:rPr>
        <w:t xml:space="preserve"> from Congress </w:t>
      </w:r>
      <w:r w:rsidRPr="00844716">
        <w:rPr>
          <w:rStyle w:val="Emphasis"/>
        </w:rPr>
        <w:t>retroactive</w:t>
      </w:r>
      <w:r w:rsidRPr="00844716">
        <w:rPr>
          <w:rStyle w:val="StyleUnderline"/>
        </w:rPr>
        <w:t xml:space="preserve"> approval</w:t>
      </w:r>
      <w:r w:rsidRPr="00FE4B95">
        <w:rPr>
          <w:sz w:val="16"/>
        </w:rPr>
        <w:t>. That is the procedure Lincoln used at the start of the Civil War.</w:t>
      </w:r>
    </w:p>
    <w:p w14:paraId="7F743F5B" w14:textId="77777777" w:rsidR="00CB62CC" w:rsidRPr="00FE4B95" w:rsidRDefault="00CB62CC" w:rsidP="00CB62CC">
      <w:pPr>
        <w:rPr>
          <w:sz w:val="16"/>
        </w:rPr>
      </w:pPr>
      <w:r w:rsidRPr="00FE4B95">
        <w:rPr>
          <w:sz w:val="16"/>
        </w:rPr>
        <w:t xml:space="preserve">Presidents regularly argue that mutual defense treaties (like NATO) and resolutions passed by the U.N. Security Council provide sufficient legal support for military actions. There is no basis for those claims. Treaties entered into with the support of the Senate--whether for NATO or the U.N. Charter--do not strip from the House of Representatives its constitutional authority over military commitments. Nor do they serve as a substitute for appropriations that must be granted by Congress. </w:t>
      </w:r>
      <w:r w:rsidRPr="00296FFA">
        <w:rPr>
          <w:rStyle w:val="StyleUnderline"/>
        </w:rPr>
        <w:t xml:space="preserve">In going to war, lawmakers must </w:t>
      </w:r>
      <w:r w:rsidRPr="00296FFA">
        <w:rPr>
          <w:rStyle w:val="Emphasis"/>
        </w:rPr>
        <w:t>insist</w:t>
      </w:r>
      <w:r w:rsidRPr="00296FFA">
        <w:rPr>
          <w:rStyle w:val="StyleUnderline"/>
        </w:rPr>
        <w:t xml:space="preserve"> that the President deliver </w:t>
      </w:r>
      <w:r w:rsidRPr="00296FFA">
        <w:rPr>
          <w:rStyle w:val="Emphasis"/>
        </w:rPr>
        <w:t>reliable evidence</w:t>
      </w:r>
      <w:r w:rsidRPr="00296FFA">
        <w:rPr>
          <w:rStyle w:val="StyleUnderline"/>
        </w:rPr>
        <w:t>, not assumptions and beliefs</w:t>
      </w:r>
      <w:r w:rsidRPr="00FE4B95">
        <w:rPr>
          <w:sz w:val="16"/>
        </w:rPr>
        <w:t xml:space="preserve">. On both the Tonkin Gulf Resolution in 1964 and the Iraq Resolution in 2002, Congress allowed itself to be swept along by executive pressures and warnings rather than facts needed to make an informed judgment. </w:t>
      </w:r>
      <w:r w:rsidRPr="00296FFA">
        <w:rPr>
          <w:rStyle w:val="StyleUnderline"/>
        </w:rPr>
        <w:t xml:space="preserve">The framers valued </w:t>
      </w:r>
      <w:r w:rsidRPr="00296FFA">
        <w:rPr>
          <w:rStyle w:val="Emphasis"/>
        </w:rPr>
        <w:t xml:space="preserve">careful </w:t>
      </w:r>
      <w:r w:rsidRPr="00844716">
        <w:rPr>
          <w:rStyle w:val="Emphasis"/>
          <w:highlight w:val="cyan"/>
        </w:rPr>
        <w:t>deliberation</w:t>
      </w:r>
      <w:r w:rsidRPr="00296FFA">
        <w:rPr>
          <w:rStyle w:val="StyleUnderline"/>
        </w:rPr>
        <w:t xml:space="preserve"> because it </w:t>
      </w:r>
      <w:r w:rsidRPr="00863BAB">
        <w:rPr>
          <w:rStyle w:val="Emphasis"/>
          <w:highlight w:val="cyan"/>
        </w:rPr>
        <w:t>lessens</w:t>
      </w:r>
      <w:r w:rsidRPr="00844716">
        <w:rPr>
          <w:rStyle w:val="StyleUnderline"/>
        </w:rPr>
        <w:t xml:space="preserve"> the chance of</w:t>
      </w:r>
      <w:r w:rsidRPr="00296FFA">
        <w:rPr>
          <w:rStyle w:val="StyleUnderline"/>
        </w:rPr>
        <w:t xml:space="preserve"> </w:t>
      </w:r>
      <w:r w:rsidRPr="00296FFA">
        <w:rPr>
          <w:rStyle w:val="Emphasis"/>
        </w:rPr>
        <w:t xml:space="preserve">political </w:t>
      </w:r>
      <w:r w:rsidRPr="00863BAB">
        <w:rPr>
          <w:rStyle w:val="Emphasis"/>
          <w:highlight w:val="cyan"/>
        </w:rPr>
        <w:t>mistakes</w:t>
      </w:r>
      <w:r w:rsidRPr="00FE4B95">
        <w:rPr>
          <w:sz w:val="16"/>
        </w:rPr>
        <w:t>.</w:t>
      </w:r>
    </w:p>
    <w:bookmarkEnd w:id="1"/>
    <w:p w14:paraId="29AF8045" w14:textId="77777777" w:rsidR="00CB62CC" w:rsidRDefault="00CB62CC" w:rsidP="00CB62CC">
      <w:pPr>
        <w:rPr>
          <w:sz w:val="16"/>
        </w:rPr>
      </w:pPr>
      <w:r w:rsidRPr="00BB79FB">
        <w:rPr>
          <w:rStyle w:val="StyleUnderline"/>
        </w:rPr>
        <w:t>There is a tendency</w:t>
      </w:r>
      <w:r w:rsidRPr="00FE4B95">
        <w:rPr>
          <w:sz w:val="16"/>
        </w:rPr>
        <w:t xml:space="preserve"> in contemporary times </w:t>
      </w:r>
      <w:r w:rsidRPr="00BB79FB">
        <w:rPr>
          <w:rStyle w:val="StyleUnderline"/>
        </w:rPr>
        <w:t>to dismiss</w:t>
      </w:r>
      <w:r w:rsidRPr="00FE4B95">
        <w:rPr>
          <w:sz w:val="16"/>
        </w:rPr>
        <w:t xml:space="preserve"> what the framers said about the </w:t>
      </w:r>
      <w:r w:rsidRPr="00BB79FB">
        <w:rPr>
          <w:rStyle w:val="StyleUnderline"/>
        </w:rPr>
        <w:t xml:space="preserve">war power because </w:t>
      </w:r>
      <w:r w:rsidRPr="00863BAB">
        <w:rPr>
          <w:rStyle w:val="Emphasis"/>
          <w:highlight w:val="cyan"/>
        </w:rPr>
        <w:t>contemporary threats</w:t>
      </w:r>
      <w:r w:rsidRPr="00863BAB">
        <w:rPr>
          <w:rStyle w:val="StyleUnderline"/>
          <w:highlight w:val="cyan"/>
        </w:rPr>
        <w:t xml:space="preserve"> exceed</w:t>
      </w:r>
      <w:r w:rsidRPr="00BB79FB">
        <w:rPr>
          <w:rStyle w:val="StyleUnderline"/>
        </w:rPr>
        <w:t xml:space="preserve"> eighteenth-century </w:t>
      </w:r>
      <w:r w:rsidRPr="00863BAB">
        <w:rPr>
          <w:rStyle w:val="StyleUnderline"/>
          <w:highlight w:val="cyan"/>
        </w:rPr>
        <w:t>expectations</w:t>
      </w:r>
      <w:r w:rsidRPr="00FE4B95">
        <w:rPr>
          <w:sz w:val="16"/>
        </w:rPr>
        <w:t>. In the steel seizure case of 1952, Justice Robert H. Jackson urged us to hold fast to essentials: "With all its defects, delays and inconveniences, men have discovered no technique for long preserving free government except that the Executive be under the law, and that the law be made by parliamentary deliberations." 265</w:t>
      </w:r>
    </w:p>
    <w:p w14:paraId="637FE07A" w14:textId="77777777" w:rsidR="00CB62CC" w:rsidRPr="008B5A49" w:rsidRDefault="00CB62CC" w:rsidP="00CB62CC">
      <w:pPr>
        <w:rPr>
          <w:sz w:val="16"/>
        </w:rPr>
      </w:pPr>
    </w:p>
    <w:p w14:paraId="371C8900" w14:textId="77777777" w:rsidR="00CB62CC" w:rsidRDefault="00CB62CC" w:rsidP="00CB62CC">
      <w:pPr>
        <w:pStyle w:val="Heading3"/>
      </w:pPr>
      <w:r>
        <w:lastRenderedPageBreak/>
        <w:t>1NC---OFF</w:t>
      </w:r>
    </w:p>
    <w:p w14:paraId="611F57DE" w14:textId="77777777" w:rsidR="00CB62CC" w:rsidRPr="008C6177" w:rsidRDefault="00CB62CC" w:rsidP="00CB62CC">
      <w:pPr>
        <w:pStyle w:val="Heading4"/>
      </w:pPr>
      <w:r w:rsidRPr="008C6177">
        <w:t>Genocidal settlement is not a one-off event, but a structuring ontological logic of elimination</w:t>
      </w:r>
      <w:r>
        <w:t>.</w:t>
      </w:r>
    </w:p>
    <w:p w14:paraId="0A7AC495" w14:textId="77777777" w:rsidR="00CB62CC" w:rsidRPr="00312D4C" w:rsidRDefault="00CB62CC" w:rsidP="00CB62CC">
      <w:r w:rsidRPr="00312D4C">
        <w:rPr>
          <w:rStyle w:val="Style13ptBold"/>
          <w:rFonts w:asciiTheme="minorHAnsi" w:hAnsiTheme="minorHAnsi" w:cstheme="minorHAnsi"/>
        </w:rPr>
        <w:t xml:space="preserve">Rifkin 14 </w:t>
      </w:r>
      <w:r w:rsidRPr="00312D4C">
        <w:t>(Mark, ‘Settler Common Sense: Queerness and Everyday Colonialism in the American Renaissance,’ pp. 7-10)</w:t>
      </w:r>
    </w:p>
    <w:p w14:paraId="22D42EF2" w14:textId="77777777" w:rsidR="00CB62CC" w:rsidRDefault="00CB62CC" w:rsidP="00CB62CC">
      <w:pPr>
        <w:rPr>
          <w:rFonts w:asciiTheme="minorHAnsi" w:hAnsiTheme="minorHAnsi" w:cstheme="minorHAnsi"/>
          <w:sz w:val="16"/>
        </w:rPr>
      </w:pPr>
      <w:r w:rsidRPr="00312D4C">
        <w:rPr>
          <w:rFonts w:asciiTheme="minorHAnsi" w:hAnsiTheme="minorHAnsi" w:cstheme="minorHAnsi"/>
          <w:sz w:val="16"/>
        </w:rPr>
        <w:t xml:space="preserve">If nineteenth-century American literary studies tends to focus on the ways Indians enter the narrative frame and the kinds of meanings and associa- tions they bear, </w:t>
      </w:r>
      <w:r w:rsidRPr="00312D4C">
        <w:rPr>
          <w:rStyle w:val="StyleUnderline"/>
          <w:rFonts w:asciiTheme="minorHAnsi" w:hAnsiTheme="minorHAnsi" w:cstheme="minorHAnsi"/>
        </w:rPr>
        <w:t xml:space="preserve">recent </w:t>
      </w:r>
      <w:r w:rsidRPr="00646FBE">
        <w:rPr>
          <w:rStyle w:val="StyleUnderline"/>
          <w:rFonts w:asciiTheme="minorHAnsi" w:hAnsiTheme="minorHAnsi" w:cstheme="minorHAnsi"/>
          <w:highlight w:val="cyan"/>
        </w:rPr>
        <w:t>attempts to theorize set</w:t>
      </w:r>
      <w:r w:rsidRPr="003C14D7">
        <w:rPr>
          <w:rStyle w:val="StyleUnderline"/>
          <w:rFonts w:asciiTheme="minorHAnsi" w:hAnsiTheme="minorHAnsi" w:cstheme="minorHAnsi"/>
        </w:rPr>
        <w:t xml:space="preserve">tler </w:t>
      </w:r>
      <w:r w:rsidRPr="00646FBE">
        <w:rPr>
          <w:rStyle w:val="StyleUnderline"/>
          <w:rFonts w:asciiTheme="minorHAnsi" w:hAnsiTheme="minorHAnsi" w:cstheme="minorHAnsi"/>
          <w:highlight w:val="cyan"/>
        </w:rPr>
        <w:t>col</w:t>
      </w:r>
      <w:r w:rsidRPr="003C14D7">
        <w:rPr>
          <w:rStyle w:val="StyleUnderline"/>
          <w:rFonts w:asciiTheme="minorHAnsi" w:hAnsiTheme="minorHAnsi" w:cstheme="minorHAnsi"/>
        </w:rPr>
        <w:t>onialism</w:t>
      </w:r>
      <w:r w:rsidRPr="00312D4C">
        <w:rPr>
          <w:rStyle w:val="StyleUnderline"/>
          <w:rFonts w:asciiTheme="minorHAnsi" w:hAnsiTheme="minorHAnsi" w:cstheme="minorHAnsi"/>
        </w:rPr>
        <w:t xml:space="preserve"> have sought to </w:t>
      </w:r>
      <w:r w:rsidRPr="00646FBE">
        <w:rPr>
          <w:rStyle w:val="Emphasis"/>
          <w:rFonts w:asciiTheme="minorHAnsi" w:hAnsiTheme="minorHAnsi" w:cstheme="minorHAnsi"/>
          <w:highlight w:val="cyan"/>
        </w:rPr>
        <w:t xml:space="preserve">shift attention </w:t>
      </w:r>
      <w:r w:rsidRPr="008D00AD">
        <w:rPr>
          <w:rStyle w:val="Emphasis"/>
          <w:rFonts w:asciiTheme="minorHAnsi" w:hAnsiTheme="minorHAnsi" w:cstheme="minorHAnsi"/>
        </w:rPr>
        <w:t>from its effects</w:t>
      </w:r>
      <w:r w:rsidRPr="00312D4C">
        <w:rPr>
          <w:rStyle w:val="Emphasis"/>
          <w:rFonts w:asciiTheme="minorHAnsi" w:hAnsiTheme="minorHAnsi" w:cstheme="minorHAnsi"/>
        </w:rPr>
        <w:t xml:space="preserve"> on Indigenous subjects</w:t>
      </w:r>
      <w:r w:rsidRPr="00312D4C">
        <w:rPr>
          <w:rStyle w:val="StyleUnderline"/>
          <w:rFonts w:asciiTheme="minorHAnsi" w:hAnsiTheme="minorHAnsi" w:cstheme="minorHAnsi"/>
        </w:rPr>
        <w:t xml:space="preserve"> </w:t>
      </w:r>
      <w:r w:rsidRPr="00646FBE">
        <w:rPr>
          <w:rStyle w:val="StyleUnderline"/>
          <w:rFonts w:asciiTheme="minorHAnsi" w:hAnsiTheme="minorHAnsi" w:cstheme="minorHAnsi"/>
          <w:highlight w:val="cyan"/>
        </w:rPr>
        <w:t xml:space="preserve">to </w:t>
      </w:r>
      <w:r w:rsidRPr="008D00AD">
        <w:rPr>
          <w:rStyle w:val="StyleUnderline"/>
          <w:rFonts w:asciiTheme="minorHAnsi" w:hAnsiTheme="minorHAnsi" w:cstheme="minorHAnsi"/>
        </w:rPr>
        <w:t xml:space="preserve">its </w:t>
      </w:r>
      <w:r w:rsidRPr="00646FBE">
        <w:rPr>
          <w:rStyle w:val="StyleUnderline"/>
          <w:rFonts w:asciiTheme="minorHAnsi" w:hAnsiTheme="minorHAnsi" w:cstheme="minorHAnsi"/>
          <w:highlight w:val="cyan"/>
        </w:rPr>
        <w:t xml:space="preserve">implications for </w:t>
      </w:r>
      <w:r w:rsidRPr="003C14D7">
        <w:rPr>
          <w:rStyle w:val="Emphasis"/>
          <w:rFonts w:asciiTheme="minorHAnsi" w:hAnsiTheme="minorHAnsi" w:cstheme="minorHAnsi"/>
        </w:rPr>
        <w:t xml:space="preserve">nonnative </w:t>
      </w:r>
      <w:r w:rsidRPr="00646FBE">
        <w:rPr>
          <w:rStyle w:val="Emphasis"/>
          <w:rFonts w:asciiTheme="minorHAnsi" w:hAnsiTheme="minorHAnsi" w:cstheme="minorHAnsi"/>
          <w:highlight w:val="cyan"/>
        </w:rPr>
        <w:t>political attachments, forms of inhabitance, and modes of being</w:t>
      </w:r>
      <w:r w:rsidRPr="00312D4C">
        <w:rPr>
          <w:rFonts w:asciiTheme="minorHAnsi" w:hAnsiTheme="minorHAnsi" w:cstheme="minorHAnsi"/>
          <w:sz w:val="16"/>
        </w:rPr>
        <w:t xml:space="preserve">, illuminating and </w:t>
      </w:r>
      <w:r w:rsidRPr="00646FBE">
        <w:rPr>
          <w:rStyle w:val="StyleUnderline"/>
          <w:rFonts w:asciiTheme="minorHAnsi" w:hAnsiTheme="minorHAnsi" w:cstheme="minorHAnsi"/>
          <w:highlight w:val="cyan"/>
        </w:rPr>
        <w:t xml:space="preserve">tracking the </w:t>
      </w:r>
      <w:r w:rsidRPr="008D00AD">
        <w:rPr>
          <w:rStyle w:val="Emphasis"/>
          <w:rFonts w:asciiTheme="minorHAnsi" w:hAnsiTheme="minorHAnsi" w:cstheme="minorHAnsi"/>
        </w:rPr>
        <w:t xml:space="preserve">pervasive </w:t>
      </w:r>
      <w:r w:rsidRPr="00646FBE">
        <w:rPr>
          <w:rStyle w:val="Emphasis"/>
          <w:rFonts w:asciiTheme="minorHAnsi" w:hAnsiTheme="minorHAnsi" w:cstheme="minorHAnsi"/>
          <w:highlight w:val="cyan"/>
        </w:rPr>
        <w:t xml:space="preserve">operation </w:t>
      </w:r>
      <w:r w:rsidRPr="008D00AD">
        <w:rPr>
          <w:rStyle w:val="Emphasis"/>
          <w:rFonts w:asciiTheme="minorHAnsi" w:hAnsiTheme="minorHAnsi" w:cstheme="minorHAnsi"/>
        </w:rPr>
        <w:t xml:space="preserve">of settlement </w:t>
      </w:r>
      <w:r w:rsidRPr="00646FBE">
        <w:rPr>
          <w:rStyle w:val="Emphasis"/>
          <w:rFonts w:asciiTheme="minorHAnsi" w:hAnsiTheme="minorHAnsi" w:cstheme="minorHAnsi"/>
          <w:highlight w:val="cyan"/>
        </w:rPr>
        <w:t>as a system</w:t>
      </w:r>
      <w:r w:rsidRPr="00312D4C">
        <w:rPr>
          <w:rFonts w:asciiTheme="minorHAnsi" w:hAnsiTheme="minorHAnsi" w:cstheme="minorHAnsi"/>
          <w:sz w:val="16"/>
        </w:rPr>
        <w:t>. In Settler Colonialism and the Transformation of Anthropology, Patrick Wolfe argues, “Settler colonies were (are) premised on the eliminatio</w:t>
      </w:r>
      <w:r w:rsidRPr="008D00AD">
        <w:rPr>
          <w:rFonts w:asciiTheme="minorHAnsi" w:hAnsiTheme="minorHAnsi" w:cstheme="minorHAnsi"/>
          <w:sz w:val="16"/>
        </w:rPr>
        <w:t>n</w:t>
      </w:r>
      <w:r w:rsidRPr="00312D4C">
        <w:rPr>
          <w:rFonts w:asciiTheme="minorHAnsi" w:hAnsiTheme="minorHAnsi" w:cstheme="minorHAnsi"/>
          <w:sz w:val="16"/>
        </w:rPr>
        <w:t xml:space="preserve"> of native societies. The split tensing reflects a determinate feature of settler colonization. The colonizers come to stay—</w:t>
      </w:r>
      <w:r w:rsidRPr="00646FBE">
        <w:rPr>
          <w:rStyle w:val="Emphasis"/>
          <w:rFonts w:asciiTheme="minorHAnsi" w:hAnsiTheme="minorHAnsi" w:cstheme="minorHAnsi"/>
          <w:highlight w:val="cyan"/>
        </w:rPr>
        <w:t>invasion is a structure</w:t>
      </w:r>
      <w:r w:rsidRPr="008D00AD">
        <w:rPr>
          <w:rStyle w:val="Emphasis"/>
          <w:rFonts w:asciiTheme="minorHAnsi" w:hAnsiTheme="minorHAnsi" w:cstheme="minorHAnsi"/>
        </w:rPr>
        <w:t xml:space="preserve"> not an event</w:t>
      </w:r>
      <w:r w:rsidRPr="00312D4C">
        <w:rPr>
          <w:rFonts w:asciiTheme="minorHAnsi" w:hAnsiTheme="minorHAnsi" w:cstheme="minorHAnsi"/>
          <w:sz w:val="16"/>
        </w:rPr>
        <w:t xml:space="preserve">” (2).6 He suggests that </w:t>
      </w:r>
      <w:r w:rsidRPr="00F4221A">
        <w:rPr>
          <w:rStyle w:val="StyleUnderline"/>
          <w:rFonts w:asciiTheme="minorHAnsi" w:hAnsiTheme="minorHAnsi" w:cstheme="minorHAnsi"/>
        </w:rPr>
        <w:t xml:space="preserve">a </w:t>
      </w:r>
      <w:r w:rsidRPr="00646FBE">
        <w:rPr>
          <w:rStyle w:val="StyleUnderline"/>
          <w:rFonts w:asciiTheme="minorHAnsi" w:hAnsiTheme="minorHAnsi" w:cstheme="minorHAnsi"/>
          <w:highlight w:val="cyan"/>
        </w:rPr>
        <w:t>“</w:t>
      </w:r>
      <w:r w:rsidRPr="00646FBE">
        <w:rPr>
          <w:rStyle w:val="Emphasis"/>
          <w:highlight w:val="cyan"/>
        </w:rPr>
        <w:t>logic of elimination</w:t>
      </w:r>
      <w:r w:rsidRPr="00646FBE">
        <w:rPr>
          <w:rStyle w:val="StyleUnderline"/>
          <w:rFonts w:asciiTheme="minorHAnsi" w:hAnsiTheme="minorHAnsi" w:cstheme="minorHAnsi"/>
          <w:highlight w:val="cyan"/>
        </w:rPr>
        <w:t>” drives</w:t>
      </w:r>
      <w:r w:rsidRPr="00F4221A">
        <w:rPr>
          <w:rStyle w:val="StyleUnderline"/>
          <w:rFonts w:asciiTheme="minorHAnsi" w:hAnsiTheme="minorHAnsi" w:cstheme="minorHAnsi"/>
        </w:rPr>
        <w:t xml:space="preserve"> settler</w:t>
      </w:r>
      <w:r w:rsidRPr="00312D4C">
        <w:rPr>
          <w:rStyle w:val="StyleUnderline"/>
          <w:rFonts w:asciiTheme="minorHAnsi" w:hAnsiTheme="minorHAnsi" w:cstheme="minorHAnsi"/>
        </w:rPr>
        <w:t xml:space="preserve"> governance and </w:t>
      </w:r>
      <w:r w:rsidRPr="00646FBE">
        <w:rPr>
          <w:rStyle w:val="StyleUnderline"/>
          <w:rFonts w:asciiTheme="minorHAnsi" w:hAnsiTheme="minorHAnsi" w:cstheme="minorHAnsi"/>
          <w:highlight w:val="cyan"/>
        </w:rPr>
        <w:t>sociality</w:t>
      </w:r>
      <w:r w:rsidRPr="00312D4C">
        <w:rPr>
          <w:rFonts w:asciiTheme="minorHAnsi" w:hAnsiTheme="minorHAnsi" w:cstheme="minorHAnsi"/>
          <w:sz w:val="16"/>
        </w:rPr>
        <w:t>, describing “</w:t>
      </w:r>
      <w:r w:rsidRPr="00312D4C">
        <w:rPr>
          <w:rStyle w:val="StyleUnderline"/>
          <w:rFonts w:asciiTheme="minorHAnsi" w:hAnsiTheme="minorHAnsi" w:cstheme="minorHAnsi"/>
        </w:rPr>
        <w:t>the settler-colonial will</w:t>
      </w:r>
      <w:r w:rsidRPr="00312D4C">
        <w:rPr>
          <w:rFonts w:asciiTheme="minorHAnsi" w:hAnsiTheme="minorHAnsi" w:cstheme="minorHAnsi"/>
          <w:sz w:val="16"/>
        </w:rPr>
        <w:t xml:space="preserve">” as “a historical force that </w:t>
      </w:r>
      <w:r w:rsidRPr="00312D4C">
        <w:rPr>
          <w:rStyle w:val="StyleUnderline"/>
          <w:rFonts w:asciiTheme="minorHAnsi" w:hAnsiTheme="minorHAnsi" w:cstheme="minorHAnsi"/>
        </w:rPr>
        <w:t>ultimately derives from the primal drive to expansion</w:t>
      </w:r>
      <w:r w:rsidRPr="00312D4C">
        <w:rPr>
          <w:rFonts w:asciiTheme="minorHAnsi" w:hAnsiTheme="minorHAnsi" w:cstheme="minorHAnsi"/>
          <w:sz w:val="16"/>
        </w:rPr>
        <w:t xml:space="preserve"> that is generally glossed as capitalism” (167), and in “Settler Colonialism and the Elimination of the Native,” he observes that “</w:t>
      </w:r>
      <w:r w:rsidRPr="00646FBE">
        <w:rPr>
          <w:rStyle w:val="StyleUnderline"/>
          <w:rFonts w:asciiTheme="minorHAnsi" w:hAnsiTheme="minorHAnsi" w:cstheme="minorHAnsi"/>
          <w:highlight w:val="cyan"/>
        </w:rPr>
        <w:t xml:space="preserve">elimination </w:t>
      </w:r>
      <w:r w:rsidRPr="008D00AD">
        <w:rPr>
          <w:rStyle w:val="StyleUnderline"/>
          <w:rFonts w:asciiTheme="minorHAnsi" w:hAnsiTheme="minorHAnsi" w:cstheme="minorHAnsi"/>
        </w:rPr>
        <w:t xml:space="preserve">is an </w:t>
      </w:r>
      <w:r w:rsidRPr="00646FBE">
        <w:rPr>
          <w:rStyle w:val="Emphasis"/>
          <w:rFonts w:asciiTheme="minorHAnsi" w:hAnsiTheme="minorHAnsi" w:cstheme="minorHAnsi"/>
          <w:highlight w:val="cyan"/>
        </w:rPr>
        <w:t xml:space="preserve">organizing </w:t>
      </w:r>
      <w:r w:rsidRPr="008D00AD">
        <w:rPr>
          <w:rStyle w:val="Emphasis"/>
          <w:rFonts w:asciiTheme="minorHAnsi" w:hAnsiTheme="minorHAnsi" w:cstheme="minorHAnsi"/>
        </w:rPr>
        <w:t>principle of settler-</w:t>
      </w:r>
      <w:r w:rsidRPr="00646FBE">
        <w:rPr>
          <w:rStyle w:val="Emphasis"/>
          <w:rFonts w:asciiTheme="minorHAnsi" w:hAnsiTheme="minorHAnsi" w:cstheme="minorHAnsi"/>
          <w:highlight w:val="cyan"/>
        </w:rPr>
        <w:t>colonial society</w:t>
      </w:r>
      <w:r w:rsidRPr="00646FBE">
        <w:rPr>
          <w:rStyle w:val="StyleUnderline"/>
          <w:rFonts w:asciiTheme="minorHAnsi" w:hAnsiTheme="minorHAnsi" w:cstheme="minorHAnsi"/>
          <w:highlight w:val="cyan"/>
        </w:rPr>
        <w:t xml:space="preserve"> rather than a one-off</w:t>
      </w:r>
      <w:r w:rsidRPr="00312D4C">
        <w:rPr>
          <w:rStyle w:val="StyleUnderline"/>
          <w:rFonts w:asciiTheme="minorHAnsi" w:hAnsiTheme="minorHAnsi" w:cstheme="minorHAnsi"/>
        </w:rPr>
        <w:t xml:space="preserve"> (and superceded) </w:t>
      </w:r>
      <w:r w:rsidRPr="00646FBE">
        <w:rPr>
          <w:rStyle w:val="StyleUnderline"/>
          <w:rFonts w:asciiTheme="minorHAnsi" w:hAnsiTheme="minorHAnsi" w:cstheme="minorHAnsi"/>
          <w:highlight w:val="cyan"/>
        </w:rPr>
        <w:t>occurrence</w:t>
      </w:r>
      <w:r w:rsidRPr="00312D4C">
        <w:rPr>
          <w:rFonts w:asciiTheme="minorHAnsi" w:hAnsiTheme="minorHAnsi" w:cstheme="minorHAnsi"/>
          <w:sz w:val="16"/>
        </w:rPr>
        <w:t>” (388). Rather than being superseded after an initial moment/ period of conquest, colonization persists since “</w:t>
      </w:r>
      <w:r w:rsidRPr="0086371B">
        <w:rPr>
          <w:rStyle w:val="StyleUnderline"/>
          <w:rFonts w:asciiTheme="minorHAnsi" w:hAnsiTheme="minorHAnsi" w:cstheme="minorHAnsi"/>
        </w:rPr>
        <w:t xml:space="preserve">the logic of elimination marks a return whereby </w:t>
      </w:r>
      <w:r w:rsidRPr="0086371B">
        <w:rPr>
          <w:rStyle w:val="Emphasis"/>
          <w:rFonts w:asciiTheme="minorHAnsi" w:hAnsiTheme="minorHAnsi" w:cstheme="minorHAnsi"/>
        </w:rPr>
        <w:t>the native repressed continues to structure settler- colonial society</w:t>
      </w:r>
      <w:r w:rsidRPr="0086371B">
        <w:rPr>
          <w:rFonts w:asciiTheme="minorHAnsi" w:hAnsiTheme="minorHAnsi" w:cstheme="minorHAnsi"/>
          <w:sz w:val="16"/>
        </w:rPr>
        <w:t>” (390). In</w:t>
      </w:r>
      <w:r w:rsidRPr="00312D4C">
        <w:rPr>
          <w:rFonts w:asciiTheme="minorHAnsi" w:hAnsiTheme="minorHAnsi" w:cstheme="minorHAnsi"/>
          <w:sz w:val="16"/>
        </w:rPr>
        <w:t xml:space="preserve"> Aileen Moreton-Robinson’s work, whiteness func- tions as the central way of understanding the domination and displacement of Indigenous peoples by nonnatives.7 In “Writing Off Indigenous Sover- eignty,” she argues, “As a regime of power, patriarchal white sovereignty operates ideologically, materially and discursively to reproduce and main- tain its investment in the nation as a white possession” (88), and in “Writ- ing Off Treaties,” she suggests, “</w:t>
      </w:r>
      <w:r w:rsidRPr="00646FBE">
        <w:rPr>
          <w:rStyle w:val="Emphasis"/>
          <w:rFonts w:asciiTheme="minorHAnsi" w:hAnsiTheme="minorHAnsi" w:cstheme="minorHAnsi"/>
          <w:highlight w:val="cyan"/>
        </w:rPr>
        <w:t xml:space="preserve">At an ontological level </w:t>
      </w:r>
      <w:r w:rsidRPr="008D00AD">
        <w:rPr>
          <w:rStyle w:val="Emphasis"/>
          <w:rFonts w:asciiTheme="minorHAnsi" w:hAnsiTheme="minorHAnsi" w:cstheme="minorHAnsi"/>
        </w:rPr>
        <w:t xml:space="preserve">the structure of </w:t>
      </w:r>
      <w:r w:rsidRPr="00646FBE">
        <w:rPr>
          <w:rStyle w:val="Emphasis"/>
          <w:rFonts w:asciiTheme="minorHAnsi" w:hAnsiTheme="minorHAnsi" w:cstheme="minorHAnsi"/>
          <w:highlight w:val="cyan"/>
        </w:rPr>
        <w:t>subjective possession</w:t>
      </w:r>
      <w:r w:rsidRPr="00646FBE">
        <w:rPr>
          <w:rStyle w:val="StyleUnderline"/>
          <w:rFonts w:asciiTheme="minorHAnsi" w:hAnsiTheme="minorHAnsi" w:cstheme="minorHAnsi"/>
          <w:highlight w:val="cyan"/>
        </w:rPr>
        <w:t xml:space="preserve"> occurs </w:t>
      </w:r>
      <w:r w:rsidRPr="008D00AD">
        <w:rPr>
          <w:rStyle w:val="StyleUnderline"/>
          <w:rFonts w:asciiTheme="minorHAnsi" w:hAnsiTheme="minorHAnsi" w:cstheme="minorHAnsi"/>
        </w:rPr>
        <w:t>through</w:t>
      </w:r>
      <w:r w:rsidRPr="00312D4C">
        <w:rPr>
          <w:rStyle w:val="StyleUnderline"/>
          <w:rFonts w:asciiTheme="minorHAnsi" w:hAnsiTheme="minorHAnsi" w:cstheme="minorHAnsi"/>
        </w:rPr>
        <w:t xml:space="preserve"> the </w:t>
      </w:r>
      <w:r w:rsidRPr="0086371B">
        <w:rPr>
          <w:rStyle w:val="StyleUnderline"/>
          <w:rFonts w:asciiTheme="minorHAnsi" w:hAnsiTheme="minorHAnsi" w:cstheme="minorHAnsi"/>
        </w:rPr>
        <w:t xml:space="preserve">imposition of one’s will-to-be on the thing which is perceived to lack will, thus it is </w:t>
      </w:r>
      <w:r w:rsidRPr="0086371B">
        <w:rPr>
          <w:rStyle w:val="Emphasis"/>
          <w:rFonts w:asciiTheme="minorHAnsi" w:hAnsiTheme="minorHAnsi" w:cstheme="minorHAnsi"/>
        </w:rPr>
        <w:t>open to being possessed</w:t>
      </w:r>
      <w:r w:rsidRPr="00312D4C">
        <w:rPr>
          <w:rFonts w:asciiTheme="minorHAnsi" w:hAnsiTheme="minorHAnsi" w:cstheme="minorHAnsi"/>
          <w:sz w:val="16"/>
        </w:rPr>
        <w:t>,” such that “</w:t>
      </w:r>
      <w:r w:rsidRPr="008D00AD">
        <w:rPr>
          <w:rStyle w:val="StyleUnderline"/>
          <w:rFonts w:asciiTheme="minorHAnsi" w:hAnsiTheme="minorHAnsi" w:cstheme="minorHAnsi"/>
        </w:rPr>
        <w:t xml:space="preserve">possession . . . </w:t>
      </w:r>
      <w:r w:rsidRPr="00646FBE">
        <w:rPr>
          <w:rStyle w:val="StyleUnderline"/>
          <w:rFonts w:asciiTheme="minorHAnsi" w:hAnsiTheme="minorHAnsi" w:cstheme="minorHAnsi"/>
          <w:highlight w:val="cyan"/>
        </w:rPr>
        <w:t>forms</w:t>
      </w:r>
      <w:r w:rsidRPr="00312D4C">
        <w:rPr>
          <w:rFonts w:asciiTheme="minorHAnsi" w:hAnsiTheme="minorHAnsi" w:cstheme="minorHAnsi"/>
          <w:sz w:val="16"/>
        </w:rPr>
        <w:t xml:space="preserve"> part of</w:t>
      </w:r>
      <w:r w:rsidRPr="00312D4C">
        <w:rPr>
          <w:rStyle w:val="StyleUnderline"/>
          <w:rFonts w:asciiTheme="minorHAnsi" w:hAnsiTheme="minorHAnsi" w:cstheme="minorHAnsi"/>
        </w:rPr>
        <w:t xml:space="preserve"> </w:t>
      </w:r>
      <w:r w:rsidRPr="008D00AD">
        <w:rPr>
          <w:rStyle w:val="Emphasis"/>
          <w:rFonts w:asciiTheme="minorHAnsi" w:hAnsiTheme="minorHAnsi" w:cstheme="minorHAnsi"/>
        </w:rPr>
        <w:t xml:space="preserve">the ontological structure </w:t>
      </w:r>
      <w:r w:rsidRPr="00646FBE">
        <w:rPr>
          <w:rStyle w:val="Emphasis"/>
          <w:rFonts w:asciiTheme="minorHAnsi" w:hAnsiTheme="minorHAnsi" w:cstheme="minorHAnsi"/>
          <w:highlight w:val="cyan"/>
        </w:rPr>
        <w:t>of white subjectivity</w:t>
      </w:r>
      <w:r w:rsidRPr="00312D4C">
        <w:rPr>
          <w:rFonts w:asciiTheme="minorHAnsi" w:hAnsiTheme="minorHAnsi" w:cstheme="minorHAnsi"/>
          <w:sz w:val="16"/>
        </w:rPr>
        <w:t>” (83–84). For Jodi Byrd, the deployment of Indianness as a mobile figure works as the principal mode of U.S. settler colonialism. She observes that “</w:t>
      </w:r>
      <w:r w:rsidRPr="00646FBE">
        <w:rPr>
          <w:rStyle w:val="StyleUnderline"/>
          <w:rFonts w:asciiTheme="minorHAnsi" w:hAnsiTheme="minorHAnsi" w:cstheme="minorHAnsi"/>
          <w:highlight w:val="cyan"/>
        </w:rPr>
        <w:t xml:space="preserve">colonization </w:t>
      </w:r>
      <w:r w:rsidRPr="0086371B">
        <w:rPr>
          <w:rStyle w:val="StyleUnderline"/>
          <w:rFonts w:asciiTheme="minorHAnsi" w:hAnsiTheme="minorHAnsi" w:cstheme="minorHAnsi"/>
        </w:rPr>
        <w:t xml:space="preserve">and racialization . . . </w:t>
      </w:r>
      <w:r w:rsidRPr="00646FBE">
        <w:rPr>
          <w:rStyle w:val="StyleUnderline"/>
          <w:rFonts w:asciiTheme="minorHAnsi" w:hAnsiTheme="minorHAnsi" w:cstheme="minorHAnsi"/>
          <w:highlight w:val="cyan"/>
        </w:rPr>
        <w:t>have</w:t>
      </w:r>
      <w:r w:rsidRPr="0086371B">
        <w:rPr>
          <w:rStyle w:val="StyleUnderline"/>
          <w:rFonts w:asciiTheme="minorHAnsi" w:hAnsiTheme="minorHAnsi" w:cstheme="minorHAnsi"/>
        </w:rPr>
        <w:t xml:space="preserve"> </w:t>
      </w:r>
      <w:r w:rsidRPr="0086371B">
        <w:rPr>
          <w:rStyle w:val="Emphasis"/>
          <w:rFonts w:asciiTheme="minorHAnsi" w:hAnsiTheme="minorHAnsi" w:cstheme="minorHAnsi"/>
        </w:rPr>
        <w:t xml:space="preserve">often been </w:t>
      </w:r>
      <w:r w:rsidRPr="00646FBE">
        <w:rPr>
          <w:rStyle w:val="Emphasis"/>
          <w:rFonts w:asciiTheme="minorHAnsi" w:hAnsiTheme="minorHAnsi" w:cstheme="minorHAnsi"/>
          <w:highlight w:val="cyan"/>
        </w:rPr>
        <w:t>conflated</w:t>
      </w:r>
      <w:r w:rsidRPr="00F4221A">
        <w:rPr>
          <w:rStyle w:val="StyleUnderline"/>
          <w:rFonts w:asciiTheme="minorHAnsi" w:hAnsiTheme="minorHAnsi" w:cstheme="minorHAnsi"/>
        </w:rPr>
        <w:t xml:space="preserve">,” </w:t>
      </w:r>
      <w:r w:rsidRPr="00646FBE">
        <w:rPr>
          <w:rStyle w:val="StyleUnderline"/>
          <w:rFonts w:asciiTheme="minorHAnsi" w:hAnsiTheme="minorHAnsi" w:cstheme="minorHAnsi"/>
          <w:highlight w:val="cyan"/>
        </w:rPr>
        <w:t>in ways that</w:t>
      </w:r>
      <w:r w:rsidRPr="00312D4C">
        <w:rPr>
          <w:rFonts w:asciiTheme="minorHAnsi" w:hAnsiTheme="minorHAnsi" w:cstheme="minorHAnsi"/>
          <w:sz w:val="16"/>
        </w:rPr>
        <w:t xml:space="preserve"> “tend to be sited along the axis of inclusion/exclusion” and that “</w:t>
      </w:r>
      <w:r w:rsidRPr="0086371B">
        <w:rPr>
          <w:rStyle w:val="Emphasis"/>
          <w:rFonts w:asciiTheme="minorHAnsi" w:hAnsiTheme="minorHAnsi" w:cstheme="minorHAnsi"/>
        </w:rPr>
        <w:t xml:space="preserve">misdirect and </w:t>
      </w:r>
      <w:r w:rsidRPr="00646FBE">
        <w:rPr>
          <w:rStyle w:val="Emphasis"/>
          <w:rFonts w:asciiTheme="minorHAnsi" w:hAnsiTheme="minorHAnsi" w:cstheme="minorHAnsi"/>
          <w:highlight w:val="cyan"/>
        </w:rPr>
        <w:t>cloud attention</w:t>
      </w:r>
      <w:r w:rsidRPr="00F4221A">
        <w:rPr>
          <w:rStyle w:val="Emphasis"/>
          <w:rFonts w:asciiTheme="minorHAnsi" w:hAnsiTheme="minorHAnsi" w:cstheme="minorHAnsi"/>
        </w:rPr>
        <w:t xml:space="preserve"> from the underlying structures</w:t>
      </w:r>
      <w:r w:rsidRPr="0086371B">
        <w:rPr>
          <w:rStyle w:val="Emphasis"/>
          <w:rFonts w:asciiTheme="minorHAnsi" w:hAnsiTheme="minorHAnsi" w:cstheme="minorHAnsi"/>
        </w:rPr>
        <w:t xml:space="preserve"> of settler colonialism</w:t>
      </w:r>
      <w:r w:rsidRPr="00312D4C">
        <w:rPr>
          <w:rFonts w:asciiTheme="minorHAnsi" w:hAnsiTheme="minorHAnsi" w:cstheme="minorHAnsi"/>
          <w:sz w:val="16"/>
        </w:rPr>
        <w:t xml:space="preserve">” (xxiii, xvii). She argues that </w:t>
      </w:r>
      <w:r w:rsidRPr="00312D4C">
        <w:rPr>
          <w:rStyle w:val="StyleUnderline"/>
          <w:rFonts w:asciiTheme="minorHAnsi" w:hAnsiTheme="minorHAnsi" w:cstheme="minorHAnsi"/>
        </w:rPr>
        <w:t>settlement works through the translation of indigeneity as Indianness</w:t>
      </w:r>
      <w:r w:rsidRPr="00312D4C">
        <w:rPr>
          <w:rFonts w:asciiTheme="minorHAnsi" w:hAnsiTheme="minorHAnsi" w:cstheme="minorHAnsi"/>
          <w:sz w:val="16"/>
        </w:rPr>
        <w:t>, casting place-based political collec- tivities as (racialized) populations subject to U.S. jurisdiction and manage- ment: “</w:t>
      </w:r>
      <w:r w:rsidRPr="00312D4C">
        <w:rPr>
          <w:rStyle w:val="StyleUnderline"/>
          <w:rFonts w:asciiTheme="minorHAnsi" w:hAnsiTheme="minorHAnsi" w:cstheme="minorHAnsi"/>
        </w:rPr>
        <w:t>the Indian is left nowhere and everywhere within the ontological premises through which U.S. empire orients</w:t>
      </w:r>
      <w:r w:rsidRPr="00312D4C">
        <w:rPr>
          <w:rFonts w:asciiTheme="minorHAnsi" w:hAnsiTheme="minorHAnsi" w:cstheme="minorHAnsi"/>
          <w:sz w:val="16"/>
        </w:rPr>
        <w:t xml:space="preserve">, </w:t>
      </w:r>
      <w:r w:rsidRPr="0086371B">
        <w:rPr>
          <w:rFonts w:asciiTheme="minorHAnsi" w:hAnsiTheme="minorHAnsi" w:cstheme="minorHAnsi"/>
          <w:sz w:val="16"/>
        </w:rPr>
        <w:t xml:space="preserve">imagines, and critiques </w:t>
      </w:r>
      <w:r w:rsidRPr="0086371B">
        <w:rPr>
          <w:rStyle w:val="StyleUnderline"/>
          <w:rFonts w:asciiTheme="minorHAnsi" w:hAnsiTheme="minorHAnsi" w:cstheme="minorHAnsi"/>
        </w:rPr>
        <w:t>itself</w:t>
      </w:r>
      <w:r w:rsidRPr="0086371B">
        <w:rPr>
          <w:rFonts w:asciiTheme="minorHAnsi" w:hAnsiTheme="minorHAnsi" w:cstheme="minorHAnsi"/>
          <w:sz w:val="16"/>
        </w:rPr>
        <w:t xml:space="preserve"> ”; “</w:t>
      </w:r>
      <w:r w:rsidRPr="0086371B">
        <w:rPr>
          <w:rStyle w:val="StyleUnderline"/>
          <w:rFonts w:asciiTheme="minorHAnsi" w:hAnsiTheme="minorHAnsi" w:cstheme="minorHAnsi"/>
        </w:rPr>
        <w:t>ideas of</w:t>
      </w:r>
      <w:r w:rsidRPr="0086371B">
        <w:rPr>
          <w:rFonts w:asciiTheme="minorHAnsi" w:hAnsiTheme="minorHAnsi" w:cstheme="minorHAnsi"/>
          <w:sz w:val="16"/>
        </w:rPr>
        <w:t xml:space="preserve"> Indians and </w:t>
      </w:r>
      <w:r w:rsidRPr="0086371B">
        <w:rPr>
          <w:rStyle w:val="StyleUnderline"/>
          <w:rFonts w:asciiTheme="minorHAnsi" w:hAnsiTheme="minorHAnsi" w:cstheme="minorHAnsi"/>
        </w:rPr>
        <w:t xml:space="preserve">Indianness have served as </w:t>
      </w:r>
      <w:r w:rsidRPr="0086371B">
        <w:rPr>
          <w:rStyle w:val="Emphasis"/>
          <w:rFonts w:asciiTheme="minorHAnsi" w:hAnsiTheme="minorHAnsi" w:cstheme="minorHAnsi"/>
        </w:rPr>
        <w:t xml:space="preserve">the ontological ground through which U.S. settler colonialism enacts itself </w:t>
      </w:r>
      <w:r w:rsidRPr="0086371B">
        <w:rPr>
          <w:rFonts w:asciiTheme="minorHAnsi" w:hAnsiTheme="minorHAnsi" w:cstheme="minorHAnsi"/>
          <w:sz w:val="16"/>
        </w:rPr>
        <w:t>” (xix).</w:t>
      </w:r>
    </w:p>
    <w:p w14:paraId="4119B0D6" w14:textId="77777777" w:rsidR="00CB62CC" w:rsidRPr="006019AF" w:rsidRDefault="00CB62CC" w:rsidP="00CB62CC">
      <w:pPr>
        <w:pStyle w:val="Heading4"/>
      </w:pPr>
      <w:r>
        <w:t xml:space="preserve">Arctic exploration is </w:t>
      </w:r>
      <w:r>
        <w:rPr>
          <w:u w:val="single"/>
        </w:rPr>
        <w:t>reincarnated colonization</w:t>
      </w:r>
      <w:r>
        <w:t xml:space="preserve">. Their </w:t>
      </w:r>
      <w:r>
        <w:rPr>
          <w:u w:val="single"/>
        </w:rPr>
        <w:t>assertions</w:t>
      </w:r>
      <w:r>
        <w:t xml:space="preserve"> are </w:t>
      </w:r>
      <w:r>
        <w:rPr>
          <w:u w:val="single"/>
        </w:rPr>
        <w:t>disguised</w:t>
      </w:r>
      <w:r>
        <w:t xml:space="preserve">, </w:t>
      </w:r>
      <w:r>
        <w:rPr>
          <w:u w:val="single"/>
        </w:rPr>
        <w:t>insidious</w:t>
      </w:r>
      <w:r>
        <w:t xml:space="preserve"> political projects that </w:t>
      </w:r>
      <w:r>
        <w:rPr>
          <w:u w:val="single"/>
        </w:rPr>
        <w:t>obscure</w:t>
      </w:r>
      <w:r>
        <w:t xml:space="preserve"> the </w:t>
      </w:r>
      <w:r>
        <w:rPr>
          <w:u w:val="single"/>
        </w:rPr>
        <w:t>violent history</w:t>
      </w:r>
      <w:r>
        <w:t xml:space="preserve"> of expropriation that </w:t>
      </w:r>
      <w:r>
        <w:rPr>
          <w:u w:val="single"/>
        </w:rPr>
        <w:t>underlies them</w:t>
      </w:r>
      <w:r>
        <w:t xml:space="preserve">. </w:t>
      </w:r>
    </w:p>
    <w:p w14:paraId="11A1E10E" w14:textId="77777777" w:rsidR="00CB62CC" w:rsidRPr="00461F34" w:rsidRDefault="00CB62CC" w:rsidP="00CB62CC">
      <w:r w:rsidRPr="00724B0B">
        <w:rPr>
          <w:rStyle w:val="Style13ptBold"/>
        </w:rPr>
        <w:t>Silva ’22</w:t>
      </w:r>
      <w:r>
        <w:t xml:space="preserve"> [Pedro; October 25; Ph.D. Student of International Relations at the Pontifical Catholic University of Rio de Janeiro; The Arctic Institute, “The Old Colonialisms and the New Ones: The Arctic Resource Boom as a New Wave of Settler-Colonialism,” https://www.thearcticinstitute.org/old-colonialisms-new-ones-arctic-resource-boom-new-wave-settler-colonialism/]</w:t>
      </w:r>
    </w:p>
    <w:p w14:paraId="0A438B5D" w14:textId="77777777" w:rsidR="00CB62CC" w:rsidRPr="00122D7D" w:rsidRDefault="00CB62CC" w:rsidP="00CB62CC">
      <w:pPr>
        <w:rPr>
          <w:sz w:val="16"/>
        </w:rPr>
      </w:pPr>
      <w:r w:rsidRPr="00122D7D">
        <w:rPr>
          <w:rStyle w:val="StyleUnderline"/>
        </w:rPr>
        <w:lastRenderedPageBreak/>
        <w:t xml:space="preserve">Recently, the </w:t>
      </w:r>
      <w:r w:rsidRPr="00122D7D">
        <w:rPr>
          <w:rStyle w:val="Emphasis"/>
          <w:highlight w:val="cyan"/>
        </w:rPr>
        <w:t>Arctic</w:t>
      </w:r>
      <w:r w:rsidRPr="00122D7D">
        <w:rPr>
          <w:rStyle w:val="StyleUnderline"/>
        </w:rPr>
        <w:t xml:space="preserve"> began to be treated as a “</w:t>
      </w:r>
      <w:r w:rsidRPr="00122D7D">
        <w:rPr>
          <w:rStyle w:val="Emphasis"/>
        </w:rPr>
        <w:t>geopolitical hotspot</w:t>
      </w:r>
      <w:r w:rsidRPr="00122D7D">
        <w:rPr>
          <w:rStyle w:val="StyleUnderline"/>
        </w:rPr>
        <w:t>” and as a “</w:t>
      </w:r>
      <w:r w:rsidRPr="00122D7D">
        <w:rPr>
          <w:rStyle w:val="Emphasis"/>
        </w:rPr>
        <w:t>resource frontier</w:t>
      </w:r>
      <w:r w:rsidRPr="00122D7D">
        <w:rPr>
          <w:rStyle w:val="StyleUnderline"/>
        </w:rPr>
        <w:t xml:space="preserve">.” The region’s </w:t>
      </w:r>
      <w:r w:rsidRPr="00122D7D">
        <w:rPr>
          <w:rStyle w:val="Emphasis"/>
        </w:rPr>
        <w:t>international</w:t>
      </w:r>
      <w:r w:rsidRPr="00122D7D">
        <w:rPr>
          <w:rStyle w:val="StyleUnderline"/>
        </w:rPr>
        <w:t xml:space="preserve"> (i.e., interstate) </w:t>
      </w:r>
      <w:r w:rsidRPr="00122D7D">
        <w:rPr>
          <w:rStyle w:val="Emphasis"/>
        </w:rPr>
        <w:t>dynamics</w:t>
      </w:r>
      <w:r w:rsidRPr="00122D7D">
        <w:rPr>
          <w:rStyle w:val="StyleUnderline"/>
        </w:rPr>
        <w:t xml:space="preserve"> has been drawing the attention of </w:t>
      </w:r>
      <w:r w:rsidRPr="00122D7D">
        <w:rPr>
          <w:rStyle w:val="Emphasis"/>
        </w:rPr>
        <w:t>scholars</w:t>
      </w:r>
      <w:r w:rsidRPr="00122D7D">
        <w:rPr>
          <w:rStyle w:val="StyleUnderline"/>
        </w:rPr>
        <w:t xml:space="preserve"> and </w:t>
      </w:r>
      <w:r w:rsidRPr="00122D7D">
        <w:rPr>
          <w:rStyle w:val="Emphasis"/>
          <w:highlight w:val="cyan"/>
        </w:rPr>
        <w:t>policymakers</w:t>
      </w:r>
      <w:r w:rsidRPr="00122D7D">
        <w:rPr>
          <w:rStyle w:val="StyleUnderline"/>
          <w:highlight w:val="cyan"/>
        </w:rPr>
        <w:t xml:space="preserve"> seek</w:t>
      </w:r>
      <w:r w:rsidRPr="00122D7D">
        <w:rPr>
          <w:rStyle w:val="StyleUnderline"/>
        </w:rPr>
        <w:t xml:space="preserve">ing </w:t>
      </w:r>
      <w:r w:rsidRPr="00122D7D">
        <w:rPr>
          <w:rStyle w:val="StyleUnderline"/>
          <w:highlight w:val="cyan"/>
        </w:rPr>
        <w:t>to</w:t>
      </w:r>
      <w:r w:rsidRPr="00122D7D">
        <w:rPr>
          <w:rStyle w:val="StyleUnderline"/>
        </w:rPr>
        <w:t xml:space="preserve"> make sense (and </w:t>
      </w:r>
      <w:r w:rsidRPr="00122D7D">
        <w:rPr>
          <w:rStyle w:val="Emphasis"/>
          <w:highlight w:val="cyan"/>
        </w:rPr>
        <w:t>take advantage</w:t>
      </w:r>
      <w:r w:rsidRPr="00122D7D">
        <w:rPr>
          <w:rStyle w:val="StyleUnderline"/>
        </w:rPr>
        <w:t xml:space="preserve">) </w:t>
      </w:r>
      <w:r w:rsidRPr="00D00264">
        <w:rPr>
          <w:rStyle w:val="StyleUnderline"/>
          <w:highlight w:val="cyan"/>
        </w:rPr>
        <w:t>of</w:t>
      </w:r>
      <w:r w:rsidRPr="00122D7D">
        <w:rPr>
          <w:rStyle w:val="StyleUnderline"/>
        </w:rPr>
        <w:t xml:space="preserve"> emerging </w:t>
      </w:r>
      <w:r w:rsidRPr="00122D7D">
        <w:rPr>
          <w:rStyle w:val="Emphasis"/>
        </w:rPr>
        <w:t>geopolitical</w:t>
      </w:r>
      <w:r w:rsidRPr="00122D7D">
        <w:rPr>
          <w:rStyle w:val="StyleUnderline"/>
        </w:rPr>
        <w:t xml:space="preserve"> and </w:t>
      </w:r>
      <w:r w:rsidRPr="00122D7D">
        <w:rPr>
          <w:rStyle w:val="Emphasis"/>
        </w:rPr>
        <w:t>economic phenomena</w:t>
      </w:r>
      <w:r w:rsidRPr="00122D7D">
        <w:rPr>
          <w:rStyle w:val="StyleUnderline"/>
        </w:rPr>
        <w:t xml:space="preserve"> in the region</w:t>
      </w:r>
      <w:r w:rsidRPr="00122D7D">
        <w:rPr>
          <w:sz w:val="16"/>
        </w:rPr>
        <w:t xml:space="preserve">. One of the main drivers of such efforts is </w:t>
      </w:r>
      <w:r w:rsidRPr="00D00264">
        <w:rPr>
          <w:rStyle w:val="StyleUnderline"/>
          <w:highlight w:val="cyan"/>
        </w:rPr>
        <w:t>the</w:t>
      </w:r>
      <w:r w:rsidRPr="00122D7D">
        <w:rPr>
          <w:rStyle w:val="StyleUnderline"/>
        </w:rPr>
        <w:t xml:space="preserve"> so-called </w:t>
      </w:r>
      <w:r w:rsidRPr="00122D7D">
        <w:rPr>
          <w:rStyle w:val="StyleUnderline"/>
          <w:highlight w:val="cyan"/>
        </w:rPr>
        <w:t xml:space="preserve">Arctic </w:t>
      </w:r>
      <w:r w:rsidRPr="00D00264">
        <w:rPr>
          <w:rStyle w:val="Emphasis"/>
        </w:rPr>
        <w:t>resource boom</w:t>
      </w:r>
      <w:r w:rsidRPr="00122D7D">
        <w:rPr>
          <w:rStyle w:val="StyleUnderline"/>
        </w:rPr>
        <w:t xml:space="preserve"> – an </w:t>
      </w:r>
      <w:r w:rsidRPr="00122D7D">
        <w:rPr>
          <w:rStyle w:val="Emphasis"/>
        </w:rPr>
        <w:t>enhanced knowledge</w:t>
      </w:r>
      <w:r w:rsidRPr="00122D7D">
        <w:rPr>
          <w:rStyle w:val="StyleUnderline"/>
        </w:rPr>
        <w:t xml:space="preserve"> on the resource endowment of </w:t>
      </w:r>
      <w:r w:rsidRPr="00122D7D">
        <w:rPr>
          <w:rStyle w:val="Emphasis"/>
        </w:rPr>
        <w:t>Arctic seas</w:t>
      </w:r>
      <w:r w:rsidRPr="00122D7D">
        <w:rPr>
          <w:rStyle w:val="StyleUnderline"/>
        </w:rPr>
        <w:t xml:space="preserve"> and </w:t>
      </w:r>
      <w:r w:rsidRPr="00122D7D">
        <w:rPr>
          <w:rStyle w:val="Emphasis"/>
        </w:rPr>
        <w:t>lands</w:t>
      </w:r>
      <w:r w:rsidRPr="00122D7D">
        <w:rPr>
          <w:sz w:val="16"/>
        </w:rPr>
        <w:t xml:space="preserve">, especially in terms of the presence of hydrocarbon and mineral reserves. Since the publication of the Circum-Arctic Resource Appraisal in 2008, such knowledge of the region has only increased, and </w:t>
      </w:r>
      <w:r w:rsidRPr="00D00264">
        <w:rPr>
          <w:rStyle w:val="StyleUnderline"/>
        </w:rPr>
        <w:t>triggered</w:t>
      </w:r>
      <w:r w:rsidRPr="00122D7D">
        <w:rPr>
          <w:rStyle w:val="StyleUnderline"/>
        </w:rPr>
        <w:t xml:space="preserve"> a plethora of economic </w:t>
      </w:r>
      <w:r w:rsidRPr="00122D7D">
        <w:rPr>
          <w:rStyle w:val="Emphasis"/>
          <w:highlight w:val="cyan"/>
        </w:rPr>
        <w:t>development projects</w:t>
      </w:r>
      <w:r w:rsidRPr="00122D7D">
        <w:rPr>
          <w:rStyle w:val="StyleUnderline"/>
        </w:rPr>
        <w:t xml:space="preserve"> </w:t>
      </w:r>
      <w:r w:rsidRPr="00D00264">
        <w:rPr>
          <w:rStyle w:val="StyleUnderline"/>
          <w:highlight w:val="cyan"/>
        </w:rPr>
        <w:t>for</w:t>
      </w:r>
      <w:r w:rsidRPr="00122D7D">
        <w:rPr>
          <w:rStyle w:val="StyleUnderline"/>
        </w:rPr>
        <w:t xml:space="preserve"> the region – most geared towards making the </w:t>
      </w:r>
      <w:r w:rsidRPr="00D00264">
        <w:rPr>
          <w:rStyle w:val="Emphasis"/>
        </w:rPr>
        <w:t>commercial exploitation</w:t>
      </w:r>
      <w:r w:rsidRPr="00D00264">
        <w:rPr>
          <w:rStyle w:val="StyleUnderline"/>
        </w:rPr>
        <w:t xml:space="preserve"> of</w:t>
      </w:r>
      <w:r w:rsidRPr="00122D7D">
        <w:rPr>
          <w:rStyle w:val="StyleUnderline"/>
        </w:rPr>
        <w:t xml:space="preserve"> such </w:t>
      </w:r>
      <w:r w:rsidRPr="00D00264">
        <w:rPr>
          <w:rStyle w:val="Emphasis"/>
        </w:rPr>
        <w:t>resources</w:t>
      </w:r>
      <w:r w:rsidRPr="00122D7D">
        <w:rPr>
          <w:rStyle w:val="StyleUnderline"/>
        </w:rPr>
        <w:t xml:space="preserve"> viable</w:t>
      </w:r>
      <w:r w:rsidRPr="00122D7D">
        <w:rPr>
          <w:sz w:val="16"/>
        </w:rPr>
        <w:t xml:space="preserve">. Such plans, typical of neo-extractivist modes of development and capital accumulation,1) </w:t>
      </w:r>
      <w:r w:rsidRPr="00122D7D">
        <w:rPr>
          <w:rStyle w:val="StyleUnderline"/>
        </w:rPr>
        <w:t xml:space="preserve">demand new </w:t>
      </w:r>
      <w:r w:rsidRPr="00122D7D">
        <w:rPr>
          <w:rStyle w:val="Emphasis"/>
        </w:rPr>
        <w:t>instruments</w:t>
      </w:r>
      <w:r w:rsidRPr="00122D7D">
        <w:rPr>
          <w:rStyle w:val="StyleUnderline"/>
        </w:rPr>
        <w:t xml:space="preserve"> and </w:t>
      </w:r>
      <w:r w:rsidRPr="00122D7D">
        <w:rPr>
          <w:rStyle w:val="Emphasis"/>
        </w:rPr>
        <w:t>technologies</w:t>
      </w:r>
      <w:r w:rsidRPr="00122D7D">
        <w:rPr>
          <w:rStyle w:val="StyleUnderline"/>
        </w:rPr>
        <w:t xml:space="preserve"> of </w:t>
      </w:r>
      <w:r w:rsidRPr="00122D7D">
        <w:rPr>
          <w:rStyle w:val="StyleUnderline"/>
          <w:highlight w:val="cyan"/>
        </w:rPr>
        <w:t xml:space="preserve">control over </w:t>
      </w:r>
      <w:r w:rsidRPr="00122D7D">
        <w:rPr>
          <w:rStyle w:val="Emphasis"/>
          <w:highlight w:val="cyan"/>
        </w:rPr>
        <w:t>land</w:t>
      </w:r>
      <w:r w:rsidRPr="00122D7D">
        <w:rPr>
          <w:rStyle w:val="StyleUnderline"/>
          <w:highlight w:val="cyan"/>
        </w:rPr>
        <w:t xml:space="preserve">, </w:t>
      </w:r>
      <w:r w:rsidRPr="00122D7D">
        <w:rPr>
          <w:rStyle w:val="Emphasis"/>
          <w:highlight w:val="cyan"/>
        </w:rPr>
        <w:t>territory</w:t>
      </w:r>
      <w:r w:rsidRPr="00122D7D">
        <w:rPr>
          <w:rStyle w:val="StyleUnderline"/>
        </w:rPr>
        <w:t xml:space="preserve"> and </w:t>
      </w:r>
      <w:r w:rsidRPr="00122D7D">
        <w:rPr>
          <w:rStyle w:val="Emphasis"/>
          <w:highlight w:val="cyan"/>
        </w:rPr>
        <w:t>resources</w:t>
      </w:r>
      <w:r w:rsidRPr="00122D7D">
        <w:rPr>
          <w:rStyle w:val="StyleUnderline"/>
        </w:rPr>
        <w:t xml:space="preserve"> – not only in enabling the </w:t>
      </w:r>
      <w:r w:rsidRPr="00122D7D">
        <w:rPr>
          <w:rStyle w:val="Emphasis"/>
        </w:rPr>
        <w:t>resource exploitation</w:t>
      </w:r>
      <w:r w:rsidRPr="00122D7D">
        <w:rPr>
          <w:rStyle w:val="StyleUnderline"/>
        </w:rPr>
        <w:t xml:space="preserve">, but also in </w:t>
      </w:r>
      <w:r w:rsidRPr="00122D7D">
        <w:rPr>
          <w:rStyle w:val="StyleUnderline"/>
          <w:highlight w:val="cyan"/>
        </w:rPr>
        <w:t xml:space="preserve">displacing </w:t>
      </w:r>
      <w:r w:rsidRPr="00122D7D">
        <w:rPr>
          <w:rStyle w:val="Emphasis"/>
          <w:highlight w:val="cyan"/>
        </w:rPr>
        <w:t>Arctic Indigenous</w:t>
      </w:r>
      <w:r w:rsidRPr="00122D7D">
        <w:rPr>
          <w:rStyle w:val="StyleUnderline"/>
          <w:highlight w:val="cyan"/>
        </w:rPr>
        <w:t xml:space="preserve"> populations</w:t>
      </w:r>
      <w:r w:rsidRPr="00122D7D">
        <w:rPr>
          <w:rStyle w:val="StyleUnderline"/>
        </w:rPr>
        <w:t xml:space="preserve"> that inhabit spaces where resource-based </w:t>
      </w:r>
      <w:r w:rsidRPr="00122D7D">
        <w:rPr>
          <w:rStyle w:val="Emphasis"/>
        </w:rPr>
        <w:t>economic activity</w:t>
      </w:r>
      <w:r w:rsidRPr="00122D7D">
        <w:rPr>
          <w:rStyle w:val="StyleUnderline"/>
        </w:rPr>
        <w:t xml:space="preserve"> is meant to </w:t>
      </w:r>
      <w:r w:rsidRPr="00122D7D">
        <w:rPr>
          <w:rStyle w:val="Emphasis"/>
        </w:rPr>
        <w:t>take place</w:t>
      </w:r>
      <w:r w:rsidRPr="00122D7D">
        <w:rPr>
          <w:sz w:val="16"/>
        </w:rPr>
        <w:t>. This process has been coupled with a range of practices aimed at controlling space and mobilities in indigenous lands – what DuPlessis calls “striation activities”. 2)</w:t>
      </w:r>
    </w:p>
    <w:p w14:paraId="5C4627E1" w14:textId="77777777" w:rsidR="00CB62CC" w:rsidRDefault="00CB62CC" w:rsidP="00CB62CC">
      <w:pPr>
        <w:rPr>
          <w:sz w:val="16"/>
        </w:rPr>
      </w:pPr>
      <w:r w:rsidRPr="00122D7D">
        <w:rPr>
          <w:rStyle w:val="Emphasis"/>
          <w:highlight w:val="cyan"/>
        </w:rPr>
        <w:t>Theorizations</w:t>
      </w:r>
      <w:r w:rsidRPr="00122D7D">
        <w:rPr>
          <w:rStyle w:val="StyleUnderline"/>
        </w:rPr>
        <w:t xml:space="preserve"> and debates </w:t>
      </w:r>
      <w:r w:rsidRPr="00122D7D">
        <w:rPr>
          <w:rStyle w:val="StyleUnderline"/>
          <w:highlight w:val="cyan"/>
        </w:rPr>
        <w:t xml:space="preserve">on the </w:t>
      </w:r>
      <w:r w:rsidRPr="00122D7D">
        <w:rPr>
          <w:rStyle w:val="Emphasis"/>
          <w:highlight w:val="cyan"/>
        </w:rPr>
        <w:t>Arctic</w:t>
      </w:r>
      <w:r w:rsidRPr="00122D7D">
        <w:rPr>
          <w:rStyle w:val="Emphasis"/>
        </w:rPr>
        <w:t xml:space="preserve"> resource </w:t>
      </w:r>
      <w:r w:rsidRPr="00D00264">
        <w:rPr>
          <w:rStyle w:val="Emphasis"/>
        </w:rPr>
        <w:t>boom</w:t>
      </w:r>
      <w:r w:rsidRPr="00122D7D">
        <w:rPr>
          <w:rStyle w:val="StyleUnderline"/>
        </w:rPr>
        <w:t xml:space="preserve"> or on the </w:t>
      </w:r>
      <w:r w:rsidRPr="00122D7D">
        <w:rPr>
          <w:rStyle w:val="Emphasis"/>
        </w:rPr>
        <w:t>geopolitical tensions</w:t>
      </w:r>
      <w:r w:rsidRPr="00122D7D">
        <w:rPr>
          <w:rStyle w:val="StyleUnderline"/>
        </w:rPr>
        <w:t xml:space="preserve"> rising in the region </w:t>
      </w:r>
      <w:r w:rsidRPr="00D00264">
        <w:rPr>
          <w:rStyle w:val="StyleUnderline"/>
        </w:rPr>
        <w:t xml:space="preserve">are </w:t>
      </w:r>
      <w:r w:rsidRPr="00D00264">
        <w:rPr>
          <w:rStyle w:val="Emphasis"/>
        </w:rPr>
        <w:t xml:space="preserve">generally </w:t>
      </w:r>
      <w:r w:rsidRPr="00122D7D">
        <w:rPr>
          <w:rStyle w:val="Emphasis"/>
          <w:highlight w:val="cyan"/>
        </w:rPr>
        <w:t>oblivious</w:t>
      </w:r>
      <w:r w:rsidRPr="00122D7D">
        <w:rPr>
          <w:rStyle w:val="StyleUnderline"/>
          <w:highlight w:val="cyan"/>
        </w:rPr>
        <w:t xml:space="preserve"> to indigenous </w:t>
      </w:r>
      <w:r w:rsidRPr="00D00264">
        <w:rPr>
          <w:rStyle w:val="Emphasis"/>
        </w:rPr>
        <w:t xml:space="preserve">political </w:t>
      </w:r>
      <w:r w:rsidRPr="00122D7D">
        <w:rPr>
          <w:rStyle w:val="Emphasis"/>
          <w:highlight w:val="cyan"/>
        </w:rPr>
        <w:t>projects</w:t>
      </w:r>
      <w:r w:rsidRPr="00122D7D">
        <w:rPr>
          <w:rStyle w:val="StyleUnderline"/>
        </w:rPr>
        <w:t xml:space="preserve">, institutions and </w:t>
      </w:r>
      <w:r w:rsidRPr="00122D7D">
        <w:rPr>
          <w:rStyle w:val="Emphasis"/>
        </w:rPr>
        <w:t>articulations</w:t>
      </w:r>
      <w:r w:rsidRPr="00122D7D">
        <w:rPr>
          <w:rStyle w:val="StyleUnderline"/>
        </w:rPr>
        <w:t xml:space="preserve"> in the region. This </w:t>
      </w:r>
      <w:r w:rsidRPr="00122D7D">
        <w:rPr>
          <w:rStyle w:val="StyleUnderline"/>
          <w:highlight w:val="cyan"/>
        </w:rPr>
        <w:t>erasure takes</w:t>
      </w:r>
      <w:r w:rsidRPr="00122D7D">
        <w:rPr>
          <w:rStyle w:val="StyleUnderline"/>
        </w:rPr>
        <w:t xml:space="preserve"> the </w:t>
      </w:r>
      <w:r w:rsidRPr="00122D7D">
        <w:rPr>
          <w:rStyle w:val="Emphasis"/>
          <w:highlight w:val="cyan"/>
        </w:rPr>
        <w:t>colonial violence</w:t>
      </w:r>
      <w:r w:rsidRPr="00122D7D">
        <w:rPr>
          <w:rStyle w:val="StyleUnderline"/>
          <w:highlight w:val="cyan"/>
        </w:rPr>
        <w:t xml:space="preserve"> underlying</w:t>
      </w:r>
      <w:r w:rsidRPr="00122D7D">
        <w:rPr>
          <w:rStyle w:val="StyleUnderline"/>
        </w:rPr>
        <w:t xml:space="preserve"> the relation between Arctic States and </w:t>
      </w:r>
      <w:r w:rsidRPr="00D00264">
        <w:rPr>
          <w:rStyle w:val="StyleUnderline"/>
        </w:rPr>
        <w:t xml:space="preserve">Arctic </w:t>
      </w:r>
      <w:r w:rsidRPr="00D00264">
        <w:rPr>
          <w:rStyle w:val="Emphasis"/>
        </w:rPr>
        <w:t>indigenous peoples</w:t>
      </w:r>
      <w:r w:rsidRPr="00D00264">
        <w:rPr>
          <w:rStyle w:val="StyleUnderline"/>
        </w:rPr>
        <w:t xml:space="preserve"> out of sight, </w:t>
      </w:r>
      <w:r w:rsidRPr="00122D7D">
        <w:rPr>
          <w:rStyle w:val="StyleUnderline"/>
          <w:highlight w:val="cyan"/>
        </w:rPr>
        <w:t>obscuring</w:t>
      </w:r>
      <w:r w:rsidRPr="00122D7D">
        <w:rPr>
          <w:rStyle w:val="StyleUnderline"/>
        </w:rPr>
        <w:t xml:space="preserve"> the </w:t>
      </w:r>
      <w:r w:rsidRPr="00122D7D">
        <w:rPr>
          <w:rStyle w:val="Emphasis"/>
          <w:highlight w:val="cyan"/>
        </w:rPr>
        <w:t>violent history</w:t>
      </w:r>
      <w:r w:rsidRPr="00122D7D">
        <w:rPr>
          <w:rStyle w:val="StyleUnderline"/>
          <w:highlight w:val="cyan"/>
        </w:rPr>
        <w:t xml:space="preserve"> of </w:t>
      </w:r>
      <w:r w:rsidRPr="00122D7D">
        <w:rPr>
          <w:rStyle w:val="Emphasis"/>
          <w:highlight w:val="cyan"/>
        </w:rPr>
        <w:t>expropriation</w:t>
      </w:r>
      <w:r w:rsidRPr="00122D7D">
        <w:rPr>
          <w:rStyle w:val="StyleUnderline"/>
        </w:rPr>
        <w:t xml:space="preserve"> underpinning contemporary Arctic geopolitics and </w:t>
      </w:r>
      <w:r w:rsidRPr="00122D7D">
        <w:rPr>
          <w:rStyle w:val="Emphasis"/>
        </w:rPr>
        <w:t>economic development</w:t>
      </w:r>
      <w:r w:rsidRPr="00122D7D">
        <w:rPr>
          <w:sz w:val="16"/>
        </w:rPr>
        <w:t>. Another effect of such perspectives is the presentation of the Arctic as an “empty” space, devoid of people, social dynamics and politics other than those developed and brought by Westphalian States.3) This position seeks to justify State interventions in the region for “properly” seizing emerging economic and strategic opportunities – with little to no regard for indigenous cultures and subsistence in the Arctic, nor to the already sensible effects of climate change in the region.</w:t>
      </w:r>
    </w:p>
    <w:p w14:paraId="0A74CC51" w14:textId="77777777" w:rsidR="00CB62CC" w:rsidRPr="00172FF4" w:rsidRDefault="00CB62CC" w:rsidP="00CB62CC">
      <w:pPr>
        <w:rPr>
          <w:u w:val="single"/>
        </w:rPr>
      </w:pPr>
      <w:r>
        <w:rPr>
          <w:u w:val="single"/>
        </w:rPr>
        <w:t>&lt;&lt;&lt;</w:t>
      </w:r>
      <w:r>
        <w:rPr>
          <w:b/>
          <w:bCs/>
          <w:u w:val="single"/>
        </w:rPr>
        <w:t>CONDENSED, NONE OMMITTED</w:t>
      </w:r>
      <w:r>
        <w:rPr>
          <w:u w:val="single"/>
        </w:rPr>
        <w:t>&gt;&gt;&gt;</w:t>
      </w:r>
    </w:p>
    <w:p w14:paraId="3DCEF048" w14:textId="77777777" w:rsidR="00CB62CC" w:rsidRPr="008B7C4E" w:rsidRDefault="00CB62CC" w:rsidP="00CB62CC">
      <w:pPr>
        <w:rPr>
          <w:sz w:val="2"/>
          <w:szCs w:val="2"/>
        </w:rPr>
      </w:pPr>
      <w:r w:rsidRPr="008B7C4E">
        <w:rPr>
          <w:sz w:val="2"/>
          <w:szCs w:val="2"/>
        </w:rPr>
        <w:t>The present article seeks to frame the “Arctic resource boom” as a new wave of Arctic settler colonialism. We argue that, although projects for resource exploitation of the Arctic are achieving unprecedented scale, they represent a continuity of the colonial project, benefitting from the way previous waves of colonization have shaped and reshaped Arctic spaces and the relations between Indigenous peoples and their traditional territories. Our discussion is focused on the impacts of colonialism over the Beringian portion of Inuit Nunaat – the Inuit homeland – and the impacts of colonialism over the relation between State, indigenous peoples and Arctic spaces. Then we move on to a discussion of the Arctic resource boom and the strategic and development projects emerging in the Arctic policies of littoral states and their treatment of indigenous issues amid economic and strategic pressures to carve out new extractive enclaves in Arctic territories. We depart from a historical account of Arctic colonialism, seeking to understand how the colonial encounter between Inuit and Euro-American populations and the importance of resource extraction shaped contemporary Arctic spaces – from baleen and whale oil to the gold rush and discovery of hydrocarbons. One important element here is to understand how this first moment of colonialism set up the conditions for modern-day resource development projects. The discussion, then, turns to contemporary economic development projects in the Arctic, understanding them as neo-extractivist enterprises – i.e., enterprises that rely heavily on resource development and control over space in a late capitalist globalized economy. As such, these projects represent a geographical expansion of extractive frontiers in a global scale, seeking new resource reserves and to reshape space to make them commercially viable. This represents a new wave of colonialism – i.e., of attempts by state and capital to enhance control over traditional indigenous territories – and a new wave of threats and attempts at dispossessing Arctic Indigenous Peoples from their rights to their traditional lands and livelihoods. Old colonialisms: the colonial encounter in Inuit Nunaat ‘Government, as such, was introduced when the whaling fleet came to the Beaufort Sea, when the trappers came to the Canadian Arctic, and when the Danes came to Greenland. Behind them came the Christian missionaries, and behind them came those who “governed” us.’4) In the field of International Studies, analyses of Arctic geopolitics and economic development tend to overlook the process of transformation of the Arctic in a series of discrete territorial jurisdictions – and the colonial violence underpinning such process is generally absent from historical narratives and theoretical reflections. Since mainstream theorizations organize their gaze from the point of view of the State, subnational and non-national, non-state political organizations are rendered invisible. Therefore, the colonization of Inuit Nunaat – and, in fact, the colonization of the traditional homelands of many indigenous peoples are excluded from theoretical efforts and reflections developed within international relations in general. The recent spike in interest in Arctic issues has reproduced such erasures, thinking through narrow definitions of geopolitics and economic development, seeing such issues so long as they represent problems and/or opportunities for Arctic States. This framework has rendered Arctic international relations into discussions and theorizing of Arctic interstate relations, excluding indigenous political organizations from such debates. An account of the colonial encounter in Arctic spaces, more than a mere historical recapitulation of how States occupied and annexed Inuit Nunaat into their sovereign jurisdictions, is also a necessary step in comprehending and theorizing contemporary Arctic environmental, geopolitical and economic issues. The colonization of Inuit Nunaat by Westphalian States such as Canada, the US and Russia, left its mark on several dimensions of Inuit life. Such populations were subject to a violent process that combined attempts at cultural assimilation with the disarticulation of their livelihoods and social organization. In her narrative of the environmental history of the Bering Strait, Demuth shows how the articulation of indigenous social and economic practices with the demands of distant markets also brought about ecological imbalances that upended life in Inuit Nunaat.5) While the colonial encounter did not mean outright expropriation of land, the discovery of gold and, afterwards, of oil in Arctic lands and waters radically changed this scenario. The material aspects of gold mining and oil extraction required new technologies for controlling space and economic activity, expanding State and capital control over portions of Inuit land through enclosure. Bathsheba Demuth6) and Jessica Shadian7) have written detailed accounts of the colonial past of the Inuit peoples. Although a people with a large history of contact with European sailors and explorers in the Arctic, the interest that the Euro-American world showed for products present in Inuit land was a fatal blow to Inuit livelihoods, society and culture. Search for products like baleen, whale oil, walrus tusks and furs articulated subsistence activities of Inuit communities to the capitalist world market. The pressure in the US mainland for these products led European and Inuit hunters to team up in the hunt for whales, walruses and even the Arctic fox, nearly leading such species to extinction. The multiple dimensions of contact between US whalers and Inuit communities left a trail of disease, the near-extinction of these beings rendered subsistence hunting almost impossible – leaving a trail of dispossession, misery and disease in the Arctic. In her account of the environmental history of the floating coast, Demuth describes how sustained contact between Euro-American states/societies and the Indigenous peoples of the Arctic also articulated their livelihoods to the global circuits of capital flows and global processes of capital accumulation.8) Demuth’s work is precious in its description of the social and ecological impacts of colonialism – specially when concerned with the ever-growing need for resources that came from the region’s fauna like whale oil, baleen, walrus’ tusks, fox pelts. Up to 1852, whale, walrus and fox hunting, for instance, were oriented towards the subsistence of Beringian communities, with the volume of activity ebbing in consonance with the rhythms of the lives of such beings. The contact with foreigners, specially those from the US, was initially driven by commercial whaling and, eventually, moved on to the hunt for walruses, substitutes for whale meat and source of materials used in the everyday lives of indigenous peoples, and of Arctic foxes, valued for their pelts as fashion accessories in Euro-American societies. This articulation of regional subsistence economies to those moved by motives of ever-growing profits of the capitalist Euro-American societies was the main driver of the predatory hunting of such animals and caused great turmoil in ecological and socio-economic terms. The predatory hunting of whales and other animals brought about a deep ecological imbalance. Demuth’s discussion rightly puts it in terms of disappearing calories, of energy being syphoned away from Arctic waters through the commercial hunting of Arctic animals. This process dealt a terrible blow to the subsistence of the indigenous communities of the Arctic, materialized in the emergence of situations of deep deprivation, with the spread of diseases and vices (specially alcoholism) throughout Beringia. “The market” Demuth states “had taken Beringian blubber and traded it back for empty metal pots”.9) Demuth10) and Shadian11) highlight the importance of such ecological imbalances to the expansion of state control over Inuit communities. The perception of the social maladies caused by predatory hunting was deflected to the character of the indigenous communities, both in Beringian lands, but also in the rest of Inuit Nunaat, legitimizing policies aimed at remodelling their subjectivities. Paternalist policies to remedy such ailments were spearheads for assimilationist policies that sought to impede the reproduction of the Inuit culture. The remodelling of indigenous subjectivities was one of the main goals, pursued through Christian indoctrination and a preparation for subsistence through work in capitalist economies. Coupled with the social and economic crisis brought about by the disappearing calories, it is visible a process that, deliberately or not, was bent on the disarticulation of non-European, non-capitalist social formations, be it through attacking their material conditions of livelihood or their cultural practices. These attempts to subsuming indigenous subjectivities and cultural practices under the demands of global capitalism, was another important aspect of State policies that sought not only to extract products from the Arctic, but also to turn the human element of the region into labour, making them “useful” for the activities carried on by white settlers in these regions. While different colonialisms developed across Inuit Nunaat, it is important to note how, albeit presenting different rationalities across time and space, they developed the same solution – enclosure and border-making – to the question of how to regulate relations between settler populations and Inuit peoples. According to Demuth,12) the United States and the Russian Empire had very similar concerns about the contact between Arctic indigenous populations and Euro-American settlers attracted to the region. The commerce of whale-related products and even of Inuit labour in exchange for firearms, liquor and tobacco was seen as deleterious for the civilizing projects such empires purported to represent – as well as a direct threat to the control over Arctic spaces in the case of firearms. Enclosures and border making, in this first moment, served to contain market activity and direct the flow of goods and the energies of the populations to the objectives of the sovereign powers that sought to claim portions of Inuit Nunaat as part of their territories. With the interest in products of animal origin like whale oil, walrus tusks and fox pelts waned, and the price of such commodities crashed during the late nineteenth century, this did not translate into an abandonment of settler colonialism. The colonial project got a new élan with the discovery of gold in some parts of Inuit Nunaat. As a commodity, gold had an important role not only as a tool for economic development, but also played an important role in the global economy due to the widespread adoption of the gold standard. The discovery of gold and, later, of oil, constitute the main turn in Arctic colonialisms. While harvesting or trading baleen with the peoples of the Arctic offered little room to direct control over space, resources embedded in the soil, such as gold and oil, demand that territoriality and property are made clear on site. Moreover, the exploitation of such resources is, from the standpoint of capital and State, dynamic in the sense that their exploitation spurs a series of associated economic activities, seen as a possible remedy for the poverty and deprivation faced by Arctic communities as well as providing Euro-American settlers with the products and labour needed to make such activities viable and profitable. The Arctic resource boom and new Arctic colonialisms In the turn of the twentieth century, news of the presence of gold in Alaska and in Chukokta attracted the attention of State, capital and individuals seeking to make fortune through mining. Demuth stresses how the commercial extraction of minerals demanded, on the settler side, enclosure and definition of property rights over land and underground.13) In different parts of Inuit Nunaat, different arrangements were made in attempt to define and reinforce borders as well as seizing the economic opportunity brought about by the knowledge of gold in the Arctic. In the Russian Empire, for example, gold mining was seen as an imperial concession rather than a private enterprise, undertook to secure the imperial bullion reserves. In the U.S, on the other hand, while gold mining was seen as a matter of private enterprise, it involved State intervention in defining property rights, settling disputes and defining which citizens were entitled to the exploitation of gold mining. Both solutions to the problem of enclosure and property over land were instrumental in extending the reach of the State inland. The sea was (at that moment) not liable to territorialization and the hunting activities over the shore and sea-ice did not entail long-term settlement opportunities, the need to settle ownership claims and to stimulate mining activity. The discovery of gold, and the initial ease with which it could be mined, attracted large contingents of foreigners to Alaska and crystallized ethnic/racial divisions within Inuit Nunaat. White foreigners sought fortune on gold mining, while the Iñupiaq of the region were not only physically segregated, but also relegated to providing subsistence goods and services (clothing, reindeer meat, transport) that supported the mining activity. In Russia, on the other hand, the Empire and then the Bolsheviks sought to control the flow of gold and resettling populations from other parts of Russia in the region, seeking to turn gold into the gravitational centre of Chukokta’s economy. For the populations of Inuit Nunaat, these different solutions meant the same – enclosure that sought to separate these peoples from their traditional lands and their livelihoods, which were redirected by the efforts of States to better serve settler dominated economic activities. The introduction of coal-powered dredges and the structuration of corporate mining over the beginning of the twentieth century14) were responsible for accelerating these trends. Finally, the discovery of oil in Prudhoe Bay, Alaska, in the late 1970’s closes the gap between what we dubbed the “old” colonialisms and the “new” ones. In the words of Eben Hopson, one of the founders of the Inuit Circumpolar Council: Our people, who survived the fur trade, international whaling, and the gold rush, began being threatened by the world’s oil shortage. The oil discovery at Prudhoe Bay meant that the European immigrants to America had become rich, highly industrialised people, and had finally begun to covet our Arctic land.15) Oil and gas extraction, much like gold mining, are activities that demand great control over space, not only in the regions where the extraction occurs, but also in the constitution and maintenance of logistic corridors. Allowing for movement to and from the producing regions, connecting them to global markets is fundamental in such economic activities, which makes land an important asset for State and capitalist agents involved. Moreover, and, like gold, oil and gas are deeply enmeshed in global geopolitics, meaning that the development of hydrocarbon reserves is important for States to achieving their political and strategic objectives in the global scenario. The mentioned perception of the coveting of Inuit land, together with the need to preserve Inuit culture also led to the establishment of the Inuit Circumpolar Conference, a pan-Arctic Inuit caucus where Inuit rights and claims were collectively discussed, leading to the founding of the Inuit Circumpolar Council. Shadian’s research details how the ‘politics of oil’ articulated Inuit local politics in Canada, Greenland and the U.S with global issue. The discovery of oil in regions like northern Alaska and the Arctic in general has been one of the main drivers of geopolitical interest in the region. There were, however, gaps in Euro-American awareness about the presence of hydrocarbon reserves in the region – a trend reversed by the Circum-Arctic Resource Appraisal of 2008. With the publication of the first comprehensive study by the United States Geological Survey on the resource endowment of the Arctic, interest in the economic development of the region spiked. It is estimated that 30% of the world’s undiscovered gas reserves and 13% of the undiscovered oil reserves are in the Arctic.16) The surge in interest reflects a global trend: the emergence of neo-extractivist capital accumulation,17) based on increasing pressure over natural goods and resources and one in which the global extractive frontiers expand, exerting additional pressures over lands and territories where resource reserves can be found. The expansion of the global extractive frontier is directly related to pressure over the traditional lands of Indigenous peoples, and in tandem with the growing struggle for the recognition of indigenous rights to self-government. The growing demand for hydrocarbons and mineral resources potentially can impact all of Inuit Nunaat, putting the security and economic development of Arctic States in a collision route with indigenous rights and demands in the region. DuPlessis also points to how the expansion of the global extractive frontier is affecting the mobilities and spatialities of the indigenous peoples of the Arctic.18) Resource development activities and the discourses that support them are examples of “striation activities”,19) activities through which the modern biopolitical state imposes its striated spatiality over the smooth spatiality of the nomadic Sámi people. Transport infrastructure development plays a large role in this process, since it is one of the ways through which the state occupies a space and exercise control over it by organising it in points,20) thus striating it and enabling the government of movement and other spatialities in the region. Striation activities in the Arctic rely heavily on the planning and construction of physical infrastructure and logistic corridors that create the necessary lines connecting strategic points, not only for the direct objective of enabling economic activity via circulation but also to seize the strategic advantages given by such points and such connections. Old colonialisms and the new: legacies, continuities and further issues</w:t>
      </w:r>
    </w:p>
    <w:p w14:paraId="46E4BE1E" w14:textId="77777777" w:rsidR="00CB62CC" w:rsidRDefault="00CB62CC" w:rsidP="00CB62CC">
      <w:pPr>
        <w:rPr>
          <w:rStyle w:val="StyleUnderline"/>
        </w:rPr>
      </w:pPr>
      <w:r>
        <w:rPr>
          <w:u w:val="single"/>
        </w:rPr>
        <w:t>&lt;&lt;&lt;</w:t>
      </w:r>
      <w:r>
        <w:rPr>
          <w:b/>
          <w:bCs/>
          <w:u w:val="single"/>
        </w:rPr>
        <w:t>PARAGRAPH BREAKS RESUME</w:t>
      </w:r>
      <w:r>
        <w:rPr>
          <w:u w:val="single"/>
        </w:rPr>
        <w:t>&gt;&gt;&gt;</w:t>
      </w:r>
    </w:p>
    <w:p w14:paraId="505E5512" w14:textId="77777777" w:rsidR="00CB62CC" w:rsidRPr="00122D7D" w:rsidRDefault="00CB62CC" w:rsidP="00CB62CC">
      <w:pPr>
        <w:rPr>
          <w:sz w:val="16"/>
        </w:rPr>
      </w:pPr>
      <w:r w:rsidRPr="00172FF4">
        <w:rPr>
          <w:rStyle w:val="StyleUnderline"/>
        </w:rPr>
        <w:t>W</w:t>
      </w:r>
      <w:r w:rsidRPr="00122D7D">
        <w:rPr>
          <w:rStyle w:val="StyleUnderline"/>
        </w:rPr>
        <w:t xml:space="preserve">hile </w:t>
      </w:r>
      <w:r w:rsidRPr="00D00264">
        <w:rPr>
          <w:rStyle w:val="Emphasis"/>
        </w:rPr>
        <w:t>contemporary projects</w:t>
      </w:r>
      <w:r w:rsidRPr="00D00264">
        <w:rPr>
          <w:rStyle w:val="StyleUnderline"/>
        </w:rPr>
        <w:t xml:space="preserve"> of </w:t>
      </w:r>
      <w:r w:rsidRPr="00D00264">
        <w:rPr>
          <w:rStyle w:val="Emphasis"/>
        </w:rPr>
        <w:t>economic development</w:t>
      </w:r>
      <w:r w:rsidRPr="00D00264">
        <w:rPr>
          <w:rStyle w:val="StyleUnderline"/>
        </w:rPr>
        <w:t xml:space="preserve"> in the </w:t>
      </w:r>
      <w:r w:rsidRPr="00D00264">
        <w:rPr>
          <w:rStyle w:val="Emphasis"/>
        </w:rPr>
        <w:t>Arctic</w:t>
      </w:r>
      <w:r w:rsidRPr="00122D7D">
        <w:rPr>
          <w:rStyle w:val="StyleUnderline"/>
        </w:rPr>
        <w:t xml:space="preserve"> have reached </w:t>
      </w:r>
      <w:r w:rsidRPr="00C17289">
        <w:rPr>
          <w:rStyle w:val="Emphasis"/>
        </w:rPr>
        <w:t>new scales</w:t>
      </w:r>
      <w:r w:rsidRPr="00122D7D">
        <w:rPr>
          <w:rStyle w:val="StyleUnderline"/>
        </w:rPr>
        <w:t xml:space="preserve"> and exploit </w:t>
      </w:r>
      <w:r w:rsidRPr="00C17289">
        <w:rPr>
          <w:rStyle w:val="Emphasis"/>
        </w:rPr>
        <w:t>new resource frontiers</w:t>
      </w:r>
      <w:r w:rsidRPr="00122D7D">
        <w:rPr>
          <w:rStyle w:val="StyleUnderline"/>
        </w:rPr>
        <w:t xml:space="preserve">, they </w:t>
      </w:r>
      <w:r w:rsidRPr="00D00264">
        <w:rPr>
          <w:rStyle w:val="StyleUnderline"/>
        </w:rPr>
        <w:t xml:space="preserve">are </w:t>
      </w:r>
      <w:r w:rsidRPr="00D00264">
        <w:rPr>
          <w:rStyle w:val="Emphasis"/>
        </w:rPr>
        <w:t>closely related</w:t>
      </w:r>
      <w:r w:rsidRPr="00D00264">
        <w:rPr>
          <w:rStyle w:val="StyleUnderline"/>
        </w:rPr>
        <w:t xml:space="preserve"> to</w:t>
      </w:r>
      <w:r w:rsidRPr="00122D7D">
        <w:rPr>
          <w:rStyle w:val="StyleUnderline"/>
        </w:rPr>
        <w:t xml:space="preserve"> the continuity of </w:t>
      </w:r>
      <w:r w:rsidRPr="00C17289">
        <w:rPr>
          <w:rStyle w:val="Emphasis"/>
        </w:rPr>
        <w:t xml:space="preserve">‘old’ </w:t>
      </w:r>
      <w:r w:rsidRPr="00C17289">
        <w:rPr>
          <w:rStyle w:val="Emphasis"/>
          <w:highlight w:val="cyan"/>
        </w:rPr>
        <w:t>Arctic colonialisms</w:t>
      </w:r>
      <w:r w:rsidRPr="00122D7D">
        <w:rPr>
          <w:rStyle w:val="StyleUnderline"/>
        </w:rPr>
        <w:t xml:space="preserve">. In their development, the </w:t>
      </w:r>
      <w:r w:rsidRPr="00122D7D">
        <w:rPr>
          <w:rStyle w:val="StyleUnderline"/>
          <w:highlight w:val="cyan"/>
        </w:rPr>
        <w:t>perpetuat</w:t>
      </w:r>
      <w:r w:rsidRPr="00D00264">
        <w:rPr>
          <w:rStyle w:val="StyleUnderline"/>
          <w:highlight w:val="cyan"/>
        </w:rPr>
        <w:t>ion of</w:t>
      </w:r>
      <w:r w:rsidRPr="00122D7D">
        <w:rPr>
          <w:rStyle w:val="StyleUnderline"/>
        </w:rPr>
        <w:t xml:space="preserve"> the </w:t>
      </w:r>
      <w:r w:rsidRPr="00C17289">
        <w:rPr>
          <w:rStyle w:val="Emphasis"/>
          <w:highlight w:val="cyan"/>
        </w:rPr>
        <w:t>settler-colonial logic</w:t>
      </w:r>
      <w:r w:rsidRPr="00122D7D">
        <w:rPr>
          <w:rStyle w:val="StyleUnderline"/>
        </w:rPr>
        <w:t xml:space="preserve"> of </w:t>
      </w:r>
      <w:r w:rsidRPr="00C17289">
        <w:rPr>
          <w:rStyle w:val="Emphasis"/>
          <w:highlight w:val="cyan"/>
        </w:rPr>
        <w:t>capitalist</w:t>
      </w:r>
      <w:r w:rsidRPr="00122D7D">
        <w:rPr>
          <w:rStyle w:val="StyleUnderline"/>
          <w:highlight w:val="cyan"/>
        </w:rPr>
        <w:t xml:space="preserve"> economic </w:t>
      </w:r>
      <w:r w:rsidRPr="00C17289">
        <w:rPr>
          <w:rStyle w:val="Emphasis"/>
          <w:highlight w:val="cyan"/>
        </w:rPr>
        <w:t>development</w:t>
      </w:r>
      <w:r w:rsidRPr="00122D7D">
        <w:rPr>
          <w:rStyle w:val="StyleUnderline"/>
        </w:rPr>
        <w:t xml:space="preserve"> coupled with reasons of the </w:t>
      </w:r>
      <w:r w:rsidRPr="00C17289">
        <w:rPr>
          <w:rStyle w:val="Emphasis"/>
        </w:rPr>
        <w:t>Euro-American polities</w:t>
      </w:r>
      <w:r w:rsidRPr="00122D7D">
        <w:rPr>
          <w:rStyle w:val="StyleUnderline"/>
        </w:rPr>
        <w:t xml:space="preserve"> that </w:t>
      </w:r>
      <w:r w:rsidRPr="00C17289">
        <w:rPr>
          <w:rStyle w:val="Emphasis"/>
          <w:highlight w:val="cyan"/>
        </w:rPr>
        <w:t>claim</w:t>
      </w:r>
      <w:r w:rsidRPr="00122D7D">
        <w:rPr>
          <w:rStyle w:val="StyleUnderline"/>
          <w:highlight w:val="cyan"/>
        </w:rPr>
        <w:t xml:space="preserve"> the </w:t>
      </w:r>
      <w:r w:rsidRPr="00C17289">
        <w:rPr>
          <w:rStyle w:val="Emphasis"/>
          <w:highlight w:val="cyan"/>
        </w:rPr>
        <w:t>Arctic</w:t>
      </w:r>
      <w:r w:rsidRPr="00122D7D">
        <w:rPr>
          <w:rStyle w:val="StyleUnderline"/>
          <w:highlight w:val="cyan"/>
        </w:rPr>
        <w:t xml:space="preserve"> as part of </w:t>
      </w:r>
      <w:r w:rsidRPr="00C17289">
        <w:rPr>
          <w:rStyle w:val="Emphasis"/>
          <w:highlight w:val="cyan"/>
        </w:rPr>
        <w:t>their territory</w:t>
      </w:r>
      <w:r w:rsidRPr="00122D7D">
        <w:rPr>
          <w:sz w:val="16"/>
        </w:rPr>
        <w:t xml:space="preserve"> constitute the basis of ‘Arctic geopolitics’. Another new element is the growing importance of the Arctic as a geopolitical hotspot in world politics. While economic reasons are an important driver for territorial reorganizations in the Arctic, national security and defence issues also play an important part in such processes. The reorganization of military structures and the redefinition of military strategies and objectives in the Arctic – seen in Russia, in the US and Canada, encompassing all of the Inuit homeland – </w:t>
      </w:r>
      <w:r w:rsidRPr="00122D7D">
        <w:rPr>
          <w:rStyle w:val="StyleUnderline"/>
        </w:rPr>
        <w:t xml:space="preserve">points to a tendency of </w:t>
      </w:r>
      <w:r w:rsidRPr="00D00264">
        <w:rPr>
          <w:rStyle w:val="Emphasis"/>
        </w:rPr>
        <w:t>increased control</w:t>
      </w:r>
      <w:r w:rsidRPr="00D00264">
        <w:rPr>
          <w:rStyle w:val="StyleUnderline"/>
        </w:rPr>
        <w:t xml:space="preserve"> being exercised over </w:t>
      </w:r>
      <w:r w:rsidRPr="00D00264">
        <w:rPr>
          <w:rStyle w:val="Emphasis"/>
        </w:rPr>
        <w:t>hyperborean spaces</w:t>
      </w:r>
      <w:r w:rsidRPr="00122D7D">
        <w:rPr>
          <w:rStyle w:val="StyleUnderline"/>
        </w:rPr>
        <w:t xml:space="preserve"> by States</w:t>
      </w:r>
      <w:r w:rsidRPr="00122D7D">
        <w:rPr>
          <w:sz w:val="16"/>
        </w:rPr>
        <w:t>.</w:t>
      </w:r>
    </w:p>
    <w:p w14:paraId="4DF27B04" w14:textId="77777777" w:rsidR="00CB62CC" w:rsidRPr="00122D7D" w:rsidRDefault="00CB62CC" w:rsidP="00CB62CC">
      <w:pPr>
        <w:rPr>
          <w:sz w:val="16"/>
        </w:rPr>
      </w:pPr>
      <w:r w:rsidRPr="00122D7D">
        <w:rPr>
          <w:sz w:val="16"/>
        </w:rPr>
        <w:t xml:space="preserve">The emergence of neo-extractivist capitalist development21) might be the defining feature of emerging Arctic colonialisms. Neo-extractivist capital accumulation is characterized by pressure over natural resources and the demand for greater capitalist control over space, reinforcing a relationship between humanity and nature based on the economic value of land and natural resources. </w:t>
      </w:r>
      <w:r w:rsidRPr="00122D7D">
        <w:rPr>
          <w:rStyle w:val="StyleUnderline"/>
        </w:rPr>
        <w:t xml:space="preserve">While </w:t>
      </w:r>
      <w:r w:rsidRPr="00C17289">
        <w:rPr>
          <w:rStyle w:val="Emphasis"/>
          <w:highlight w:val="cyan"/>
        </w:rPr>
        <w:t>colonial projects</w:t>
      </w:r>
      <w:r w:rsidRPr="00122D7D">
        <w:rPr>
          <w:rStyle w:val="StyleUnderline"/>
          <w:highlight w:val="cyan"/>
        </w:rPr>
        <w:t xml:space="preserve"> attempt to </w:t>
      </w:r>
      <w:r w:rsidRPr="00C17289">
        <w:rPr>
          <w:rStyle w:val="Emphasis"/>
          <w:highlight w:val="cyan"/>
        </w:rPr>
        <w:t>recast themselves</w:t>
      </w:r>
      <w:r w:rsidRPr="00122D7D">
        <w:rPr>
          <w:rStyle w:val="StyleUnderline"/>
          <w:highlight w:val="cyan"/>
        </w:rPr>
        <w:t xml:space="preserve"> as necessary in the face of </w:t>
      </w:r>
      <w:r w:rsidRPr="00C17289">
        <w:rPr>
          <w:rStyle w:val="Emphasis"/>
          <w:highlight w:val="cyan"/>
        </w:rPr>
        <w:t>external threats</w:t>
      </w:r>
      <w:r w:rsidRPr="00122D7D">
        <w:rPr>
          <w:rStyle w:val="StyleUnderline"/>
        </w:rPr>
        <w:t xml:space="preserve"> or as the </w:t>
      </w:r>
      <w:r w:rsidRPr="00C17289">
        <w:rPr>
          <w:rStyle w:val="Emphasis"/>
        </w:rPr>
        <w:t>reasonable way</w:t>
      </w:r>
      <w:r w:rsidRPr="00122D7D">
        <w:rPr>
          <w:rStyle w:val="StyleUnderline"/>
        </w:rPr>
        <w:t xml:space="preserve"> of seizing the Arctic </w:t>
      </w:r>
      <w:r w:rsidRPr="00C17289">
        <w:rPr>
          <w:rStyle w:val="Emphasis"/>
        </w:rPr>
        <w:t>resource</w:t>
      </w:r>
      <w:r w:rsidRPr="00122D7D">
        <w:rPr>
          <w:rStyle w:val="StyleUnderline"/>
        </w:rPr>
        <w:t xml:space="preserve"> boom, their </w:t>
      </w:r>
      <w:r w:rsidRPr="00D00264">
        <w:rPr>
          <w:rStyle w:val="Emphasis"/>
        </w:rPr>
        <w:t>objectives</w:t>
      </w:r>
      <w:r w:rsidRPr="00D00264">
        <w:rPr>
          <w:rStyle w:val="StyleUnderline"/>
        </w:rPr>
        <w:t xml:space="preserve"> are similar to those of </w:t>
      </w:r>
      <w:r w:rsidRPr="00D00264">
        <w:rPr>
          <w:rStyle w:val="Emphasis"/>
        </w:rPr>
        <w:t>old colonialisms</w:t>
      </w:r>
      <w:r w:rsidRPr="00D00264">
        <w:rPr>
          <w:rStyle w:val="StyleUnderline"/>
        </w:rPr>
        <w:t xml:space="preserve">: subsume </w:t>
      </w:r>
      <w:r w:rsidRPr="00D00264">
        <w:rPr>
          <w:rStyle w:val="Emphasis"/>
        </w:rPr>
        <w:t>indigenous territories</w:t>
      </w:r>
      <w:r w:rsidRPr="00D00264">
        <w:rPr>
          <w:rStyle w:val="StyleUnderline"/>
        </w:rPr>
        <w:t xml:space="preserve"> and </w:t>
      </w:r>
      <w:r w:rsidRPr="00D00264">
        <w:rPr>
          <w:rStyle w:val="Emphasis"/>
        </w:rPr>
        <w:t>subjectivities</w:t>
      </w:r>
      <w:r w:rsidRPr="00D00264">
        <w:rPr>
          <w:rStyle w:val="StyleUnderline"/>
        </w:rPr>
        <w:t xml:space="preserve"> under the logic of </w:t>
      </w:r>
      <w:r w:rsidRPr="00D00264">
        <w:rPr>
          <w:rStyle w:val="Emphasis"/>
        </w:rPr>
        <w:t>capitalist</w:t>
      </w:r>
      <w:r w:rsidRPr="00D00264">
        <w:rPr>
          <w:rStyle w:val="StyleUnderline"/>
        </w:rPr>
        <w:t xml:space="preserve"> accumulation and extending </w:t>
      </w:r>
      <w:r w:rsidRPr="00D00264">
        <w:rPr>
          <w:rStyle w:val="Emphasis"/>
        </w:rPr>
        <w:lastRenderedPageBreak/>
        <w:t>State</w:t>
      </w:r>
      <w:r w:rsidRPr="00D00264">
        <w:rPr>
          <w:rStyle w:val="StyleUnderline"/>
        </w:rPr>
        <w:t xml:space="preserve"> (and capital) control over the populations that </w:t>
      </w:r>
      <w:r w:rsidRPr="00D00264">
        <w:rPr>
          <w:rStyle w:val="Emphasis"/>
        </w:rPr>
        <w:t>inhabit them</w:t>
      </w:r>
      <w:r w:rsidRPr="00D00264">
        <w:rPr>
          <w:sz w:val="16"/>
        </w:rPr>
        <w:t xml:space="preserve">. It is possible to note that, if their scale and methods are somehow different from eighteenth and nineteenth century colonialisms, </w:t>
      </w:r>
      <w:r w:rsidRPr="00D00264">
        <w:rPr>
          <w:rStyle w:val="StyleUnderline"/>
        </w:rPr>
        <w:t xml:space="preserve">they still represent a </w:t>
      </w:r>
      <w:r w:rsidRPr="00D00264">
        <w:rPr>
          <w:rStyle w:val="Emphasis"/>
        </w:rPr>
        <w:t>continuity</w:t>
      </w:r>
      <w:r w:rsidRPr="00D00264">
        <w:rPr>
          <w:rStyle w:val="StyleUnderline"/>
        </w:rPr>
        <w:t xml:space="preserve"> of the </w:t>
      </w:r>
      <w:r w:rsidRPr="00D00264">
        <w:rPr>
          <w:rStyle w:val="Emphasis"/>
        </w:rPr>
        <w:t>colonial project</w:t>
      </w:r>
      <w:r w:rsidRPr="00D00264">
        <w:rPr>
          <w:sz w:val="16"/>
        </w:rPr>
        <w:t>. Moreover, the long history of the nefarious impacts of colonialism and the deep disarticulation it brought to the Inuit peoples allowed the erasure of indigenous presences and the emergence of ‘empty Arctic’ narratives – used by both neo-extractivist capitalism and the national-territorial State in legitimizing the rationale behind such projects.</w:t>
      </w:r>
    </w:p>
    <w:p w14:paraId="6A661C5F" w14:textId="77777777" w:rsidR="00CB62CC" w:rsidRPr="00505A49" w:rsidRDefault="00CB62CC" w:rsidP="00CB62CC">
      <w:pPr>
        <w:keepNext/>
        <w:keepLines/>
        <w:spacing w:before="40" w:after="0" w:line="256" w:lineRule="auto"/>
        <w:outlineLvl w:val="3"/>
        <w:rPr>
          <w:rFonts w:eastAsia="MS Gothic"/>
          <w:b/>
          <w:bCs/>
          <w:sz w:val="26"/>
          <w:szCs w:val="26"/>
        </w:rPr>
      </w:pPr>
      <w:r w:rsidRPr="00505A49">
        <w:rPr>
          <w:rFonts w:eastAsia="MS Gothic"/>
          <w:b/>
          <w:bCs/>
          <w:sz w:val="26"/>
          <w:szCs w:val="26"/>
        </w:rPr>
        <w:t xml:space="preserve">Only refusal can </w:t>
      </w:r>
      <w:r>
        <w:rPr>
          <w:rFonts w:eastAsia="MS Gothic"/>
          <w:b/>
          <w:bCs/>
          <w:sz w:val="26"/>
          <w:szCs w:val="26"/>
        </w:rPr>
        <w:t>challenge colonial epistemologies.</w:t>
      </w:r>
      <w:r w:rsidRPr="00505A49">
        <w:rPr>
          <w:rFonts w:eastAsia="MS Gothic"/>
          <w:b/>
          <w:bCs/>
          <w:sz w:val="26"/>
          <w:szCs w:val="26"/>
        </w:rPr>
        <w:t xml:space="preserve"> </w:t>
      </w:r>
    </w:p>
    <w:p w14:paraId="6A5B5322" w14:textId="77777777" w:rsidR="00CB62CC" w:rsidRPr="00505A49" w:rsidRDefault="00CB62CC" w:rsidP="00CB62CC">
      <w:pPr>
        <w:spacing w:line="256" w:lineRule="auto"/>
        <w:rPr>
          <w:rFonts w:eastAsia="MS Mincho" w:cs="Times New Roman"/>
          <w:b/>
          <w:sz w:val="26"/>
          <w:szCs w:val="24"/>
        </w:rPr>
      </w:pPr>
      <w:r w:rsidRPr="00505A49">
        <w:rPr>
          <w:rFonts w:eastAsia="MS Mincho"/>
          <w:b/>
          <w:sz w:val="26"/>
          <w:szCs w:val="24"/>
        </w:rPr>
        <w:t xml:space="preserve">Grande 18 </w:t>
      </w:r>
      <w:r w:rsidRPr="00505A49">
        <w:rPr>
          <w:rFonts w:eastAsia="MS Mincho"/>
          <w:szCs w:val="24"/>
        </w:rPr>
        <w:t xml:space="preserve">--- Sandy Grande, associate professor and Chair of the Education Department (Connecticut College). [2018, “Chapter 3: Refusing the University.”  </w:t>
      </w:r>
      <w:r w:rsidRPr="00505A49">
        <w:rPr>
          <w:rFonts w:eastAsia="MS Mincho"/>
          <w:i/>
          <w:iCs/>
          <w:szCs w:val="24"/>
        </w:rPr>
        <w:t>Toward What Justice? : Describing Diverse Dreams of Justice in Education</w:t>
      </w:r>
      <w:r w:rsidRPr="00505A49">
        <w:rPr>
          <w:rFonts w:eastAsia="MS Mincho"/>
          <w:szCs w:val="24"/>
        </w:rPr>
        <w:t>, edited by Eve Tuck, and K. Wayne Yang, Routledge. Accessed online via ProQuest Ebook Central at: http://ebookcentral.proquest.com/lib/tamucs/detail.action?docID=5257621. ] //jazmyn</w:t>
      </w:r>
    </w:p>
    <w:p w14:paraId="4C912B66" w14:textId="77777777" w:rsidR="00CB62CC" w:rsidRPr="00505A49" w:rsidRDefault="00CB62CC" w:rsidP="00CB62CC">
      <w:pPr>
        <w:spacing w:line="256" w:lineRule="auto"/>
        <w:rPr>
          <w:rFonts w:eastAsia="MS Mincho" w:cs="Times New Roman"/>
          <w:sz w:val="16"/>
          <w:szCs w:val="24"/>
        </w:rPr>
      </w:pPr>
      <w:r w:rsidRPr="00505A49">
        <w:rPr>
          <w:rFonts w:eastAsia="MS Mincho"/>
          <w:sz w:val="16"/>
          <w:szCs w:val="24"/>
        </w:rPr>
        <w:t xml:space="preserve">In this way, </w:t>
      </w:r>
      <w:r w:rsidRPr="0086371B">
        <w:rPr>
          <w:rFonts w:eastAsia="MS Mincho"/>
          <w:szCs w:val="24"/>
          <w:u w:val="single"/>
        </w:rPr>
        <w:t xml:space="preserve">Indigenous </w:t>
      </w:r>
      <w:r w:rsidRPr="00E616A1">
        <w:rPr>
          <w:rStyle w:val="Emphasis"/>
          <w:highlight w:val="cyan"/>
        </w:rPr>
        <w:t>refusal</w:t>
      </w:r>
      <w:r w:rsidRPr="00646FBE">
        <w:rPr>
          <w:rFonts w:eastAsia="MS Mincho"/>
          <w:szCs w:val="24"/>
          <w:highlight w:val="cyan"/>
          <w:u w:val="single"/>
        </w:rPr>
        <w:t xml:space="preserve"> </w:t>
      </w:r>
      <w:r w:rsidRPr="0086371B">
        <w:rPr>
          <w:rFonts w:eastAsia="MS Mincho"/>
          <w:szCs w:val="24"/>
          <w:u w:val="single"/>
        </w:rPr>
        <w:t xml:space="preserve">both negatively </w:t>
      </w:r>
      <w:r w:rsidRPr="00F4221A">
        <w:rPr>
          <w:rFonts w:eastAsia="MS Mincho"/>
          <w:szCs w:val="24"/>
          <w:u w:val="single"/>
        </w:rPr>
        <w:t xml:space="preserve">rejects </w:t>
      </w:r>
      <w:r w:rsidRPr="0086371B">
        <w:rPr>
          <w:rFonts w:eastAsia="MS Mincho"/>
          <w:szCs w:val="24"/>
          <w:u w:val="single"/>
        </w:rPr>
        <w:t xml:space="preserve">the (false) </w:t>
      </w:r>
      <w:r w:rsidRPr="00F4221A">
        <w:rPr>
          <w:rFonts w:eastAsia="MS Mincho"/>
          <w:szCs w:val="24"/>
          <w:u w:val="single"/>
        </w:rPr>
        <w:t xml:space="preserve">promise of inclu- sion and </w:t>
      </w:r>
      <w:r w:rsidRPr="0086371B">
        <w:rPr>
          <w:rFonts w:eastAsia="MS Mincho"/>
          <w:szCs w:val="24"/>
          <w:u w:val="single"/>
        </w:rPr>
        <w:t xml:space="preserve">other inducements of the settler state and positively </w:t>
      </w:r>
      <w:r w:rsidRPr="00E616A1">
        <w:rPr>
          <w:rStyle w:val="Emphasis"/>
          <w:highlight w:val="cyan"/>
        </w:rPr>
        <w:t>asserts</w:t>
      </w:r>
      <w:r w:rsidRPr="00646FBE">
        <w:rPr>
          <w:rFonts w:eastAsia="MS Mincho"/>
          <w:szCs w:val="24"/>
          <w:highlight w:val="cyan"/>
          <w:u w:val="single"/>
        </w:rPr>
        <w:t xml:space="preserve"> Indigenous sovereignty </w:t>
      </w:r>
      <w:r w:rsidRPr="0086371B">
        <w:rPr>
          <w:rFonts w:eastAsia="MS Mincho"/>
          <w:szCs w:val="24"/>
          <w:u w:val="single"/>
        </w:rPr>
        <w:t>and peoplehood</w:t>
      </w:r>
      <w:r w:rsidRPr="00505A49">
        <w:rPr>
          <w:rFonts w:eastAsia="MS Mincho"/>
          <w:sz w:val="16"/>
          <w:szCs w:val="24"/>
        </w:rPr>
        <w:t xml:space="preserve">. In Mohawk Interruptus (2014), Audra Simpson the- orizes </w:t>
      </w:r>
      <w:r w:rsidRPr="00646FBE">
        <w:rPr>
          <w:rFonts w:eastAsia="MS Mincho"/>
          <w:szCs w:val="24"/>
          <w:highlight w:val="cyan"/>
          <w:u w:val="single"/>
        </w:rPr>
        <w:t>refusal</w:t>
      </w:r>
      <w:r w:rsidRPr="00505A49">
        <w:rPr>
          <w:rFonts w:eastAsia="MS Mincho"/>
          <w:sz w:val="16"/>
          <w:szCs w:val="24"/>
        </w:rPr>
        <w:t xml:space="preserve"> as distinct from resistance in that it </w:t>
      </w:r>
      <w:r w:rsidRPr="00E34835">
        <w:rPr>
          <w:rFonts w:eastAsia="MS Mincho"/>
          <w:szCs w:val="24"/>
          <w:u w:val="single"/>
        </w:rPr>
        <w:t xml:space="preserve">does </w:t>
      </w:r>
      <w:r w:rsidRPr="00E616A1">
        <w:rPr>
          <w:rStyle w:val="Emphasis"/>
          <w:highlight w:val="cyan"/>
        </w:rPr>
        <w:t>not take authority as a given</w:t>
      </w:r>
      <w:r w:rsidRPr="00646FBE">
        <w:rPr>
          <w:rFonts w:eastAsia="MS Mincho"/>
          <w:sz w:val="16"/>
          <w:szCs w:val="24"/>
          <w:highlight w:val="cyan"/>
        </w:rPr>
        <w:t>.</w:t>
      </w:r>
      <w:r w:rsidRPr="00505A49">
        <w:rPr>
          <w:rFonts w:eastAsia="MS Mincho"/>
          <w:sz w:val="16"/>
          <w:szCs w:val="24"/>
        </w:rPr>
        <w:t xml:space="preserve"> More specifically, at the heart of the text, </w:t>
      </w:r>
      <w:r w:rsidRPr="00505A49">
        <w:rPr>
          <w:rFonts w:eastAsia="MS Mincho"/>
          <w:szCs w:val="24"/>
          <w:u w:val="single"/>
        </w:rPr>
        <w:t xml:space="preserve">she theorizes </w:t>
      </w:r>
      <w:r w:rsidRPr="00E34835">
        <w:rPr>
          <w:rFonts w:eastAsia="MS Mincho"/>
          <w:szCs w:val="24"/>
          <w:u w:val="single"/>
        </w:rPr>
        <w:t>refusal</w:t>
      </w:r>
      <w:r w:rsidRPr="0086371B">
        <w:rPr>
          <w:rFonts w:eastAsia="MS Mincho"/>
          <w:szCs w:val="24"/>
          <w:u w:val="single"/>
        </w:rPr>
        <w:t xml:space="preserve"> at the “level of method and representation,” </w:t>
      </w:r>
      <w:r w:rsidRPr="00E34835">
        <w:rPr>
          <w:rFonts w:eastAsia="MS Mincho"/>
          <w:szCs w:val="24"/>
          <w:u w:val="single"/>
        </w:rPr>
        <w:t>exposing the colonialist underpinnings of the “</w:t>
      </w:r>
      <w:r w:rsidRPr="00E616A1">
        <w:rPr>
          <w:rStyle w:val="Emphasis"/>
        </w:rPr>
        <w:t>demand to know</w:t>
      </w:r>
      <w:r w:rsidRPr="0086371B">
        <w:rPr>
          <w:rFonts w:eastAsia="MS Mincho"/>
          <w:szCs w:val="24"/>
          <w:u w:val="single"/>
        </w:rPr>
        <w:t>” as a settler logic</w:t>
      </w:r>
      <w:r w:rsidRPr="00505A49">
        <w:rPr>
          <w:rFonts w:eastAsia="MS Mincho"/>
          <w:sz w:val="16"/>
          <w:szCs w:val="24"/>
        </w:rPr>
        <w:t xml:space="preserve">. In response, she </w:t>
      </w:r>
      <w:r w:rsidRPr="00646FBE">
        <w:rPr>
          <w:rFonts w:eastAsia="MS Mincho"/>
          <w:szCs w:val="24"/>
          <w:highlight w:val="cyan"/>
          <w:u w:val="single"/>
        </w:rPr>
        <w:t>develops</w:t>
      </w:r>
      <w:r w:rsidRPr="0086371B">
        <w:rPr>
          <w:rFonts w:eastAsia="MS Mincho"/>
          <w:szCs w:val="24"/>
          <w:u w:val="single"/>
        </w:rPr>
        <w:t xml:space="preserve"> the notion of </w:t>
      </w:r>
      <w:r w:rsidRPr="00E616A1">
        <w:rPr>
          <w:rStyle w:val="Emphasis"/>
          <w:highlight w:val="cyan"/>
        </w:rPr>
        <w:t>eth- nographic refusal</w:t>
      </w:r>
      <w:r w:rsidRPr="00646FBE">
        <w:rPr>
          <w:rFonts w:eastAsia="MS Mincho"/>
          <w:szCs w:val="24"/>
          <w:highlight w:val="cyan"/>
          <w:u w:val="single"/>
        </w:rPr>
        <w:t xml:space="preserve"> </w:t>
      </w:r>
      <w:r w:rsidRPr="00E34835">
        <w:rPr>
          <w:rFonts w:eastAsia="MS Mincho"/>
          <w:szCs w:val="24"/>
          <w:u w:val="single"/>
        </w:rPr>
        <w:t>as a</w:t>
      </w:r>
      <w:r w:rsidRPr="0086371B">
        <w:rPr>
          <w:rFonts w:eastAsia="MS Mincho"/>
          <w:szCs w:val="24"/>
          <w:u w:val="single"/>
        </w:rPr>
        <w:t xml:space="preserve"> stance or </w:t>
      </w:r>
      <w:r w:rsidRPr="00E34835">
        <w:rPr>
          <w:rFonts w:eastAsia="MS Mincho"/>
          <w:szCs w:val="24"/>
          <w:u w:val="single"/>
        </w:rPr>
        <w:t>space for Indigenous subjects</w:t>
      </w:r>
      <w:r w:rsidRPr="0086371B">
        <w:rPr>
          <w:rFonts w:eastAsia="MS Mincho"/>
          <w:szCs w:val="24"/>
          <w:u w:val="single"/>
        </w:rPr>
        <w:t xml:space="preserve"> </w:t>
      </w:r>
      <w:r w:rsidRPr="00646FBE">
        <w:rPr>
          <w:rFonts w:eastAsia="MS Mincho"/>
          <w:szCs w:val="24"/>
          <w:highlight w:val="cyan"/>
          <w:u w:val="single"/>
        </w:rPr>
        <w:t>to limit access to what is</w:t>
      </w:r>
      <w:r w:rsidRPr="0086371B">
        <w:rPr>
          <w:rFonts w:eastAsia="MS Mincho"/>
          <w:szCs w:val="24"/>
          <w:u w:val="single"/>
        </w:rPr>
        <w:t xml:space="preserve"> </w:t>
      </w:r>
      <w:r w:rsidRPr="00646FBE">
        <w:rPr>
          <w:rFonts w:eastAsia="MS Mincho"/>
          <w:szCs w:val="24"/>
          <w:highlight w:val="cyan"/>
          <w:u w:val="single"/>
        </w:rPr>
        <w:t>knowable</w:t>
      </w:r>
      <w:r w:rsidRPr="0086371B">
        <w:rPr>
          <w:rFonts w:eastAsia="MS Mincho"/>
          <w:szCs w:val="24"/>
          <w:u w:val="single"/>
        </w:rPr>
        <w:t xml:space="preserve"> and to being known, articulating how refusal works</w:t>
      </w:r>
      <w:r w:rsidRPr="00505A49">
        <w:rPr>
          <w:rFonts w:eastAsia="MS Mincho"/>
          <w:sz w:val="16"/>
          <w:szCs w:val="24"/>
        </w:rPr>
        <w:t xml:space="preserve"> “in everyday encounters to enunciate repeatedly to ourselves and to outsiders that ‘this is who we are, this is who you are, these are my rights’” (Simpson, 2007, p. 73).</w:t>
      </w:r>
    </w:p>
    <w:p w14:paraId="783ABF0B" w14:textId="77777777" w:rsidR="00CB62CC" w:rsidRPr="00505A49" w:rsidRDefault="00CB62CC" w:rsidP="00CB62CC">
      <w:pPr>
        <w:spacing w:line="256" w:lineRule="auto"/>
        <w:rPr>
          <w:rFonts w:eastAsia="MS Mincho"/>
          <w:sz w:val="16"/>
          <w:szCs w:val="24"/>
        </w:rPr>
      </w:pPr>
      <w:r w:rsidRPr="00505A49">
        <w:rPr>
          <w:rFonts w:eastAsia="MS Mincho"/>
          <w:sz w:val="16"/>
          <w:szCs w:val="24"/>
        </w:rPr>
        <w:t xml:space="preserve">Mignolo (2011) and Quijano (1991) similarly take </w:t>
      </w:r>
      <w:r w:rsidRPr="0086371B">
        <w:rPr>
          <w:rFonts w:eastAsia="MS Mincho"/>
          <w:sz w:val="16"/>
          <w:szCs w:val="24"/>
        </w:rPr>
        <w:t xml:space="preserve">up </w:t>
      </w:r>
      <w:r w:rsidRPr="0086371B">
        <w:rPr>
          <w:rFonts w:eastAsia="MS Mincho"/>
          <w:szCs w:val="24"/>
          <w:u w:val="single"/>
        </w:rPr>
        <w:t xml:space="preserve">refusal in relation to knowledge formation, asserting </w:t>
      </w:r>
      <w:r w:rsidRPr="00646FBE">
        <w:rPr>
          <w:rFonts w:eastAsia="MS Mincho"/>
          <w:szCs w:val="24"/>
          <w:highlight w:val="cyan"/>
          <w:u w:val="single"/>
        </w:rPr>
        <w:t xml:space="preserve">Indigenous knowledge itself as </w:t>
      </w:r>
      <w:r w:rsidRPr="00E34835">
        <w:rPr>
          <w:rFonts w:eastAsia="MS Mincho"/>
          <w:szCs w:val="24"/>
          <w:u w:val="single"/>
        </w:rPr>
        <w:t xml:space="preserve">a form of refusal; a space of </w:t>
      </w:r>
      <w:r w:rsidRPr="00E616A1">
        <w:rPr>
          <w:rStyle w:val="Emphasis"/>
          <w:highlight w:val="cyan"/>
        </w:rPr>
        <w:t>epistemic disobedience</w:t>
      </w:r>
      <w:r w:rsidRPr="00505A49">
        <w:rPr>
          <w:rFonts w:eastAsia="MS Mincho"/>
          <w:szCs w:val="24"/>
          <w:u w:val="single"/>
        </w:rPr>
        <w:t xml:space="preserve"> </w:t>
      </w:r>
      <w:r w:rsidRPr="00505A49">
        <w:rPr>
          <w:rFonts w:eastAsia="MS Mincho"/>
          <w:sz w:val="16"/>
          <w:szCs w:val="24"/>
        </w:rPr>
        <w:t>that is “</w:t>
      </w:r>
      <w:r w:rsidRPr="00E34835">
        <w:rPr>
          <w:rFonts w:eastAsia="MS Mincho"/>
          <w:szCs w:val="24"/>
          <w:u w:val="single"/>
        </w:rPr>
        <w:t xml:space="preserve">delinked” from Western, </w:t>
      </w:r>
      <w:r w:rsidRPr="0086371B">
        <w:rPr>
          <w:rFonts w:eastAsia="MS Mincho"/>
          <w:szCs w:val="24"/>
          <w:u w:val="single"/>
        </w:rPr>
        <w:t xml:space="preserve">liberal, capitalist </w:t>
      </w:r>
      <w:r w:rsidRPr="00E34835">
        <w:rPr>
          <w:rFonts w:eastAsia="MS Mincho"/>
          <w:szCs w:val="24"/>
          <w:u w:val="single"/>
        </w:rPr>
        <w:t xml:space="preserve">understandings of knowledge </w:t>
      </w:r>
      <w:r w:rsidRPr="0086371B">
        <w:rPr>
          <w:rFonts w:eastAsia="MS Mincho"/>
          <w:szCs w:val="24"/>
          <w:u w:val="single"/>
        </w:rPr>
        <w:t>as production.</w:t>
      </w:r>
      <w:r w:rsidRPr="00505A49">
        <w:rPr>
          <w:rFonts w:eastAsia="MS Mincho"/>
          <w:sz w:val="16"/>
          <w:szCs w:val="24"/>
        </w:rPr>
        <w:t xml:space="preserve"> Gómez-Barris (2012) theorizes the Mapuche hunger strikes as “an extreme bodily performance and political instan- tiation” of refusal, an act wherein their starving bodies upon the land literally enact what it means to live in a state of permanent war (p. 120). </w:t>
      </w:r>
      <w:r w:rsidRPr="0086371B">
        <w:rPr>
          <w:rFonts w:eastAsia="MS Mincho"/>
          <w:szCs w:val="24"/>
          <w:u w:val="single"/>
        </w:rPr>
        <w:t>Understood as expressions of sovereignty, such acts of refusal threaten the settler state</w:t>
      </w:r>
      <w:r w:rsidRPr="00505A49">
        <w:rPr>
          <w:rFonts w:eastAsia="MS Mincho"/>
          <w:sz w:val="16"/>
          <w:szCs w:val="24"/>
        </w:rPr>
        <w:t>, carrying dire if not deadly consequences for Indigenous subjects. As noted by Ferguson (2015), “</w:t>
      </w:r>
      <w:r w:rsidRPr="00E34835">
        <w:rPr>
          <w:rFonts w:eastAsia="MS Mincho"/>
          <w:szCs w:val="24"/>
          <w:u w:val="single"/>
        </w:rPr>
        <w:t xml:space="preserve">capitalist settler </w:t>
      </w:r>
      <w:r w:rsidRPr="00646FBE">
        <w:rPr>
          <w:rFonts w:eastAsia="MS Mincho"/>
          <w:szCs w:val="24"/>
          <w:highlight w:val="cyan"/>
          <w:u w:val="single"/>
        </w:rPr>
        <w:t xml:space="preserve">states prefer </w:t>
      </w:r>
      <w:r w:rsidRPr="00E616A1">
        <w:rPr>
          <w:rStyle w:val="Emphasis"/>
          <w:highlight w:val="cyan"/>
        </w:rPr>
        <w:t>resistance</w:t>
      </w:r>
      <w:r w:rsidRPr="00505A49">
        <w:rPr>
          <w:rFonts w:eastAsia="MS Mincho"/>
          <w:sz w:val="16"/>
          <w:szCs w:val="24"/>
        </w:rPr>
        <w:t xml:space="preserve">” because it can be “negotiated or recognized,” </w:t>
      </w:r>
      <w:r w:rsidRPr="00E616A1">
        <w:rPr>
          <w:rStyle w:val="Emphasis"/>
          <w:highlight w:val="cyan"/>
        </w:rPr>
        <w:t xml:space="preserve">but refusal “throws </w:t>
      </w:r>
      <w:r w:rsidRPr="00E616A1">
        <w:rPr>
          <w:rStyle w:val="Emphasis"/>
        </w:rPr>
        <w:t xml:space="preserve">into doubt” </w:t>
      </w:r>
      <w:r w:rsidRPr="00E616A1">
        <w:rPr>
          <w:rStyle w:val="Emphasis"/>
          <w:highlight w:val="cyan"/>
        </w:rPr>
        <w:t>the entire system</w:t>
      </w:r>
      <w:r w:rsidRPr="00505A49">
        <w:rPr>
          <w:rFonts w:eastAsia="MS Mincho"/>
          <w:sz w:val="16"/>
          <w:szCs w:val="24"/>
        </w:rPr>
        <w:t xml:space="preserve"> and is therefore more dangerous.</w:t>
      </w:r>
    </w:p>
    <w:p w14:paraId="00C004C8" w14:textId="77777777" w:rsidR="00CB62CC" w:rsidRPr="00505A49" w:rsidRDefault="00CB62CC" w:rsidP="00CB62CC">
      <w:pPr>
        <w:spacing w:line="256" w:lineRule="auto"/>
        <w:rPr>
          <w:rFonts w:eastAsia="MS Mincho"/>
          <w:sz w:val="16"/>
          <w:szCs w:val="24"/>
        </w:rPr>
      </w:pPr>
      <w:r w:rsidRPr="00505A49">
        <w:rPr>
          <w:rFonts w:eastAsia="MS Mincho"/>
          <w:sz w:val="16"/>
          <w:szCs w:val="24"/>
        </w:rPr>
        <w:t>While within the university the consequences of academic refusal are much less dire, they still carry a risk.</w:t>
      </w:r>
      <w:r w:rsidRPr="0086371B">
        <w:rPr>
          <w:rFonts w:eastAsia="MS Mincho"/>
          <w:szCs w:val="24"/>
          <w:u w:val="single"/>
        </w:rPr>
        <w:t>To refuse inclusion offends institutional authorities offering “the gift” of belonging</w:t>
      </w:r>
      <w:r w:rsidRPr="0086371B">
        <w:rPr>
          <w:rFonts w:eastAsia="MS Mincho"/>
          <w:sz w:val="16"/>
          <w:szCs w:val="24"/>
        </w:rPr>
        <w:t xml:space="preserve">, </w:t>
      </w:r>
      <w:r w:rsidRPr="0086371B">
        <w:rPr>
          <w:rFonts w:eastAsia="MS Mincho"/>
          <w:szCs w:val="24"/>
          <w:u w:val="single"/>
        </w:rPr>
        <w:t>creating conditions of precarity for the refuser</w:t>
      </w:r>
      <w:r w:rsidRPr="0086371B">
        <w:rPr>
          <w:rFonts w:eastAsia="MS Mincho"/>
          <w:sz w:val="16"/>
          <w:szCs w:val="24"/>
        </w:rPr>
        <w:t>.</w:t>
      </w:r>
      <w:r w:rsidRPr="00505A49">
        <w:rPr>
          <w:rFonts w:eastAsia="MS Mincho"/>
          <w:sz w:val="16"/>
          <w:szCs w:val="24"/>
        </w:rPr>
        <w:t xml:space="preserve"> For example, </w:t>
      </w:r>
      <w:r w:rsidRPr="00E34835">
        <w:rPr>
          <w:rFonts w:eastAsia="MS Mincho"/>
          <w:szCs w:val="24"/>
          <w:u w:val="single"/>
        </w:rPr>
        <w:t xml:space="preserve">refusal to participate in the politics of respectability </w:t>
      </w:r>
      <w:r w:rsidRPr="0086371B">
        <w:rPr>
          <w:rFonts w:eastAsia="MS Mincho"/>
          <w:szCs w:val="24"/>
          <w:u w:val="single"/>
        </w:rPr>
        <w:t xml:space="preserve">that characterizes institutional governance can </w:t>
      </w:r>
      <w:r w:rsidRPr="00E34835">
        <w:rPr>
          <w:rFonts w:eastAsia="MS Mincho"/>
          <w:szCs w:val="24"/>
          <w:u w:val="single"/>
        </w:rPr>
        <w:t xml:space="preserve">result in </w:t>
      </w:r>
      <w:r w:rsidRPr="0086371B">
        <w:rPr>
          <w:rFonts w:eastAsia="MS Mincho"/>
          <w:szCs w:val="24"/>
          <w:u w:val="single"/>
        </w:rPr>
        <w:t xml:space="preserve">social isolation, administrative retribution, and </w:t>
      </w:r>
      <w:r w:rsidRPr="00E34835">
        <w:rPr>
          <w:rFonts w:eastAsia="MS Mincho"/>
          <w:szCs w:val="24"/>
          <w:u w:val="single"/>
        </w:rPr>
        <w:t>struggles with self-worth</w:t>
      </w:r>
      <w:r w:rsidRPr="00505A49">
        <w:rPr>
          <w:rFonts w:eastAsia="MS Mincho"/>
          <w:sz w:val="16"/>
          <w:szCs w:val="24"/>
        </w:rPr>
        <w:t>. Similarly, the refusal to comply with the normative structures of tenure and promotion (e.g., emphasizing quantity over quality; pub- lishing in “mainstream” journals) can and does lead to increased marginalization, exploitation, and job loss.16 And, in a system where Indigenous scholars com- prise less than 1% of the professorate, such consequences not only bear hardships for individuals but also whole communities. That said, academic “</w:t>
      </w:r>
      <w:r w:rsidRPr="00505A49">
        <w:rPr>
          <w:rFonts w:eastAsia="MS Mincho"/>
          <w:szCs w:val="24"/>
          <w:u w:val="single"/>
        </w:rPr>
        <w:t xml:space="preserve">rewards” and inducements accessed through recognition-based politics can have even deeper consequences. </w:t>
      </w:r>
      <w:r w:rsidRPr="00505A49">
        <w:rPr>
          <w:rFonts w:eastAsia="MS Mincho"/>
          <w:sz w:val="16"/>
          <w:szCs w:val="24"/>
        </w:rPr>
        <w:t xml:space="preserve">As Jodi Byrd (2011) reminds us, </w:t>
      </w:r>
      <w:r w:rsidRPr="00E616A1">
        <w:rPr>
          <w:rStyle w:val="Emphasis"/>
          <w:highlight w:val="cyan"/>
        </w:rPr>
        <w:t xml:space="preserve">the colonization </w:t>
      </w:r>
      <w:r w:rsidRPr="00E616A1">
        <w:rPr>
          <w:rStyle w:val="Emphasis"/>
        </w:rPr>
        <w:t xml:space="preserve">of Indigenous lands, bodies, and minds will </w:t>
      </w:r>
      <w:r w:rsidRPr="00E616A1">
        <w:rPr>
          <w:rStyle w:val="Emphasis"/>
          <w:highlight w:val="cyan"/>
        </w:rPr>
        <w:t xml:space="preserve">not </w:t>
      </w:r>
      <w:r w:rsidRPr="00E616A1">
        <w:rPr>
          <w:rStyle w:val="Emphasis"/>
        </w:rPr>
        <w:t xml:space="preserve">be </w:t>
      </w:r>
      <w:r w:rsidRPr="00E616A1">
        <w:rPr>
          <w:rStyle w:val="Emphasis"/>
          <w:highlight w:val="cyan"/>
        </w:rPr>
        <w:t>ended by “further inclusion</w:t>
      </w:r>
      <w:r w:rsidRPr="00E616A1">
        <w:rPr>
          <w:rStyle w:val="Emphasis"/>
        </w:rPr>
        <w:t xml:space="preserve"> or more partici- pation</w:t>
      </w:r>
      <w:r w:rsidRPr="00505A49">
        <w:rPr>
          <w:rFonts w:eastAsia="MS Mincho"/>
          <w:sz w:val="16"/>
          <w:szCs w:val="24"/>
        </w:rPr>
        <w:t>” (Byrd, 2011, p. xxvi).</w:t>
      </w:r>
    </w:p>
    <w:p w14:paraId="618422D4" w14:textId="77777777" w:rsidR="00CB62CC" w:rsidRPr="00505A49" w:rsidRDefault="00CB62CC" w:rsidP="00CB62CC">
      <w:pPr>
        <w:spacing w:line="256" w:lineRule="auto"/>
        <w:rPr>
          <w:rFonts w:eastAsia="MS Mincho"/>
          <w:sz w:val="16"/>
          <w:szCs w:val="24"/>
        </w:rPr>
      </w:pPr>
      <w:r w:rsidRPr="00505A49">
        <w:rPr>
          <w:rFonts w:eastAsia="MS Mincho"/>
          <w:sz w:val="16"/>
          <w:szCs w:val="24"/>
        </w:rPr>
        <w:t xml:space="preserve">The inspirational work of Black radical and Indigenous scholars compels think- ing beyond the limits of academic recognition and about the generative spaces of refusal that not only reject settler logics but also foster possibilities of co-resistance. </w:t>
      </w:r>
      <w:r w:rsidRPr="00505A49">
        <w:rPr>
          <w:rFonts w:eastAsia="MS Mincho"/>
          <w:szCs w:val="24"/>
          <w:u w:val="single"/>
        </w:rPr>
        <w:t>The prospect of coalition re-raises one of the initial animating questions of this chapter: What kinds of solidarities can be developed among peoples with a shared commitment to working beyond the imperatives of capital and the settler state?</w:t>
      </w:r>
      <w:r w:rsidRPr="00505A49">
        <w:rPr>
          <w:rFonts w:eastAsia="MS Mincho"/>
          <w:sz w:val="16"/>
          <w:szCs w:val="24"/>
        </w:rPr>
        <w:t xml:space="preserve"> Clearly, despite the ubiquitous and often overly facile calls for solidarity, building effective coalitions is deeply </w:t>
      </w:r>
      <w:r w:rsidRPr="00505A49">
        <w:rPr>
          <w:rFonts w:eastAsia="MS Mincho"/>
          <w:sz w:val="16"/>
          <w:szCs w:val="24"/>
        </w:rPr>
        <w:lastRenderedPageBreak/>
        <w:t xml:space="preserve">challenging, even among insurgent scholars. Within this particular context, tensions between Indigenous sovereignty and decolonial projects and anti-racist, social justice projects, raise a series of suspicions: whether calls for Indigenous sovereignty somehow elide the a priori condition of blackness (the “unsovereign” subject),17 </w:t>
      </w:r>
      <w:r w:rsidRPr="00505A49">
        <w:rPr>
          <w:rFonts w:eastAsia="MS Mincho"/>
          <w:szCs w:val="24"/>
          <w:u w:val="single"/>
        </w:rPr>
        <w:t>whether anti-racist struggles sufficiently account for Indigenous sovereignty as a land-based struggle elucidated outside regimes of property, and whether theorizations of settler colonialism sufficiently account for the forces and structures of white supremacy</w:t>
      </w:r>
      <w:r w:rsidRPr="00505A49">
        <w:rPr>
          <w:rFonts w:eastAsia="MS Mincho"/>
          <w:sz w:val="16"/>
          <w:szCs w:val="24"/>
        </w:rPr>
        <w:t>, racial slavery, and antiblackness.</w:t>
      </w:r>
    </w:p>
    <w:p w14:paraId="2539055F" w14:textId="77777777" w:rsidR="00CB62CC" w:rsidRPr="00505A49" w:rsidRDefault="00CB62CC" w:rsidP="00CB62CC">
      <w:pPr>
        <w:spacing w:line="256" w:lineRule="auto"/>
        <w:rPr>
          <w:rFonts w:eastAsia="MS Mincho"/>
          <w:sz w:val="16"/>
          <w:szCs w:val="18"/>
        </w:rPr>
      </w:pPr>
      <w:r w:rsidRPr="00505A49">
        <w:rPr>
          <w:rFonts w:eastAsia="MS Mincho"/>
          <w:sz w:val="16"/>
          <w:szCs w:val="18"/>
        </w:rPr>
        <w:t>Rather than posit such tensions as terminally incommensurable, however, I want to suggest a parallel politics of dialectical co-resistance. When Black peoples can still be killed but not murdered; when Indians are still made to disappear; when (Indigenous) land and Black bodies are still destroyed and accumulated for settler profit; it is incumbent upon all those who claim a commitment to refusing the white supremacist, capitalist, settler state, to do the hard work of building “interconnected movements for decolonization” (Coulthard, 2014). The struggle is real. It is both material and psychological, both method and politics, and thus must necessarily strad- dle the both/and (as opposed to either/or) coordinates of revolutionary change. In terms of process, this means working simultaneously beyond resistance and through the enactment of refusal—as fugitive, abolitionist, and Indigenous, sovereign subjects.</w:t>
      </w:r>
    </w:p>
    <w:p w14:paraId="178FD11A" w14:textId="77777777" w:rsidR="00CB62CC" w:rsidRDefault="00CB62CC" w:rsidP="00CB62CC">
      <w:pPr>
        <w:spacing w:line="256" w:lineRule="auto"/>
        <w:rPr>
          <w:rFonts w:eastAsia="MS Mincho"/>
          <w:sz w:val="16"/>
          <w:szCs w:val="24"/>
        </w:rPr>
      </w:pPr>
      <w:r w:rsidRPr="00646FBE">
        <w:rPr>
          <w:rFonts w:eastAsia="MS Mincho"/>
          <w:szCs w:val="24"/>
          <w:highlight w:val="cyan"/>
          <w:u w:val="single"/>
        </w:rPr>
        <w:t>Within</w:t>
      </w:r>
      <w:r w:rsidRPr="00E34835">
        <w:rPr>
          <w:rFonts w:eastAsia="MS Mincho"/>
          <w:szCs w:val="24"/>
          <w:u w:val="single"/>
        </w:rPr>
        <w:t xml:space="preserve"> the context of </w:t>
      </w:r>
      <w:r w:rsidRPr="00E616A1">
        <w:rPr>
          <w:rStyle w:val="Emphasis"/>
          <w:highlight w:val="cyan"/>
        </w:rPr>
        <w:t>the university</w:t>
      </w:r>
      <w:r w:rsidRPr="00646FBE">
        <w:rPr>
          <w:rFonts w:eastAsia="MS Mincho"/>
          <w:szCs w:val="24"/>
          <w:highlight w:val="cyan"/>
          <w:u w:val="single"/>
        </w:rPr>
        <w:t xml:space="preserve">, </w:t>
      </w:r>
      <w:r w:rsidRPr="0086371B">
        <w:rPr>
          <w:rFonts w:eastAsia="MS Mincho"/>
          <w:szCs w:val="24"/>
          <w:u w:val="single"/>
        </w:rPr>
        <w:t xml:space="preserve">this means </w:t>
      </w:r>
      <w:r w:rsidRPr="00E34835">
        <w:rPr>
          <w:rFonts w:eastAsia="MS Mincho"/>
          <w:szCs w:val="24"/>
          <w:u w:val="single"/>
        </w:rPr>
        <w:t>re</w:t>
      </w:r>
      <w:r w:rsidRPr="00E616A1">
        <w:rPr>
          <w:rStyle w:val="Emphasis"/>
          <w:highlight w:val="cyan"/>
        </w:rPr>
        <w:t>placing</w:t>
      </w:r>
      <w:r w:rsidRPr="00E34835">
        <w:rPr>
          <w:rFonts w:eastAsia="MS Mincho"/>
          <w:szCs w:val="24"/>
          <w:u w:val="single"/>
        </w:rPr>
        <w:t xml:space="preserve"> calls for more inclu- sive and diverse, safe spaces within the university with</w:t>
      </w:r>
      <w:r w:rsidRPr="0086371B">
        <w:rPr>
          <w:rFonts w:eastAsia="MS Mincho"/>
          <w:szCs w:val="24"/>
          <w:u w:val="single"/>
        </w:rPr>
        <w:t xml:space="preserve"> the development of a network of sovereign, </w:t>
      </w:r>
      <w:r w:rsidRPr="00646FBE">
        <w:rPr>
          <w:rFonts w:eastAsia="MS Mincho"/>
          <w:szCs w:val="24"/>
          <w:highlight w:val="cyan"/>
          <w:u w:val="single"/>
        </w:rPr>
        <w:t xml:space="preserve">safe houses </w:t>
      </w:r>
      <w:r w:rsidRPr="00E616A1">
        <w:rPr>
          <w:rStyle w:val="Emphasis"/>
          <w:highlight w:val="cyan"/>
        </w:rPr>
        <w:t>outside</w:t>
      </w:r>
      <w:r w:rsidRPr="00646FBE">
        <w:rPr>
          <w:rFonts w:eastAsia="MS Mincho"/>
          <w:szCs w:val="24"/>
          <w:highlight w:val="cyan"/>
          <w:u w:val="single"/>
        </w:rPr>
        <w:t xml:space="preserve"> </w:t>
      </w:r>
      <w:r w:rsidRPr="00E34835">
        <w:rPr>
          <w:rFonts w:eastAsia="MS Mincho"/>
          <w:szCs w:val="24"/>
          <w:u w:val="single"/>
        </w:rPr>
        <w:t>the</w:t>
      </w:r>
      <w:r w:rsidRPr="0086371B">
        <w:rPr>
          <w:rFonts w:eastAsia="MS Mincho"/>
          <w:szCs w:val="24"/>
          <w:u w:val="single"/>
        </w:rPr>
        <w:t xml:space="preserve"> </w:t>
      </w:r>
      <w:r w:rsidRPr="00E34835">
        <w:rPr>
          <w:rFonts w:eastAsia="MS Mincho"/>
          <w:szCs w:val="24"/>
          <w:u w:val="single"/>
        </w:rPr>
        <w:t>university</w:t>
      </w:r>
      <w:r w:rsidRPr="0086371B">
        <w:rPr>
          <w:rFonts w:eastAsia="MS Mincho"/>
          <w:szCs w:val="24"/>
          <w:u w:val="single"/>
        </w:rPr>
        <w:t>.</w:t>
      </w:r>
      <w:r w:rsidRPr="00505A49">
        <w:rPr>
          <w:rFonts w:eastAsia="MS Mincho"/>
          <w:sz w:val="16"/>
          <w:szCs w:val="24"/>
        </w:rPr>
        <w:t xml:space="preserve"> Kelley reminds us of the long his- tory of this struggle, recalling the Institute of the Black World at Atlanta University (1969), the Mississippi Freedom Schools, and the work of Black feminists Patricia Robinson, Donna Middleton, and Patricia Haden as inspirational models. As a contemporary model, he references Harney and Moten’s vision of </w:t>
      </w:r>
      <w:r w:rsidRPr="00505A49">
        <w:rPr>
          <w:rFonts w:eastAsia="MS Mincho"/>
          <w:szCs w:val="24"/>
          <w:u w:val="single"/>
        </w:rPr>
        <w:t>the undercom- mons as a space of possibility:</w:t>
      </w:r>
      <w:r w:rsidRPr="00505A49">
        <w:rPr>
          <w:rFonts w:eastAsia="MS Mincho"/>
          <w:sz w:val="16"/>
          <w:szCs w:val="24"/>
        </w:rPr>
        <w:t xml:space="preserve"> a fugitive space </w:t>
      </w:r>
      <w:r w:rsidRPr="00505A49">
        <w:rPr>
          <w:rFonts w:eastAsia="MS Mincho"/>
          <w:szCs w:val="24"/>
          <w:u w:val="single"/>
        </w:rPr>
        <w:t xml:space="preserve">wherein the </w:t>
      </w:r>
      <w:r w:rsidRPr="00E616A1">
        <w:rPr>
          <w:rStyle w:val="Emphasis"/>
        </w:rPr>
        <w:t>pursuit of knowledge</w:t>
      </w:r>
      <w:r w:rsidRPr="00505A49">
        <w:rPr>
          <w:rFonts w:eastAsia="MS Mincho"/>
          <w:szCs w:val="24"/>
          <w:u w:val="single"/>
        </w:rPr>
        <w:t xml:space="preserve"> is not perceived as a path toward </w:t>
      </w:r>
      <w:r w:rsidRPr="00E616A1">
        <w:rPr>
          <w:rStyle w:val="Emphasis"/>
        </w:rPr>
        <w:t>upward mobility</w:t>
      </w:r>
      <w:r w:rsidRPr="00505A49">
        <w:rPr>
          <w:rFonts w:eastAsia="MS Mincho"/>
          <w:szCs w:val="24"/>
          <w:u w:val="single"/>
        </w:rPr>
        <w:t xml:space="preserve"> and material wealth but rather as a </w:t>
      </w:r>
      <w:r w:rsidRPr="00E616A1">
        <w:rPr>
          <w:rStyle w:val="Emphasis"/>
        </w:rPr>
        <w:t>means</w:t>
      </w:r>
      <w:r w:rsidRPr="00505A49">
        <w:rPr>
          <w:rFonts w:eastAsia="MS Mincho"/>
          <w:szCs w:val="24"/>
          <w:u w:val="single"/>
        </w:rPr>
        <w:t xml:space="preserve"> toward </w:t>
      </w:r>
      <w:r w:rsidRPr="00E616A1">
        <w:rPr>
          <w:rStyle w:val="Emphasis"/>
        </w:rPr>
        <w:t>eradicating oppression</w:t>
      </w:r>
      <w:r w:rsidRPr="00505A49">
        <w:rPr>
          <w:rFonts w:eastAsia="MS Mincho"/>
          <w:szCs w:val="24"/>
          <w:u w:val="single"/>
        </w:rPr>
        <w:t xml:space="preserve"> in all of its forms</w:t>
      </w:r>
      <w:r w:rsidRPr="00505A49">
        <w:rPr>
          <w:rFonts w:eastAsia="MS Mincho"/>
          <w:sz w:val="16"/>
          <w:szCs w:val="24"/>
        </w:rPr>
        <w:t xml:space="preserve"> (Undercommoning Collective).</w:t>
      </w:r>
      <w:r w:rsidRPr="00505A49">
        <w:rPr>
          <w:rFonts w:eastAsia="MS Mincho"/>
          <w:szCs w:val="24"/>
          <w:u w:val="single"/>
        </w:rPr>
        <w:t>The</w:t>
      </w:r>
      <w:r w:rsidRPr="00505A49">
        <w:rPr>
          <w:rFonts w:eastAsia="MS Mincho"/>
          <w:sz w:val="16"/>
          <w:szCs w:val="24"/>
        </w:rPr>
        <w:t xml:space="preserve"> ultimate </w:t>
      </w:r>
      <w:r w:rsidRPr="00505A49">
        <w:rPr>
          <w:rFonts w:eastAsia="MS Mincho"/>
          <w:szCs w:val="24"/>
          <w:u w:val="single"/>
        </w:rPr>
        <w:t>goal</w:t>
      </w:r>
      <w:r w:rsidRPr="00505A49">
        <w:rPr>
          <w:rFonts w:eastAsia="MS Mincho"/>
          <w:sz w:val="16"/>
          <w:szCs w:val="24"/>
        </w:rPr>
        <w:t xml:space="preserve">, according to Kelley (2016), </w:t>
      </w:r>
      <w:r w:rsidRPr="00505A49">
        <w:rPr>
          <w:rFonts w:eastAsia="MS Mincho"/>
          <w:szCs w:val="24"/>
          <w:u w:val="single"/>
        </w:rPr>
        <w:t>is</w:t>
      </w:r>
      <w:r w:rsidRPr="00505A49">
        <w:rPr>
          <w:rFonts w:eastAsia="MS Mincho"/>
          <w:sz w:val="16"/>
          <w:szCs w:val="24"/>
        </w:rPr>
        <w:t xml:space="preserve"> to create in the pres- ent </w:t>
      </w:r>
      <w:r w:rsidRPr="00505A49">
        <w:rPr>
          <w:rFonts w:eastAsia="MS Mincho"/>
          <w:szCs w:val="24"/>
          <w:u w:val="single"/>
        </w:rPr>
        <w:t>a future that overthrows the logic of neoliberalism.</w:t>
      </w:r>
      <w:r w:rsidRPr="00505A49">
        <w:rPr>
          <w:rFonts w:eastAsia="MS Mincho"/>
          <w:sz w:val="16"/>
          <w:szCs w:val="24"/>
        </w:rPr>
        <w:t xml:space="preserve"> Scholars within Native studies similarly build upon a long tradition of refusing the university, theorizing from and about sovereignty through land-based models of education.Whereas a fugitive flees and seeks to escape, </w:t>
      </w:r>
      <w:r w:rsidRPr="00505A49">
        <w:rPr>
          <w:rFonts w:eastAsia="MS Mincho"/>
          <w:szCs w:val="24"/>
          <w:u w:val="single"/>
        </w:rPr>
        <w:t xml:space="preserve">the Indigenous stands ground or, as Deborah Bird points out, “to get in the way of settler colonization, all the native has to do </w:t>
      </w:r>
      <w:r w:rsidRPr="00E616A1">
        <w:rPr>
          <w:rStyle w:val="Emphasis"/>
        </w:rPr>
        <w:t>is stay at home</w:t>
      </w:r>
      <w:r w:rsidRPr="00505A49">
        <w:rPr>
          <w:rFonts w:eastAsia="MS Mincho"/>
          <w:sz w:val="16"/>
          <w:szCs w:val="24"/>
        </w:rPr>
        <w:t>” (as cited in Wolfe, 2006, p. 388).</w:t>
      </w:r>
      <w:r w:rsidRPr="00E616A1">
        <w:rPr>
          <w:rStyle w:val="Emphasis"/>
          <w:highlight w:val="cyan"/>
        </w:rPr>
        <w:t xml:space="preserve">The </w:t>
      </w:r>
      <w:r w:rsidRPr="00E616A1">
        <w:rPr>
          <w:rStyle w:val="Emphasis"/>
        </w:rPr>
        <w:t xml:space="preserve">ultimate </w:t>
      </w:r>
      <w:r w:rsidRPr="00E616A1">
        <w:rPr>
          <w:rStyle w:val="Emphasis"/>
          <w:highlight w:val="cyan"/>
        </w:rPr>
        <w:t xml:space="preserve">goal </w:t>
      </w:r>
      <w:r w:rsidRPr="00E616A1">
        <w:rPr>
          <w:rStyle w:val="Emphasis"/>
        </w:rPr>
        <w:t xml:space="preserve">of Indigenous refusal </w:t>
      </w:r>
      <w:r w:rsidRPr="00E616A1">
        <w:rPr>
          <w:rStyle w:val="Emphasis"/>
          <w:highlight w:val="cyan"/>
        </w:rPr>
        <w:t xml:space="preserve">is </w:t>
      </w:r>
      <w:r w:rsidRPr="00E616A1">
        <w:rPr>
          <w:rStyle w:val="Emphasis"/>
        </w:rPr>
        <w:t xml:space="preserve">Indigenous </w:t>
      </w:r>
      <w:r w:rsidRPr="00E616A1">
        <w:rPr>
          <w:rStyle w:val="Emphasis"/>
          <w:highlight w:val="cyan"/>
        </w:rPr>
        <w:t>resurgence</w:t>
      </w:r>
      <w:r w:rsidRPr="00E616A1">
        <w:rPr>
          <w:rStyle w:val="Emphasis"/>
        </w:rPr>
        <w:t>;</w:t>
      </w:r>
      <w:r w:rsidRPr="00505A49">
        <w:rPr>
          <w:rFonts w:eastAsia="MS Mincho" w:cs="Times New Roman"/>
          <w:b/>
          <w:iCs/>
          <w:szCs w:val="24"/>
          <w:u w:val="single"/>
        </w:rPr>
        <w:t xml:space="preserve"> </w:t>
      </w:r>
      <w:r w:rsidRPr="00505A49">
        <w:rPr>
          <w:rFonts w:eastAsia="MS Mincho"/>
          <w:sz w:val="16"/>
          <w:szCs w:val="24"/>
        </w:rPr>
        <w:t>a struggle that includes but is not limited to the return of Indigenous land.</w:t>
      </w:r>
    </w:p>
    <w:p w14:paraId="505FB231" w14:textId="77777777" w:rsidR="008E6C96" w:rsidRPr="008E6C96" w:rsidRDefault="008E6C96" w:rsidP="008E6C96"/>
    <w:p w14:paraId="406E0226" w14:textId="784FA311" w:rsidR="00F0559B" w:rsidRDefault="00F0559B" w:rsidP="00F0559B">
      <w:pPr>
        <w:pStyle w:val="Heading2"/>
      </w:pPr>
      <w:r>
        <w:lastRenderedPageBreak/>
        <w:t>Case</w:t>
      </w:r>
    </w:p>
    <w:p w14:paraId="06191ABB" w14:textId="77777777" w:rsidR="00833FCE" w:rsidRDefault="00833FCE" w:rsidP="00833FCE"/>
    <w:p w14:paraId="1452D1BB" w14:textId="77777777" w:rsidR="00302635" w:rsidRDefault="00302635" w:rsidP="00302635">
      <w:pPr>
        <w:pStyle w:val="Heading3"/>
      </w:pPr>
      <w:r>
        <w:lastRenderedPageBreak/>
        <w:t>Adv---Warming</w:t>
      </w:r>
    </w:p>
    <w:p w14:paraId="4844BDA3" w14:textId="77777777" w:rsidR="00302635" w:rsidRPr="006C2D2B" w:rsidRDefault="00302635" w:rsidP="00302635">
      <w:pPr>
        <w:rPr>
          <w:sz w:val="14"/>
        </w:rPr>
      </w:pPr>
    </w:p>
    <w:p w14:paraId="102BF3BB" w14:textId="77777777" w:rsidR="00302635" w:rsidRDefault="00302635" w:rsidP="00302635">
      <w:pPr>
        <w:pStyle w:val="Heading4"/>
        <w:numPr>
          <w:ilvl w:val="0"/>
          <w:numId w:val="45"/>
        </w:numPr>
        <w:tabs>
          <w:tab w:val="num" w:pos="360"/>
          <w:tab w:val="num" w:pos="720"/>
        </w:tabs>
        <w:ind w:left="0" w:firstLine="0"/>
      </w:pPr>
      <w:r>
        <w:rPr>
          <w:u w:val="single"/>
        </w:rPr>
        <w:t>No</w:t>
      </w:r>
      <w:r>
        <w:t xml:space="preserve"> risk of permafrost melt</w:t>
      </w:r>
    </w:p>
    <w:p w14:paraId="0131F46D" w14:textId="77777777" w:rsidR="00302635" w:rsidRDefault="00302635" w:rsidP="00302635">
      <w:pPr>
        <w:pStyle w:val="Heading4"/>
        <w:numPr>
          <w:ilvl w:val="0"/>
          <w:numId w:val="46"/>
        </w:numPr>
        <w:tabs>
          <w:tab w:val="num" w:pos="360"/>
        </w:tabs>
        <w:ind w:left="0" w:firstLine="0"/>
      </w:pPr>
      <w:r>
        <w:t xml:space="preserve">Tipping points are </w:t>
      </w:r>
      <w:r>
        <w:rPr>
          <w:u w:val="single"/>
        </w:rPr>
        <w:t>fake</w:t>
      </w:r>
    </w:p>
    <w:p w14:paraId="747AA281" w14:textId="77777777" w:rsidR="00302635" w:rsidRDefault="00302635" w:rsidP="00302635">
      <w:r w:rsidRPr="003E7063">
        <w:rPr>
          <w:rStyle w:val="Style13ptBold"/>
        </w:rPr>
        <w:t>National Science Foundation</w:t>
      </w:r>
      <w:r>
        <w:t>, 20</w:t>
      </w:r>
      <w:r w:rsidRPr="003E7063">
        <w:rPr>
          <w:rStyle w:val="Style13ptBold"/>
        </w:rPr>
        <w:t>20</w:t>
      </w:r>
      <w:r>
        <w:t xml:space="preserve"> – press release “Warming Climate unlikely to cause major methane release” 2/28, </w:t>
      </w:r>
      <w:hyperlink r:id="rId8" w:history="1">
        <w:r w:rsidRPr="005D631B">
          <w:rPr>
            <w:rStyle w:val="Hyperlink"/>
          </w:rPr>
          <w:t>https://www.nsf.gov/news/warming-climate-unlikely-cause-major-methane</w:t>
        </w:r>
      </w:hyperlink>
      <w:r>
        <w:t xml:space="preserve">  //DH</w:t>
      </w:r>
    </w:p>
    <w:p w14:paraId="1FB935D0" w14:textId="77777777" w:rsidR="00302635" w:rsidRDefault="00302635" w:rsidP="00302635"/>
    <w:p w14:paraId="1F5230AD" w14:textId="77777777" w:rsidR="00302635" w:rsidRDefault="00302635" w:rsidP="00302635">
      <w:r w:rsidRPr="00446B5D">
        <w:rPr>
          <w:rStyle w:val="StyleUnderline"/>
        </w:rPr>
        <w:t xml:space="preserve">A long-feared </w:t>
      </w:r>
      <w:r w:rsidRPr="00713674">
        <w:rPr>
          <w:rStyle w:val="StyleUnderline"/>
          <w:highlight w:val="cyan"/>
        </w:rPr>
        <w:t>scenario</w:t>
      </w:r>
      <w:r w:rsidRPr="00446B5D">
        <w:rPr>
          <w:rStyle w:val="StyleUnderline"/>
        </w:rPr>
        <w:t xml:space="preserve"> in which global warming causes </w:t>
      </w:r>
      <w:r w:rsidRPr="00713674">
        <w:rPr>
          <w:rStyle w:val="StyleUnderline"/>
          <w:highlight w:val="cyan"/>
        </w:rPr>
        <w:t>Arctic permafrost</w:t>
      </w:r>
      <w:r w:rsidRPr="00446B5D">
        <w:rPr>
          <w:rStyle w:val="StyleUnderline"/>
        </w:rPr>
        <w:t xml:space="preserve"> to </w:t>
      </w:r>
      <w:r w:rsidRPr="00713674">
        <w:rPr>
          <w:rStyle w:val="StyleUnderline"/>
          <w:highlight w:val="cyan"/>
        </w:rPr>
        <w:t>melt</w:t>
      </w:r>
      <w:r w:rsidRPr="00446B5D">
        <w:rPr>
          <w:rStyle w:val="StyleUnderline"/>
        </w:rPr>
        <w:t xml:space="preserve"> and release enough methane</w:t>
      </w:r>
      <w:r>
        <w:t>—a potent greenhouse gas--</w:t>
      </w:r>
      <w:r w:rsidRPr="00446B5D">
        <w:rPr>
          <w:rStyle w:val="StyleUnderline"/>
        </w:rPr>
        <w:t xml:space="preserve">to </w:t>
      </w:r>
      <w:r>
        <w:t xml:space="preserve">accelerate warming and </w:t>
      </w:r>
      <w:r w:rsidRPr="00446B5D">
        <w:rPr>
          <w:rStyle w:val="StyleUnderline"/>
        </w:rPr>
        <w:t>cause catastrophe</w:t>
      </w:r>
      <w:r>
        <w:t xml:space="preserve"> probably </w:t>
      </w:r>
      <w:r w:rsidRPr="00713674">
        <w:rPr>
          <w:rStyle w:val="Emphasis"/>
          <w:highlight w:val="cyan"/>
        </w:rPr>
        <w:t>won't happen</w:t>
      </w:r>
      <w:r w:rsidRPr="00713674">
        <w:rPr>
          <w:highlight w:val="cyan"/>
        </w:rPr>
        <w:t>.</w:t>
      </w:r>
    </w:p>
    <w:p w14:paraId="2F221498" w14:textId="77777777" w:rsidR="00302635" w:rsidRDefault="00302635" w:rsidP="00302635">
      <w:r w:rsidRPr="00446B5D">
        <w:rPr>
          <w:rStyle w:val="StyleUnderline"/>
        </w:rPr>
        <w:t>That is the conclusion of a study</w:t>
      </w:r>
      <w:r>
        <w:t xml:space="preserve"> appearing in the journal Science </w:t>
      </w:r>
      <w:r w:rsidRPr="00446B5D">
        <w:rPr>
          <w:rStyle w:val="StyleUnderline"/>
        </w:rPr>
        <w:t xml:space="preserve">that </w:t>
      </w:r>
      <w:r w:rsidRPr="00446B5D">
        <w:t>began</w:t>
      </w:r>
      <w:r>
        <w:t xml:space="preserve"> more than </w:t>
      </w:r>
      <w:r w:rsidRPr="00446B5D">
        <w:t>20 years ago</w:t>
      </w:r>
      <w:r>
        <w:t xml:space="preserve"> as a query posed by Jeff Severinghaus, a geoscientist at the Scripps Institution of Oceanography. A National Science Foundation-funded research team led by the University of Rochester's Vas Petrenko that includes Severinghaus </w:t>
      </w:r>
      <w:r w:rsidRPr="00446B5D">
        <w:rPr>
          <w:rStyle w:val="StyleUnderline"/>
        </w:rPr>
        <w:t>analyzed samples of gases trapped in ice during a period of deglaciation between 18,000 and 8,000 years ago. That period is</w:t>
      </w:r>
      <w:r>
        <w:t xml:space="preserve"> considered </w:t>
      </w:r>
      <w:r w:rsidRPr="00446B5D">
        <w:rPr>
          <w:rStyle w:val="StyleUnderline"/>
        </w:rPr>
        <w:t>a partial analog for</w:t>
      </w:r>
      <w:r>
        <w:t xml:space="preserve"> the </w:t>
      </w:r>
      <w:r w:rsidRPr="00446B5D">
        <w:rPr>
          <w:rStyle w:val="StyleUnderline"/>
        </w:rPr>
        <w:t>current</w:t>
      </w:r>
      <w:r>
        <w:t xml:space="preserve"> era of </w:t>
      </w:r>
      <w:r w:rsidRPr="00446B5D">
        <w:rPr>
          <w:rStyle w:val="StyleUnderline"/>
        </w:rPr>
        <w:t>global warming.</w:t>
      </w:r>
    </w:p>
    <w:p w14:paraId="497CEA74" w14:textId="77777777" w:rsidR="00302635" w:rsidRDefault="00302635" w:rsidP="00302635">
      <w:r>
        <w:t xml:space="preserve">The </w:t>
      </w:r>
      <w:r w:rsidRPr="00446B5D">
        <w:rPr>
          <w:rStyle w:val="StyleUnderline"/>
        </w:rPr>
        <w:t xml:space="preserve">researchers conclude that </w:t>
      </w:r>
      <w:r w:rsidRPr="006920B9">
        <w:rPr>
          <w:rStyle w:val="StyleUnderline"/>
          <w:highlight w:val="cyan"/>
        </w:rPr>
        <w:t>even if methane is released</w:t>
      </w:r>
      <w:r>
        <w:t xml:space="preserve"> from permafrost and other stores known as methane hydrates, </w:t>
      </w:r>
      <w:r w:rsidRPr="006920B9">
        <w:rPr>
          <w:rStyle w:val="Emphasis"/>
          <w:highlight w:val="cyan"/>
        </w:rPr>
        <w:t>very little</w:t>
      </w:r>
      <w:r>
        <w:t xml:space="preserve"> </w:t>
      </w:r>
      <w:r w:rsidRPr="00446B5D">
        <w:rPr>
          <w:rStyle w:val="StyleUnderline"/>
        </w:rPr>
        <w:t xml:space="preserve">actually </w:t>
      </w:r>
      <w:r w:rsidRPr="006920B9">
        <w:rPr>
          <w:rStyle w:val="StyleUnderline"/>
          <w:highlight w:val="cyan"/>
        </w:rPr>
        <w:t>reaches the atmosphere</w:t>
      </w:r>
      <w:r w:rsidRPr="00446B5D">
        <w:rPr>
          <w:rStyle w:val="StyleUnderline"/>
        </w:rPr>
        <w:t>.</w:t>
      </w:r>
    </w:p>
    <w:p w14:paraId="583B38CF" w14:textId="77777777" w:rsidR="00302635" w:rsidRDefault="00302635" w:rsidP="00302635">
      <w:r>
        <w:t xml:space="preserve">"It is a rare piece of good news about climate change," said Severinghaus, "so I'm happy to come to the public and say </w:t>
      </w:r>
      <w:r w:rsidRPr="00446B5D">
        <w:rPr>
          <w:rStyle w:val="StyleUnderline"/>
        </w:rPr>
        <w:t>this is something we don't have to worry about</w:t>
      </w:r>
      <w:r>
        <w:t>."</w:t>
      </w:r>
    </w:p>
    <w:p w14:paraId="72FF40C7" w14:textId="77777777" w:rsidR="00302635" w:rsidRDefault="00302635" w:rsidP="00302635">
      <w:r>
        <w:t xml:space="preserve">Severinghaus said the study is bolstered by its reliance on a definitive source of data. </w:t>
      </w:r>
      <w:r w:rsidRPr="00446B5D">
        <w:rPr>
          <w:rStyle w:val="StyleUnderline"/>
        </w:rPr>
        <w:t>Measurements of the carbon-14 isotope are considered a reliable and unambiguous indicator of permafrost and hydrate methane</w:t>
      </w:r>
      <w:r>
        <w:t>. Because carbon-14 has a half-life of some 5,730 years, much older carbon from permafrost and hydrate deposits contains virtually no carbon-14.</w:t>
      </w:r>
    </w:p>
    <w:p w14:paraId="4564FB7E" w14:textId="77777777" w:rsidR="00302635" w:rsidRDefault="00302635" w:rsidP="00302635">
      <w:r>
        <w:t>When plants die, they decompose into carbon-based organic matter in the soil. In extremely cold conditions, the carbon in the organic matter becomes trapped by permafrost—frozen ground--instead of being emitted into the atmosphere. Permafrost is mostly found on land, mainly in Siberia, Alaska, and Northern Canada.</w:t>
      </w:r>
    </w:p>
    <w:p w14:paraId="4E10EB83" w14:textId="77777777" w:rsidR="00302635" w:rsidRPr="00791BF2" w:rsidRDefault="00302635" w:rsidP="00302635">
      <w:r>
        <w:t>Along with organic carbon, there is also an abundance of ice in permafrost. When the permafrost thaws with rising temperatures, the ice melts and the underlying soil becomes waterlogged, helping to create low-oxygen conditions. That creates an ideal environment for microbes in the soil to consume the carbon and produce methane.</w:t>
      </w:r>
    </w:p>
    <w:p w14:paraId="7A27D927" w14:textId="77777777" w:rsidR="00302635" w:rsidRPr="006C2D2B" w:rsidRDefault="00302635" w:rsidP="00302635">
      <w:pPr>
        <w:rPr>
          <w:sz w:val="14"/>
        </w:rPr>
      </w:pPr>
    </w:p>
    <w:p w14:paraId="65C2A1D4" w14:textId="77777777" w:rsidR="00302635" w:rsidRPr="00080E59" w:rsidRDefault="00302635" w:rsidP="00302635">
      <w:pPr>
        <w:pStyle w:val="Heading4"/>
        <w:spacing w:line="240" w:lineRule="auto"/>
      </w:pPr>
      <w:r>
        <w:t xml:space="preserve">B. </w:t>
      </w:r>
      <w:r>
        <w:rPr>
          <w:u w:val="single"/>
        </w:rPr>
        <w:t>OR</w:t>
      </w:r>
      <w:r>
        <w:t xml:space="preserve"> we have already passed them</w:t>
      </w:r>
    </w:p>
    <w:p w14:paraId="76C73B2C" w14:textId="77777777" w:rsidR="00302635" w:rsidRPr="00F620E8" w:rsidRDefault="00302635" w:rsidP="00302635">
      <w:pPr>
        <w:spacing w:line="240" w:lineRule="auto"/>
      </w:pPr>
      <w:r w:rsidRPr="00B63818">
        <w:rPr>
          <w:rStyle w:val="Style13ptBold"/>
        </w:rPr>
        <w:t>Kröger</w:t>
      </w:r>
      <w:r>
        <w:rPr>
          <w:rStyle w:val="Style13ptBold"/>
        </w:rPr>
        <w:t xml:space="preserve"> 23</w:t>
      </w:r>
      <w:r>
        <w:t xml:space="preserve">, [Markus </w:t>
      </w:r>
      <w:r w:rsidRPr="00C30BFA">
        <w:t xml:space="preserve">Kröger </w:t>
      </w:r>
      <w:r>
        <w:t xml:space="preserve">is a Professor of Global Development Studies at the University of Helsinki and a research fellow at the Academy of Finland. “ARCTIC RESOURCE EXTRACTION IN THE CONTEXT OF </w:t>
      </w:r>
      <w:r>
        <w:lastRenderedPageBreak/>
        <w:t xml:space="preserve">CLIMATE CRISES AND ECOLOGICAL COLLAPSES” Routledge Handbook of Global Land and Resource Grabbing, edited: Andreas Neef, </w:t>
      </w:r>
      <w:r w:rsidRPr="000C5100">
        <w:t>https://www.taylorfrancis.com/books/oa-edit/10.4324/9781003080916/routledge-handbook-global-land-resource-grabbing-andreas-neef-chanrith-ngin-tsegaye-moreda-sharlene-mollett</w:t>
      </w:r>
      <w:r>
        <w:t>]</w:t>
      </w:r>
    </w:p>
    <w:p w14:paraId="5435FC2C" w14:textId="77777777" w:rsidR="00302635" w:rsidRDefault="00302635" w:rsidP="00302635">
      <w:pPr>
        <w:rPr>
          <w:sz w:val="16"/>
        </w:rPr>
      </w:pPr>
      <w:r w:rsidRPr="00E650E1">
        <w:rPr>
          <w:sz w:val="16"/>
        </w:rPr>
        <w:t xml:space="preserve">Global temperature rises have led to a rapid increase in permafrost temperatures around the world, and this has caused fast-expanding permafrost thawing especially in the Northern Hemisphere (Biskaborn et al. 2019). </w:t>
      </w:r>
      <w:r w:rsidRPr="00F620E8">
        <w:rPr>
          <w:rStyle w:val="StyleUnderline"/>
        </w:rPr>
        <w:t xml:space="preserve">The </w:t>
      </w:r>
      <w:r w:rsidRPr="00F20B47">
        <w:rPr>
          <w:rStyle w:val="StyleUnderline"/>
          <w:highlight w:val="cyan"/>
        </w:rPr>
        <w:t>degradation of</w:t>
      </w:r>
      <w:r w:rsidRPr="00F620E8">
        <w:rPr>
          <w:rStyle w:val="StyleUnderline"/>
        </w:rPr>
        <w:t xml:space="preserve"> the </w:t>
      </w:r>
      <w:r w:rsidRPr="00F20B47">
        <w:rPr>
          <w:rStyle w:val="StyleUnderline"/>
          <w:highlight w:val="cyan"/>
        </w:rPr>
        <w:t>permafrost</w:t>
      </w:r>
      <w:r w:rsidRPr="00F620E8">
        <w:rPr>
          <w:rStyle w:val="StyleUnderline"/>
        </w:rPr>
        <w:t xml:space="preserve"> system </w:t>
      </w:r>
      <w:r w:rsidRPr="00F20B47">
        <w:rPr>
          <w:rStyle w:val="StyleUnderline"/>
          <w:highlight w:val="cyan"/>
        </w:rPr>
        <w:t>has been dramatic</w:t>
      </w:r>
      <w:r w:rsidRPr="00F620E8">
        <w:rPr>
          <w:rStyle w:val="StyleUnderline"/>
        </w:rPr>
        <w:t xml:space="preserve"> between the 1970s and 2018</w:t>
      </w:r>
      <w:r w:rsidRPr="00E650E1">
        <w:rPr>
          <w:sz w:val="16"/>
        </w:rPr>
        <w:t xml:space="preserve"> for example in the Western Russian Arctic (Vasiliev et al. 2020). </w:t>
      </w:r>
      <w:r w:rsidRPr="00F620E8">
        <w:rPr>
          <w:rStyle w:val="StyleUnderline"/>
        </w:rPr>
        <w:t xml:space="preserve">This </w:t>
      </w:r>
      <w:r w:rsidRPr="00F20B47">
        <w:rPr>
          <w:rStyle w:val="StyleUnderline"/>
          <w:highlight w:val="cyan"/>
        </w:rPr>
        <w:t>thaw</w:t>
      </w:r>
      <w:r w:rsidRPr="00144E95">
        <w:rPr>
          <w:rStyle w:val="StyleUnderline"/>
        </w:rPr>
        <w:t>ing</w:t>
      </w:r>
      <w:r w:rsidRPr="00F620E8">
        <w:rPr>
          <w:rStyle w:val="StyleUnderline"/>
        </w:rPr>
        <w:t xml:space="preserve"> of the permafrost </w:t>
      </w:r>
      <w:r w:rsidRPr="00144E95">
        <w:rPr>
          <w:rStyle w:val="StyleUnderline"/>
        </w:rPr>
        <w:t xml:space="preserve">has </w:t>
      </w:r>
      <w:r w:rsidRPr="00F20B47">
        <w:rPr>
          <w:rStyle w:val="Emphasis"/>
          <w:highlight w:val="cyan"/>
        </w:rPr>
        <w:t xml:space="preserve">already passed </w:t>
      </w:r>
      <w:r w:rsidRPr="00144E95">
        <w:rPr>
          <w:rStyle w:val="Emphasis"/>
        </w:rPr>
        <w:t xml:space="preserve">a </w:t>
      </w:r>
      <w:r w:rsidRPr="00F20B47">
        <w:rPr>
          <w:rStyle w:val="Emphasis"/>
          <w:highlight w:val="cyan"/>
        </w:rPr>
        <w:t>tipping point</w:t>
      </w:r>
      <w:r w:rsidRPr="00F20B47">
        <w:rPr>
          <w:rStyle w:val="StyleUnderline"/>
          <w:highlight w:val="cyan"/>
        </w:rPr>
        <w:t xml:space="preserve"> and will </w:t>
      </w:r>
      <w:r w:rsidRPr="00144E95">
        <w:rPr>
          <w:rStyle w:val="StyleUnderline"/>
        </w:rPr>
        <w:t xml:space="preserve">continue </w:t>
      </w:r>
      <w:r w:rsidRPr="00F20B47">
        <w:rPr>
          <w:rStyle w:val="Emphasis"/>
          <w:highlight w:val="cyan"/>
        </w:rPr>
        <w:t>for hundreds of years</w:t>
      </w:r>
      <w:r w:rsidRPr="00F20B47">
        <w:rPr>
          <w:rStyle w:val="StyleUnderline"/>
          <w:highlight w:val="cyan"/>
        </w:rPr>
        <w:t xml:space="preserve"> even if </w:t>
      </w:r>
      <w:r w:rsidRPr="00144E95">
        <w:rPr>
          <w:rStyle w:val="StyleUnderline"/>
        </w:rPr>
        <w:t xml:space="preserve">the </w:t>
      </w:r>
      <w:r w:rsidRPr="00F20B47">
        <w:rPr>
          <w:rStyle w:val="StyleUnderline"/>
          <w:highlight w:val="cyan"/>
        </w:rPr>
        <w:t xml:space="preserve">emission </w:t>
      </w:r>
      <w:r w:rsidRPr="00144E95">
        <w:rPr>
          <w:rStyle w:val="StyleUnderline"/>
        </w:rPr>
        <w:t>of greenhouse gases</w:t>
      </w:r>
      <w:r w:rsidRPr="00F620E8">
        <w:rPr>
          <w:rStyle w:val="StyleUnderline"/>
        </w:rPr>
        <w:t xml:space="preserve"> by humans </w:t>
      </w:r>
      <w:r w:rsidRPr="00F20B47">
        <w:rPr>
          <w:rStyle w:val="StyleUnderline"/>
          <w:highlight w:val="cyan"/>
        </w:rPr>
        <w:t xml:space="preserve">were </w:t>
      </w:r>
      <w:r w:rsidRPr="00144E95">
        <w:rPr>
          <w:rStyle w:val="Emphasis"/>
        </w:rPr>
        <w:t xml:space="preserve">immediately </w:t>
      </w:r>
      <w:r w:rsidRPr="00F20B47">
        <w:rPr>
          <w:rStyle w:val="Emphasis"/>
          <w:highlight w:val="cyan"/>
        </w:rPr>
        <w:t>halted</w:t>
      </w:r>
      <w:r w:rsidRPr="00E650E1">
        <w:rPr>
          <w:sz w:val="16"/>
        </w:rPr>
        <w:t xml:space="preserve"> (Randers &amp; Goluke 2020). </w:t>
      </w:r>
      <w:r w:rsidRPr="00F620E8">
        <w:rPr>
          <w:rStyle w:val="StyleUnderline"/>
        </w:rPr>
        <w:t xml:space="preserve">The </w:t>
      </w:r>
      <w:r w:rsidRPr="00144E95">
        <w:rPr>
          <w:rStyle w:val="StyleUnderline"/>
          <w:highlight w:val="cyan"/>
        </w:rPr>
        <w:t>methane and</w:t>
      </w:r>
      <w:r w:rsidRPr="00F620E8">
        <w:rPr>
          <w:rStyle w:val="StyleUnderline"/>
        </w:rPr>
        <w:t xml:space="preserve"> </w:t>
      </w:r>
      <w:r w:rsidRPr="00144E95">
        <w:rPr>
          <w:rStyle w:val="StyleUnderline"/>
          <w:highlight w:val="cyan"/>
        </w:rPr>
        <w:t>other greenhouse gases</w:t>
      </w:r>
      <w:r w:rsidRPr="00F620E8">
        <w:rPr>
          <w:rStyle w:val="StyleUnderline"/>
        </w:rPr>
        <w:t xml:space="preserve"> that </w:t>
      </w:r>
      <w:r w:rsidRPr="00144E95">
        <w:rPr>
          <w:rStyle w:val="StyleUnderline"/>
        </w:rPr>
        <w:t xml:space="preserve">the Arctic thawing is now releasing </w:t>
      </w:r>
      <w:r w:rsidRPr="00F20B47">
        <w:rPr>
          <w:rStyle w:val="StyleUnderline"/>
          <w:highlight w:val="cyan"/>
        </w:rPr>
        <w:t xml:space="preserve">will </w:t>
      </w:r>
      <w:r w:rsidRPr="00144E95">
        <w:rPr>
          <w:rStyle w:val="StyleUnderline"/>
        </w:rPr>
        <w:t xml:space="preserve">further </w:t>
      </w:r>
      <w:r w:rsidRPr="00F20B47">
        <w:rPr>
          <w:rStyle w:val="StyleUnderline"/>
          <w:highlight w:val="cyan"/>
        </w:rPr>
        <w:t>accelerate this</w:t>
      </w:r>
      <w:r w:rsidRPr="00F620E8">
        <w:rPr>
          <w:rStyle w:val="StyleUnderline"/>
        </w:rPr>
        <w:t xml:space="preserve"> process, making developments in the near decades unstable for an assumed continuation of extraction</w:t>
      </w:r>
      <w:r w:rsidRPr="00E650E1">
        <w:rPr>
          <w:sz w:val="16"/>
        </w:rPr>
        <w:t>. Scientists have warned that this process will be further increased as there are very few signs of decreasing emissions; instead the focus has shifted toward net-zero targets in the distant future and dubious offsetting schemes and other false solutions to address the climate crisis (e.g. https://www.climatechangenews.com/2020/12/11/10-myths-net-zero-targets-carbonoffsetting- busted/). The potential of carbon that will be emitted from permafrost thawing is massive, estimates running from 260 to 360 billion tonnes of carbon, a considerable part of which will thaw abruptly and not gradually, these abrupt emissions greatly increasing the release projections (Merritt et al. 2019). Just a tiny fraction of this emission potential would have catastrophic impacts (Smith 2011).</w:t>
      </w:r>
    </w:p>
    <w:p w14:paraId="3618011F" w14:textId="77777777" w:rsidR="00302635" w:rsidRDefault="00302635" w:rsidP="00302635">
      <w:pPr>
        <w:rPr>
          <w:sz w:val="16"/>
        </w:rPr>
      </w:pPr>
    </w:p>
    <w:p w14:paraId="51EFD3A2" w14:textId="77777777" w:rsidR="00302635" w:rsidRDefault="00302635" w:rsidP="00302635">
      <w:pPr>
        <w:rPr>
          <w:sz w:val="16"/>
        </w:rPr>
      </w:pPr>
    </w:p>
    <w:p w14:paraId="7896D1BA" w14:textId="77777777" w:rsidR="00302635" w:rsidRPr="008A1012" w:rsidRDefault="00302635" w:rsidP="00302635">
      <w:pPr>
        <w:pStyle w:val="Heading4"/>
      </w:pPr>
      <w:r>
        <w:t>2. No disease.</w:t>
      </w:r>
    </w:p>
    <w:p w14:paraId="4CF8D1A4" w14:textId="77777777" w:rsidR="00302635" w:rsidRPr="006E420F" w:rsidRDefault="00302635" w:rsidP="00302635">
      <w:pPr>
        <w:pStyle w:val="Heading4"/>
      </w:pPr>
      <w:r>
        <w:t xml:space="preserve">A. </w:t>
      </w:r>
      <w:r>
        <w:rPr>
          <w:u w:val="single"/>
        </w:rPr>
        <w:t>NONUNIQUE</w:t>
      </w:r>
      <w:r>
        <w:t xml:space="preserve"> – COVID, Flu </w:t>
      </w:r>
      <w:r>
        <w:rPr>
          <w:u w:val="single"/>
        </w:rPr>
        <w:t>prove</w:t>
      </w:r>
      <w:r>
        <w:t xml:space="preserve"> pandemics cannot reach a </w:t>
      </w:r>
      <w:r>
        <w:rPr>
          <w:u w:val="single"/>
        </w:rPr>
        <w:t>critical mass</w:t>
      </w:r>
    </w:p>
    <w:p w14:paraId="008F7133" w14:textId="77777777" w:rsidR="00302635" w:rsidRDefault="00302635" w:rsidP="00302635">
      <w:pPr>
        <w:pStyle w:val="Heading4"/>
      </w:pPr>
      <w:r>
        <w:t xml:space="preserve">B. </w:t>
      </w:r>
      <w:r w:rsidRPr="00DF54AC">
        <w:rPr>
          <w:u w:val="single"/>
        </w:rPr>
        <w:t>ADAPTA</w:t>
      </w:r>
      <w:r w:rsidRPr="00792FF1">
        <w:rPr>
          <w:u w:val="single"/>
        </w:rPr>
        <w:t>TION</w:t>
      </w:r>
      <w:r>
        <w:t xml:space="preserve"> - T</w:t>
      </w:r>
      <w:r w:rsidRPr="00DF54AC">
        <w:t xml:space="preserve">herapy, sanitation and vaccination </w:t>
      </w:r>
      <w:r>
        <w:rPr>
          <w:u w:val="single"/>
        </w:rPr>
        <w:t>solve in the squo</w:t>
      </w:r>
    </w:p>
    <w:p w14:paraId="19F6653B" w14:textId="77777777" w:rsidR="00302635" w:rsidRPr="006E420F" w:rsidRDefault="00302635" w:rsidP="00302635">
      <w:pPr>
        <w:pStyle w:val="Heading4"/>
        <w:spacing w:line="240" w:lineRule="auto"/>
      </w:pPr>
      <w:r>
        <w:t xml:space="preserve">C. Transmission is </w:t>
      </w:r>
      <w:r>
        <w:rPr>
          <w:u w:val="single"/>
        </w:rPr>
        <w:t>low</w:t>
      </w:r>
    </w:p>
    <w:p w14:paraId="1C9648A7" w14:textId="77777777" w:rsidR="00302635" w:rsidRPr="00DF427A" w:rsidRDefault="00302635" w:rsidP="00302635">
      <w:pPr>
        <w:spacing w:line="240" w:lineRule="auto"/>
      </w:pPr>
      <w:r w:rsidRPr="00F60072">
        <w:rPr>
          <w:rStyle w:val="Style13ptBold"/>
        </w:rPr>
        <w:t>Turilli</w:t>
      </w:r>
      <w:r>
        <w:rPr>
          <w:rStyle w:val="Style13ptBold"/>
        </w:rPr>
        <w:t xml:space="preserve"> </w:t>
      </w:r>
      <w:r w:rsidRPr="00F60072">
        <w:rPr>
          <w:rStyle w:val="Style13ptBold"/>
        </w:rPr>
        <w:t>25</w:t>
      </w:r>
      <w:r>
        <w:t>, [Isabella Truilli is pursuing an MPhil in International Relations at Oxford University; previously a research associate for global health, economics, and development at the Council on Foreign Relations. Prior to joining CFR, she conducted and published research with the Center for Global Health Science and Security, the Bansal Lab, and as a Fellow with the Global Irish Studies Initiative. “Are Arctic Viruses "Zombies"</w:t>
      </w:r>
      <w:r w:rsidRPr="00D226EB">
        <w:rPr>
          <w:sz w:val="12"/>
        </w:rPr>
        <w:t>?</w:t>
      </w:r>
      <w:r>
        <w:t>” The Arctic Institute, March 25</w:t>
      </w:r>
      <w:r w:rsidRPr="00161CBF">
        <w:rPr>
          <w:vertAlign w:val="superscript"/>
        </w:rPr>
        <w:t>th</w:t>
      </w:r>
      <w:r>
        <w:t xml:space="preserve">, 2025, </w:t>
      </w:r>
      <w:r w:rsidRPr="000C5100">
        <w:t>https://www.thearcticinstitute.org/arctic-viruses-zombies/</w:t>
      </w:r>
      <w:r>
        <w:t>]</w:t>
      </w:r>
    </w:p>
    <w:p w14:paraId="4C6DE0D5" w14:textId="77777777" w:rsidR="00302635" w:rsidRPr="00E650E1" w:rsidRDefault="00302635" w:rsidP="00302635">
      <w:pPr>
        <w:rPr>
          <w:sz w:val="16"/>
        </w:rPr>
      </w:pPr>
      <w:r w:rsidRPr="00E650E1">
        <w:rPr>
          <w:sz w:val="16"/>
        </w:rPr>
        <w:t>The unstoppable spread of a zombie virus</w:t>
      </w:r>
    </w:p>
    <w:p w14:paraId="2E572961" w14:textId="77777777" w:rsidR="00302635" w:rsidRPr="00E650E1" w:rsidRDefault="00302635" w:rsidP="00302635">
      <w:pPr>
        <w:rPr>
          <w:sz w:val="16"/>
        </w:rPr>
      </w:pPr>
      <w:r w:rsidRPr="00E650E1">
        <w:rPr>
          <w:sz w:val="16"/>
        </w:rPr>
        <w:t xml:space="preserve">In the 2002 film “28 Days Later,” it takes less than a month for the virus responsible for “zombifying” the public to traverse the world. But </w:t>
      </w:r>
      <w:r w:rsidRPr="00144E95">
        <w:rPr>
          <w:rStyle w:val="StyleUnderline"/>
        </w:rPr>
        <w:t>would a “zombie virus” of the Arctic</w:t>
      </w:r>
      <w:r w:rsidRPr="00E650E1">
        <w:rPr>
          <w:sz w:val="16"/>
        </w:rPr>
        <w:t xml:space="preserve"> variety necessarily </w:t>
      </w:r>
      <w:r w:rsidRPr="00144E95">
        <w:rPr>
          <w:rStyle w:val="StyleUnderline"/>
        </w:rPr>
        <w:t>wreck</w:t>
      </w:r>
      <w:r w:rsidRPr="00E650E1">
        <w:rPr>
          <w:sz w:val="16"/>
        </w:rPr>
        <w:t xml:space="preserve"> this </w:t>
      </w:r>
      <w:r w:rsidRPr="00144E95">
        <w:rPr>
          <w:rStyle w:val="StyleUnderline"/>
        </w:rPr>
        <w:t>havoc</w:t>
      </w:r>
      <w:r w:rsidRPr="004C34ED">
        <w:rPr>
          <w:rStyle w:val="StyleUnderline"/>
        </w:rPr>
        <w:t>?</w:t>
      </w:r>
    </w:p>
    <w:p w14:paraId="60DB2FE0" w14:textId="77777777" w:rsidR="00302635" w:rsidRPr="00E650E1" w:rsidRDefault="00302635" w:rsidP="00302635">
      <w:pPr>
        <w:rPr>
          <w:sz w:val="16"/>
        </w:rPr>
      </w:pPr>
      <w:r w:rsidRPr="00E650E1">
        <w:rPr>
          <w:sz w:val="16"/>
        </w:rPr>
        <w:t xml:space="preserve">Simply put, </w:t>
      </w:r>
      <w:r w:rsidRPr="00F20B47">
        <w:rPr>
          <w:rStyle w:val="Emphasis"/>
          <w:highlight w:val="cyan"/>
        </w:rPr>
        <w:t>no.</w:t>
      </w:r>
      <w:r w:rsidRPr="00E650E1">
        <w:rPr>
          <w:sz w:val="16"/>
          <w:highlight w:val="cyan"/>
        </w:rPr>
        <w:t xml:space="preserve"> </w:t>
      </w:r>
      <w:r w:rsidRPr="00144E95">
        <w:rPr>
          <w:rStyle w:val="StyleUnderline"/>
          <w:highlight w:val="cyan"/>
        </w:rPr>
        <w:t xml:space="preserve">Viruses </w:t>
      </w:r>
      <w:r w:rsidRPr="00144E95">
        <w:rPr>
          <w:rStyle w:val="StyleUnderline"/>
        </w:rPr>
        <w:t xml:space="preserve">have </w:t>
      </w:r>
      <w:r w:rsidRPr="00144E95">
        <w:rPr>
          <w:rStyle w:val="StyleUnderline"/>
          <w:highlight w:val="cyan"/>
        </w:rPr>
        <w:t xml:space="preserve">variable </w:t>
      </w:r>
      <w:r w:rsidRPr="00F20B47">
        <w:rPr>
          <w:rStyle w:val="StyleUnderline"/>
          <w:highlight w:val="cyan"/>
        </w:rPr>
        <w:t xml:space="preserve">infectiousness, </w:t>
      </w:r>
      <w:r w:rsidRPr="00144E95">
        <w:rPr>
          <w:rStyle w:val="StyleUnderline"/>
        </w:rPr>
        <w:t xml:space="preserve">and there are </w:t>
      </w:r>
      <w:r w:rsidRPr="00F20B47">
        <w:rPr>
          <w:rStyle w:val="StyleUnderline"/>
          <w:highlight w:val="cyan"/>
        </w:rPr>
        <w:t>myriad barriers that</w:t>
      </w:r>
      <w:r w:rsidRPr="004C34ED">
        <w:rPr>
          <w:rStyle w:val="StyleUnderline"/>
        </w:rPr>
        <w:t xml:space="preserve"> can </w:t>
      </w:r>
      <w:r w:rsidRPr="00F20B47">
        <w:rPr>
          <w:rStyle w:val="StyleUnderline"/>
          <w:highlight w:val="cyan"/>
        </w:rPr>
        <w:t>stop</w:t>
      </w:r>
      <w:r w:rsidRPr="004C34ED">
        <w:rPr>
          <w:rStyle w:val="StyleUnderline"/>
        </w:rPr>
        <w:t xml:space="preserve"> them from successfully </w:t>
      </w:r>
      <w:r w:rsidRPr="00F20B47">
        <w:rPr>
          <w:rStyle w:val="StyleUnderline"/>
          <w:highlight w:val="cyan"/>
        </w:rPr>
        <w:t>spreading.</w:t>
      </w:r>
      <w:r w:rsidRPr="00E650E1">
        <w:rPr>
          <w:sz w:val="16"/>
          <w:highlight w:val="cyan"/>
        </w:rPr>
        <w:t xml:space="preserve"> </w:t>
      </w:r>
      <w:r w:rsidRPr="00144E95">
        <w:rPr>
          <w:rStyle w:val="StyleUnderline"/>
        </w:rPr>
        <w:t xml:space="preserve">The </w:t>
      </w:r>
      <w:r w:rsidRPr="00F20B47">
        <w:rPr>
          <w:rStyle w:val="StyleUnderline"/>
          <w:highlight w:val="cyan"/>
        </w:rPr>
        <w:t>most obvious is geo</w:t>
      </w:r>
      <w:r w:rsidRPr="00144E95">
        <w:rPr>
          <w:rStyle w:val="StyleUnderline"/>
        </w:rPr>
        <w:t>graphical</w:t>
      </w:r>
      <w:r w:rsidRPr="004C34ED">
        <w:rPr>
          <w:rStyle w:val="StyleUnderline"/>
        </w:rPr>
        <w:t xml:space="preserve"> – a virus needs a host to climb a mountain or cross an ocean,</w:t>
      </w:r>
      <w:r w:rsidRPr="00E650E1">
        <w:rPr>
          <w:sz w:val="16"/>
        </w:rPr>
        <w:t xml:space="preserve"> and without one, </w:t>
      </w:r>
      <w:r w:rsidRPr="00144E95">
        <w:rPr>
          <w:rStyle w:val="StyleUnderline"/>
        </w:rPr>
        <w:t xml:space="preserve">its </w:t>
      </w:r>
      <w:r w:rsidRPr="00F20B47">
        <w:rPr>
          <w:rStyle w:val="StyleUnderline"/>
          <w:highlight w:val="cyan"/>
        </w:rPr>
        <w:t>capacity for spread is limited</w:t>
      </w:r>
      <w:r w:rsidRPr="00E650E1">
        <w:rPr>
          <w:sz w:val="16"/>
        </w:rPr>
        <w:t xml:space="preserve">. But a pathogen may be unsuccessful in spreading a disease even when it is able to come into contact with a host. Disease susceptibility is an elusive concept, a complex calculation balancing genetics, environment, target demographic of the disease, medical history, living and working conditions, and more. Most importantly, </w:t>
      </w:r>
      <w:r w:rsidRPr="00F20B47">
        <w:rPr>
          <w:rStyle w:val="StyleUnderline"/>
          <w:highlight w:val="cyan"/>
        </w:rPr>
        <w:t xml:space="preserve">not all viruses </w:t>
      </w:r>
      <w:r w:rsidRPr="00144E95">
        <w:rPr>
          <w:rStyle w:val="StyleUnderline"/>
        </w:rPr>
        <w:t xml:space="preserve">are </w:t>
      </w:r>
      <w:r w:rsidRPr="00F20B47">
        <w:rPr>
          <w:rStyle w:val="StyleUnderline"/>
          <w:highlight w:val="cyan"/>
        </w:rPr>
        <w:t>able to infect humans</w:t>
      </w:r>
      <w:r w:rsidRPr="00E650E1">
        <w:rPr>
          <w:sz w:val="16"/>
        </w:rPr>
        <w:t xml:space="preserve">. In April of last year, </w:t>
      </w:r>
      <w:r w:rsidRPr="00144E95">
        <w:rPr>
          <w:rStyle w:val="StyleUnderline"/>
        </w:rPr>
        <w:t>researchers isolated strains of defrosted “Methuselah microbes” which are</w:t>
      </w:r>
      <w:r w:rsidRPr="004C34ED">
        <w:rPr>
          <w:rStyle w:val="StyleUnderline"/>
        </w:rPr>
        <w:t xml:space="preserve"> indeed </w:t>
      </w:r>
      <w:r w:rsidRPr="00144E95">
        <w:rPr>
          <w:rStyle w:val="StyleUnderline"/>
        </w:rPr>
        <w:t>virulent</w:t>
      </w:r>
      <w:r w:rsidRPr="004C34ED">
        <w:rPr>
          <w:rStyle w:val="StyleUnderline"/>
        </w:rPr>
        <w:t xml:space="preserve"> – but </w:t>
      </w:r>
      <w:r w:rsidRPr="00144E95">
        <w:rPr>
          <w:rStyle w:val="StyleUnderline"/>
        </w:rPr>
        <w:t>only to amoebae.</w:t>
      </w:r>
    </w:p>
    <w:p w14:paraId="53C882B5" w14:textId="77777777" w:rsidR="00302635" w:rsidRPr="00E650E1" w:rsidRDefault="00302635" w:rsidP="00302635">
      <w:pPr>
        <w:rPr>
          <w:sz w:val="16"/>
        </w:rPr>
      </w:pPr>
      <w:r w:rsidRPr="00E650E1">
        <w:rPr>
          <w:sz w:val="16"/>
        </w:rPr>
        <w:t xml:space="preserve">The bottom line is that </w:t>
      </w:r>
      <w:r w:rsidRPr="00144E95">
        <w:rPr>
          <w:rStyle w:val="StyleUnderline"/>
          <w:highlight w:val="cyan"/>
        </w:rPr>
        <w:t>being exposed</w:t>
      </w:r>
      <w:r w:rsidRPr="004C34ED">
        <w:rPr>
          <w:rStyle w:val="StyleUnderline"/>
        </w:rPr>
        <w:t xml:space="preserve"> to a disease </w:t>
      </w:r>
      <w:r w:rsidRPr="00144E95">
        <w:rPr>
          <w:rStyle w:val="StyleUnderline"/>
          <w:highlight w:val="cyan"/>
        </w:rPr>
        <w:t>does not</w:t>
      </w:r>
      <w:r w:rsidRPr="004C34ED">
        <w:rPr>
          <w:rStyle w:val="StyleUnderline"/>
        </w:rPr>
        <w:t xml:space="preserve"> automatically </w:t>
      </w:r>
      <w:r w:rsidRPr="00144E95">
        <w:rPr>
          <w:rStyle w:val="StyleUnderline"/>
          <w:highlight w:val="cyan"/>
        </w:rPr>
        <w:t>lead to infection</w:t>
      </w:r>
      <w:r w:rsidRPr="00E650E1">
        <w:rPr>
          <w:sz w:val="16"/>
        </w:rPr>
        <w:t>. Diseases are extinguishable in ways that the Hollywood zombie is not.</w:t>
      </w:r>
    </w:p>
    <w:p w14:paraId="4E4B4DE4" w14:textId="77777777" w:rsidR="00302635" w:rsidRPr="00E650E1" w:rsidRDefault="00302635" w:rsidP="00302635">
      <w:pPr>
        <w:rPr>
          <w:sz w:val="16"/>
        </w:rPr>
      </w:pPr>
      <w:r w:rsidRPr="00E650E1">
        <w:rPr>
          <w:sz w:val="16"/>
        </w:rPr>
        <w:t>The inevitable doom of another pandemic</w:t>
      </w:r>
    </w:p>
    <w:p w14:paraId="39F8127F" w14:textId="77777777" w:rsidR="00302635" w:rsidRPr="003E1271" w:rsidRDefault="00302635" w:rsidP="00302635">
      <w:pPr>
        <w:rPr>
          <w:u w:val="single"/>
        </w:rPr>
      </w:pPr>
      <w:r w:rsidRPr="00E650E1">
        <w:rPr>
          <w:sz w:val="16"/>
        </w:rPr>
        <w:lastRenderedPageBreak/>
        <w:t xml:space="preserve">Between its sudden emergence and frenetic spread, the zombie – much like the frozen virus – conjures a sense of doom. Yet </w:t>
      </w:r>
      <w:r w:rsidRPr="003E1271">
        <w:rPr>
          <w:rStyle w:val="StyleUnderline"/>
        </w:rPr>
        <w:t>we have reason to be hopeful about our ability to defeat a “zombie virus.”</w:t>
      </w:r>
    </w:p>
    <w:p w14:paraId="7CEA76D6" w14:textId="77777777" w:rsidR="00302635" w:rsidRDefault="00302635" w:rsidP="00302635">
      <w:pPr>
        <w:rPr>
          <w:sz w:val="16"/>
        </w:rPr>
      </w:pPr>
      <w:r w:rsidRPr="00144E95">
        <w:rPr>
          <w:rStyle w:val="StyleUnderline"/>
        </w:rPr>
        <w:t xml:space="preserve">The </w:t>
      </w:r>
      <w:r w:rsidRPr="00F20B47">
        <w:rPr>
          <w:rStyle w:val="StyleUnderline"/>
          <w:highlight w:val="cyan"/>
        </w:rPr>
        <w:t xml:space="preserve">last century </w:t>
      </w:r>
      <w:r w:rsidRPr="00144E95">
        <w:rPr>
          <w:rStyle w:val="StyleUnderline"/>
        </w:rPr>
        <w:t xml:space="preserve">has </w:t>
      </w:r>
      <w:r w:rsidRPr="00F20B47">
        <w:rPr>
          <w:rStyle w:val="StyleUnderline"/>
          <w:highlight w:val="cyan"/>
        </w:rPr>
        <w:t xml:space="preserve">seen </w:t>
      </w:r>
      <w:r w:rsidRPr="00144E95">
        <w:rPr>
          <w:rStyle w:val="StyleUnderline"/>
        </w:rPr>
        <w:t xml:space="preserve">remarkable </w:t>
      </w:r>
      <w:r w:rsidRPr="00F20B47">
        <w:rPr>
          <w:rStyle w:val="StyleUnderline"/>
          <w:highlight w:val="cyan"/>
        </w:rPr>
        <w:t xml:space="preserve">growth </w:t>
      </w:r>
      <w:r w:rsidRPr="00144E95">
        <w:rPr>
          <w:rStyle w:val="StyleUnderline"/>
        </w:rPr>
        <w:t xml:space="preserve">in </w:t>
      </w:r>
      <w:r w:rsidRPr="00144E95">
        <w:rPr>
          <w:rStyle w:val="StyleUnderline"/>
          <w:highlight w:val="cyan"/>
        </w:rPr>
        <w:t>human</w:t>
      </w:r>
      <w:r w:rsidRPr="00144E95">
        <w:rPr>
          <w:rStyle w:val="StyleUnderline"/>
        </w:rPr>
        <w:t xml:space="preserve"> </w:t>
      </w:r>
      <w:r w:rsidRPr="00F20B47">
        <w:rPr>
          <w:rStyle w:val="StyleUnderline"/>
          <w:highlight w:val="cyan"/>
        </w:rPr>
        <w:t>resilience</w:t>
      </w:r>
      <w:r w:rsidRPr="00E650E1">
        <w:rPr>
          <w:sz w:val="16"/>
        </w:rPr>
        <w:t xml:space="preserve"> a</w:t>
      </w:r>
    </w:p>
    <w:p w14:paraId="49DDF4BD" w14:textId="77777777" w:rsidR="00302635" w:rsidRDefault="00302635" w:rsidP="00302635">
      <w:pPr>
        <w:rPr>
          <w:sz w:val="16"/>
        </w:rPr>
      </w:pPr>
    </w:p>
    <w:p w14:paraId="6302E062" w14:textId="77777777" w:rsidR="00302635" w:rsidRDefault="00302635" w:rsidP="00302635">
      <w:pPr>
        <w:rPr>
          <w:sz w:val="16"/>
        </w:rPr>
      </w:pPr>
    </w:p>
    <w:p w14:paraId="0066F4C2" w14:textId="77777777" w:rsidR="00302635" w:rsidRDefault="00302635" w:rsidP="00302635">
      <w:pPr>
        <w:rPr>
          <w:sz w:val="16"/>
        </w:rPr>
      </w:pPr>
    </w:p>
    <w:p w14:paraId="08C87233" w14:textId="77777777" w:rsidR="00302635" w:rsidRPr="00E650E1" w:rsidRDefault="00302635" w:rsidP="00302635">
      <w:pPr>
        <w:rPr>
          <w:sz w:val="16"/>
        </w:rPr>
      </w:pPr>
      <w:r w:rsidRPr="00E650E1">
        <w:rPr>
          <w:sz w:val="16"/>
        </w:rPr>
        <w:t xml:space="preserve">gainst outbreaks. </w:t>
      </w:r>
      <w:r w:rsidRPr="001C152C">
        <w:rPr>
          <w:rStyle w:val="StyleUnderline"/>
        </w:rPr>
        <w:t>Vaccination,</w:t>
      </w:r>
      <w:r w:rsidRPr="00E650E1">
        <w:rPr>
          <w:sz w:val="16"/>
        </w:rPr>
        <w:t xml:space="preserve"> for example, </w:t>
      </w:r>
      <w:r w:rsidRPr="001C152C">
        <w:rPr>
          <w:rStyle w:val="StyleUnderline"/>
        </w:rPr>
        <w:t>has been</w:t>
      </w:r>
      <w:r w:rsidRPr="00E650E1">
        <w:rPr>
          <w:sz w:val="16"/>
        </w:rPr>
        <w:t xml:space="preserve"> nothing short of </w:t>
      </w:r>
      <w:r w:rsidRPr="001C152C">
        <w:rPr>
          <w:rStyle w:val="StyleUnderline"/>
        </w:rPr>
        <w:t>a public health miracle.</w:t>
      </w:r>
      <w:r w:rsidRPr="00E650E1">
        <w:rPr>
          <w:sz w:val="16"/>
        </w:rPr>
        <w:t xml:space="preserve"> The World Health Organization’s Expanded Program on Immunization has “saved 154 million lives over the past 50 years.” Between 2020 and 2021, the COVID-19 vaccine is estimated to have prevented at least 19.8 million deaths globally. That level of </w:t>
      </w:r>
      <w:r w:rsidRPr="001C152C">
        <w:rPr>
          <w:rStyle w:val="StyleUnderline"/>
        </w:rPr>
        <w:t xml:space="preserve">success is particularly remarkable given that </w:t>
      </w:r>
      <w:r w:rsidRPr="00144E95">
        <w:rPr>
          <w:rStyle w:val="StyleUnderline"/>
        </w:rPr>
        <w:t xml:space="preserve">it took </w:t>
      </w:r>
      <w:r w:rsidRPr="00F20B47">
        <w:rPr>
          <w:rStyle w:val="StyleUnderline"/>
          <w:highlight w:val="cyan"/>
        </w:rPr>
        <w:t xml:space="preserve">less than a </w:t>
      </w:r>
      <w:r w:rsidRPr="00144E95">
        <w:rPr>
          <w:rStyle w:val="StyleUnderline"/>
          <w:highlight w:val="cyan"/>
        </w:rPr>
        <w:t>year from</w:t>
      </w:r>
      <w:r w:rsidRPr="00144E95">
        <w:rPr>
          <w:rStyle w:val="StyleUnderline"/>
        </w:rPr>
        <w:t xml:space="preserve"> the first sequencing of the SARS-</w:t>
      </w:r>
      <w:r w:rsidRPr="00144E95">
        <w:rPr>
          <w:rStyle w:val="StyleUnderline"/>
          <w:highlight w:val="cyan"/>
        </w:rPr>
        <w:t>CoV-2 genome</w:t>
      </w:r>
      <w:r w:rsidRPr="00144E95">
        <w:rPr>
          <w:rStyle w:val="StyleUnderline"/>
        </w:rPr>
        <w:t xml:space="preserve"> </w:t>
      </w:r>
      <w:r w:rsidRPr="00144E95">
        <w:rPr>
          <w:rStyle w:val="StyleUnderline"/>
          <w:highlight w:val="cyan"/>
        </w:rPr>
        <w:t>to</w:t>
      </w:r>
      <w:r w:rsidRPr="00144E95">
        <w:rPr>
          <w:rStyle w:val="StyleUnderline"/>
        </w:rPr>
        <w:t xml:space="preserve"> the first emergency authorization of </w:t>
      </w:r>
      <w:r w:rsidRPr="00F20B47">
        <w:rPr>
          <w:rStyle w:val="StyleUnderline"/>
          <w:highlight w:val="cyan"/>
        </w:rPr>
        <w:t>its vaccine.</w:t>
      </w:r>
    </w:p>
    <w:p w14:paraId="0CD1B917" w14:textId="77777777" w:rsidR="00302635" w:rsidRDefault="00302635" w:rsidP="00302635">
      <w:pPr>
        <w:rPr>
          <w:sz w:val="16"/>
        </w:rPr>
      </w:pPr>
      <w:r w:rsidRPr="00F20B47">
        <w:rPr>
          <w:rStyle w:val="StyleUnderline"/>
          <w:highlight w:val="cyan"/>
        </w:rPr>
        <w:t xml:space="preserve">The world’s </w:t>
      </w:r>
      <w:r w:rsidRPr="00144E95">
        <w:rPr>
          <w:rStyle w:val="StyleUnderline"/>
        </w:rPr>
        <w:t xml:space="preserve">current </w:t>
      </w:r>
      <w:r w:rsidRPr="00F20B47">
        <w:rPr>
          <w:rStyle w:val="StyleUnderline"/>
          <w:highlight w:val="cyan"/>
        </w:rPr>
        <w:t>capability to address outbreaks of</w:t>
      </w:r>
      <w:r w:rsidRPr="001C152C">
        <w:rPr>
          <w:rStyle w:val="StyleUnderline"/>
        </w:rPr>
        <w:t xml:space="preserve"> infectious </w:t>
      </w:r>
      <w:r w:rsidRPr="00144E95">
        <w:rPr>
          <w:rStyle w:val="StyleUnderline"/>
        </w:rPr>
        <w:t xml:space="preserve">disease is </w:t>
      </w:r>
      <w:r w:rsidRPr="00144E95">
        <w:rPr>
          <w:rStyle w:val="StyleUnderline"/>
          <w:highlight w:val="cyan"/>
        </w:rPr>
        <w:t>historically</w:t>
      </w:r>
      <w:r w:rsidRPr="00144E95">
        <w:rPr>
          <w:rStyle w:val="StyleUnderline"/>
        </w:rPr>
        <w:t xml:space="preserve"> </w:t>
      </w:r>
      <w:r w:rsidRPr="00F20B47">
        <w:rPr>
          <w:rStyle w:val="StyleUnderline"/>
          <w:highlight w:val="cyan"/>
        </w:rPr>
        <w:t>unprecedented</w:t>
      </w:r>
      <w:r w:rsidRPr="001C152C">
        <w:rPr>
          <w:rStyle w:val="StyleUnderline"/>
        </w:rPr>
        <w:t>, and we should not mistake a virus’ ability to spread and cause illness as tantamount to a pandemic</w:t>
      </w:r>
      <w:r w:rsidRPr="00E650E1">
        <w:rPr>
          <w:sz w:val="16"/>
        </w:rPr>
        <w:t>. As frightening as zombies may be, their viral counterparts need not cause the same type of fear.</w:t>
      </w:r>
    </w:p>
    <w:p w14:paraId="64B66FCD" w14:textId="77777777" w:rsidR="00302635" w:rsidRPr="00AF2A8C" w:rsidRDefault="00302635" w:rsidP="00302635">
      <w:pPr>
        <w:pStyle w:val="ListParagraph"/>
        <w:keepNext/>
        <w:keepLines/>
        <w:numPr>
          <w:ilvl w:val="0"/>
          <w:numId w:val="48"/>
        </w:numPr>
        <w:spacing w:before="40" w:after="0"/>
        <w:outlineLvl w:val="3"/>
        <w:rPr>
          <w:rFonts w:eastAsiaTheme="majorEastAsia"/>
          <w:b/>
          <w:bCs/>
          <w:iCs/>
          <w:sz w:val="26"/>
        </w:rPr>
      </w:pPr>
      <w:r w:rsidRPr="00AF2A8C">
        <w:rPr>
          <w:rFonts w:eastAsiaTheme="majorEastAsia"/>
          <w:b/>
          <w:bCs/>
          <w:iCs/>
          <w:sz w:val="26"/>
        </w:rPr>
        <w:t xml:space="preserve">Disease isn’t </w:t>
      </w:r>
      <w:r w:rsidRPr="00AF2A8C">
        <w:rPr>
          <w:rFonts w:eastAsiaTheme="majorEastAsia"/>
          <w:b/>
          <w:bCs/>
          <w:iCs/>
          <w:sz w:val="26"/>
          <w:u w:val="single"/>
        </w:rPr>
        <w:t>existential</w:t>
      </w:r>
      <w:r w:rsidRPr="00AF2A8C">
        <w:rPr>
          <w:rFonts w:eastAsiaTheme="majorEastAsia"/>
          <w:b/>
          <w:bCs/>
          <w:iCs/>
          <w:sz w:val="26"/>
        </w:rPr>
        <w:t>.</w:t>
      </w:r>
    </w:p>
    <w:p w14:paraId="45EBEEDB" w14:textId="77777777" w:rsidR="00302635" w:rsidRPr="004F0118" w:rsidRDefault="00302635" w:rsidP="00302635">
      <w:r w:rsidRPr="004F0118">
        <w:rPr>
          <w:b/>
          <w:bCs/>
          <w:sz w:val="26"/>
        </w:rPr>
        <w:t>Shea 23</w:t>
      </w:r>
      <w:r w:rsidRPr="004F0118">
        <w:t xml:space="preserve"> [John; March 16; Professor of Anthropology at Stony Brook University, Ph.D. from Harvard University; The Unstoppable Human Species: The Emergence of Homo Sapiens in Prehistory, “Unstoppable? Human Extinction,” Ch. 13, p. 276-289]</w:t>
      </w:r>
    </w:p>
    <w:p w14:paraId="07372346" w14:textId="77777777" w:rsidR="00302635" w:rsidRPr="004F0118" w:rsidRDefault="00302635" w:rsidP="00302635">
      <w:pPr>
        <w:rPr>
          <w:sz w:val="16"/>
        </w:rPr>
      </w:pPr>
      <w:r w:rsidRPr="004F0118">
        <w:rPr>
          <w:sz w:val="16"/>
        </w:rPr>
        <w:t>Pandemic Diseases</w:t>
      </w:r>
    </w:p>
    <w:p w14:paraId="6950F47E" w14:textId="77777777" w:rsidR="00302635" w:rsidRPr="004F0118" w:rsidRDefault="00302635" w:rsidP="00302635">
      <w:pPr>
        <w:rPr>
          <w:sz w:val="16"/>
        </w:rPr>
      </w:pPr>
      <w:r w:rsidRPr="004F0118">
        <w:rPr>
          <w:sz w:val="16"/>
        </w:rPr>
        <w:t xml:space="preserve">Pandemic diseases so terrified ancient societies that people attributed plague to supernatural forces. During the mid-14th century, the </w:t>
      </w:r>
      <w:r w:rsidRPr="004F0118">
        <w:rPr>
          <w:b/>
          <w:iCs/>
          <w:highlight w:val="cyan"/>
          <w:u w:val="single"/>
        </w:rPr>
        <w:t>Black Death</w:t>
      </w:r>
      <w:r w:rsidRPr="004F0118">
        <w:rPr>
          <w:sz w:val="16"/>
        </w:rPr>
        <w:t xml:space="preserve">, an epidemic caused by the Yersinia pestis bacillus, and other diseases killed between 30 and 60 percent of Europeans and around 22 percent of the Earth’s estimated 450 million people (Bendictow 2021). Historians estimate </w:t>
      </w:r>
      <w:r w:rsidRPr="004F0118">
        <w:rPr>
          <w:b/>
          <w:iCs/>
          <w:highlight w:val="cyan"/>
          <w:u w:val="single"/>
        </w:rPr>
        <w:t>smallpox</w:t>
      </w:r>
      <w:r w:rsidRPr="004F0118">
        <w:rPr>
          <w:u w:val="single"/>
        </w:rPr>
        <w:t xml:space="preserve"> virus</w:t>
      </w:r>
      <w:r w:rsidRPr="004F0118">
        <w:rPr>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sidRPr="004F0118">
        <w:rPr>
          <w:b/>
          <w:iCs/>
          <w:highlight w:val="cyan"/>
          <w:u w:val="single"/>
        </w:rPr>
        <w:t>Influenza</w:t>
      </w:r>
      <w:r w:rsidRPr="004F0118">
        <w:rPr>
          <w:u w:val="single"/>
        </w:rPr>
        <w:t xml:space="preserve"> pandemic </w:t>
      </w:r>
      <w:r w:rsidRPr="004F0118">
        <w:rPr>
          <w:highlight w:val="cyan"/>
          <w:u w:val="single"/>
        </w:rPr>
        <w:t>killed</w:t>
      </w:r>
      <w:r w:rsidRPr="004F0118">
        <w:rPr>
          <w:sz w:val="16"/>
        </w:rPr>
        <w:t xml:space="preserve"> between 50 and 100 million people, roughly </w:t>
      </w:r>
      <w:r w:rsidRPr="004F0118">
        <w:rPr>
          <w:b/>
          <w:iCs/>
          <w:highlight w:val="cyan"/>
          <w:u w:val="single"/>
        </w:rPr>
        <w:t>3</w:t>
      </w:r>
      <w:r w:rsidRPr="004F0118">
        <w:rPr>
          <w:u w:val="single"/>
        </w:rPr>
        <w:t xml:space="preserve">–5 </w:t>
      </w:r>
      <w:r w:rsidRPr="004F0118">
        <w:rPr>
          <w:b/>
          <w:iCs/>
          <w:highlight w:val="cyan"/>
          <w:u w:val="single"/>
        </w:rPr>
        <w:t>percent</w:t>
      </w:r>
      <w:r w:rsidRPr="004F0118">
        <w:rPr>
          <w:u w:val="single"/>
        </w:rPr>
        <w:t xml:space="preserve"> of Earth’s population</w:t>
      </w:r>
      <w:r w:rsidRPr="004F0118">
        <w:rPr>
          <w:sz w:val="16"/>
        </w:rPr>
        <w:t xml:space="preserve"> at the time. </w:t>
      </w:r>
      <w:r w:rsidRPr="004F0118">
        <w:rPr>
          <w:highlight w:val="cyan"/>
          <w:u w:val="single"/>
        </w:rPr>
        <w:t>Nevertheless</w:t>
      </w:r>
      <w:r w:rsidRPr="004F0118">
        <w:rPr>
          <w:u w:val="single"/>
        </w:rPr>
        <w:t xml:space="preserve">, human </w:t>
      </w:r>
      <w:r w:rsidRPr="004F0118">
        <w:rPr>
          <w:highlight w:val="cyan"/>
          <w:u w:val="single"/>
        </w:rPr>
        <w:t xml:space="preserve">populations </w:t>
      </w:r>
      <w:r w:rsidRPr="004F0118">
        <w:rPr>
          <w:b/>
          <w:iCs/>
          <w:u w:val="single"/>
        </w:rPr>
        <w:t>continued</w:t>
      </w:r>
      <w:r w:rsidRPr="004F0118">
        <w:rPr>
          <w:u w:val="single"/>
        </w:rPr>
        <w:t xml:space="preserve"> to </w:t>
      </w:r>
      <w:r w:rsidRPr="004F0118">
        <w:rPr>
          <w:b/>
          <w:iCs/>
          <w:highlight w:val="cyan"/>
          <w:u w:val="single"/>
        </w:rPr>
        <w:t>grow</w:t>
      </w:r>
      <w:r w:rsidRPr="004F0118">
        <w:rPr>
          <w:sz w:val="16"/>
        </w:rPr>
        <w:t xml:space="preserve"> after 1920, </w:t>
      </w:r>
      <w:r w:rsidRPr="004F0118">
        <w:rPr>
          <w:b/>
          <w:iCs/>
          <w:highlight w:val="cyan"/>
          <w:u w:val="single"/>
        </w:rPr>
        <w:t>exceeding pre-pandemic</w:t>
      </w:r>
      <w:r w:rsidRPr="004F0118">
        <w:rPr>
          <w:highlight w:val="cyan"/>
          <w:u w:val="single"/>
        </w:rPr>
        <w:t xml:space="preserve"> numbers</w:t>
      </w:r>
      <w:r w:rsidRPr="004F0118">
        <w:rPr>
          <w:u w:val="single"/>
        </w:rPr>
        <w:t xml:space="preserve"> within a decade. Pandemics will occur</w:t>
      </w:r>
      <w:r w:rsidRPr="004F0118">
        <w:rPr>
          <w:sz w:val="16"/>
        </w:rPr>
        <w:t xml:space="preserve"> in the future, </w:t>
      </w:r>
      <w:r w:rsidRPr="004F0118">
        <w:rPr>
          <w:highlight w:val="cyan"/>
          <w:u w:val="single"/>
        </w:rPr>
        <w:t xml:space="preserve">but our ability to </w:t>
      </w:r>
      <w:r w:rsidRPr="004F0118">
        <w:rPr>
          <w:b/>
          <w:iCs/>
          <w:highlight w:val="cyan"/>
          <w:u w:val="single"/>
        </w:rPr>
        <w:t>detect</w:t>
      </w:r>
      <w:r w:rsidRPr="004F0118">
        <w:rPr>
          <w:highlight w:val="cyan"/>
          <w:u w:val="single"/>
        </w:rPr>
        <w:t xml:space="preserve"> and </w:t>
      </w:r>
      <w:r w:rsidRPr="004F0118">
        <w:rPr>
          <w:b/>
          <w:iCs/>
          <w:highlight w:val="cyan"/>
          <w:u w:val="single"/>
        </w:rPr>
        <w:t>inoculate</w:t>
      </w:r>
      <w:r w:rsidRPr="004F0118">
        <w:rPr>
          <w:sz w:val="16"/>
        </w:rPr>
        <w:t xml:space="preserve"> ourselves against them </w:t>
      </w:r>
      <w:r w:rsidRPr="004F0118">
        <w:rPr>
          <w:b/>
          <w:iCs/>
          <w:highlight w:val="cyan"/>
          <w:u w:val="single"/>
        </w:rPr>
        <w:t>increases</w:t>
      </w:r>
      <w:r w:rsidRPr="004F0118">
        <w:rPr>
          <w:u w:val="single"/>
        </w:rPr>
        <w:t>, too</w:t>
      </w:r>
      <w:r w:rsidRPr="004F0118">
        <w:rPr>
          <w:sz w:val="16"/>
        </w:rPr>
        <w:t xml:space="preserve">. As I write, the Covid-19 pandemic is beginning to subside, but </w:t>
      </w:r>
      <w:r w:rsidRPr="004F0118">
        <w:rPr>
          <w:highlight w:val="cyan"/>
          <w:u w:val="single"/>
        </w:rPr>
        <w:t>even though</w:t>
      </w:r>
      <w:r w:rsidRPr="004F0118">
        <w:rPr>
          <w:sz w:val="16"/>
        </w:rPr>
        <w:t xml:space="preserve"> this </w:t>
      </w:r>
      <w:r w:rsidRPr="004F0118">
        <w:rPr>
          <w:highlight w:val="cyan"/>
          <w:u w:val="single"/>
        </w:rPr>
        <w:t>virus exhibits</w:t>
      </w:r>
      <w:r w:rsidRPr="004F0118">
        <w:rPr>
          <w:sz w:val="16"/>
        </w:rPr>
        <w:t xml:space="preserve"> unprecedented rates of </w:t>
      </w:r>
      <w:r w:rsidRPr="004F0118">
        <w:rPr>
          <w:b/>
          <w:iCs/>
          <w:highlight w:val="cyan"/>
          <w:u w:val="single"/>
        </w:rPr>
        <w:t>infection</w:t>
      </w:r>
      <w:r w:rsidRPr="004F0118">
        <w:rPr>
          <w:u w:val="single"/>
        </w:rPr>
        <w:t xml:space="preserve">, its </w:t>
      </w:r>
      <w:r w:rsidRPr="004F0118">
        <w:rPr>
          <w:b/>
          <w:iCs/>
          <w:highlight w:val="cyan"/>
          <w:u w:val="single"/>
        </w:rPr>
        <w:t>lethality</w:t>
      </w:r>
      <w:r w:rsidRPr="004F0118">
        <w:rPr>
          <w:highlight w:val="cyan"/>
          <w:u w:val="single"/>
        </w:rPr>
        <w:t xml:space="preserve"> declines</w:t>
      </w:r>
      <w:r w:rsidRPr="004F0118">
        <w:rPr>
          <w:u w:val="single"/>
        </w:rPr>
        <w:t>, much as happened with the viruses involved in earlier pandemics</w:t>
      </w:r>
      <w:r w:rsidRPr="004F0118">
        <w:rPr>
          <w:sz w:val="16"/>
        </w:rPr>
        <w:t xml:space="preserve">. Barring unforeseen increases in microbial lethality or decreases in our ability to detect and treat viral disease, </w:t>
      </w:r>
      <w:r w:rsidRPr="004F0118">
        <w:rPr>
          <w:u w:val="single"/>
        </w:rPr>
        <w:t xml:space="preserve">pandemic </w:t>
      </w:r>
      <w:r w:rsidRPr="004F0118">
        <w:rPr>
          <w:highlight w:val="cyan"/>
          <w:u w:val="single"/>
        </w:rPr>
        <w:t>diseases</w:t>
      </w:r>
      <w:r w:rsidRPr="004F0118">
        <w:rPr>
          <w:u w:val="single"/>
        </w:rPr>
        <w:t xml:space="preserve"> are </w:t>
      </w:r>
      <w:r w:rsidRPr="004F0118">
        <w:rPr>
          <w:b/>
          <w:iCs/>
          <w:highlight w:val="cyan"/>
          <w:u w:val="single"/>
        </w:rPr>
        <w:t>not</w:t>
      </w:r>
      <w:r w:rsidRPr="004F0118">
        <w:rPr>
          <w:highlight w:val="cyan"/>
          <w:u w:val="single"/>
        </w:rPr>
        <w:t xml:space="preserve"> a </w:t>
      </w:r>
      <w:r w:rsidRPr="004F0118">
        <w:rPr>
          <w:b/>
          <w:iCs/>
          <w:u w:val="single"/>
        </w:rPr>
        <w:t xml:space="preserve">credible </w:t>
      </w:r>
      <w:r w:rsidRPr="004F0118">
        <w:rPr>
          <w:b/>
          <w:iCs/>
          <w:highlight w:val="cyan"/>
          <w:u w:val="single"/>
        </w:rPr>
        <w:t>extinction</w:t>
      </w:r>
      <w:r w:rsidRPr="004F0118">
        <w:rPr>
          <w:highlight w:val="cyan"/>
          <w:u w:val="single"/>
        </w:rPr>
        <w:t xml:space="preserve"> threat</w:t>
      </w:r>
      <w:r w:rsidRPr="004F0118">
        <w:rPr>
          <w:sz w:val="16"/>
        </w:rPr>
        <w:t>.</w:t>
      </w:r>
    </w:p>
    <w:p w14:paraId="61C06B39" w14:textId="77777777" w:rsidR="00302635" w:rsidRDefault="00302635" w:rsidP="00302635">
      <w:pPr>
        <w:rPr>
          <w:sz w:val="16"/>
        </w:rPr>
      </w:pPr>
    </w:p>
    <w:p w14:paraId="2DDE67AA" w14:textId="77777777" w:rsidR="00302635" w:rsidRPr="00AF2A8C" w:rsidRDefault="00302635" w:rsidP="00302635">
      <w:pPr>
        <w:keepNext/>
        <w:keepLines/>
        <w:spacing w:before="40" w:after="0"/>
        <w:outlineLvl w:val="3"/>
        <w:rPr>
          <w:rFonts w:eastAsia="Times New Roman" w:cs="Times New Roman"/>
          <w:b/>
          <w:iCs/>
          <w:sz w:val="26"/>
          <w:u w:val="single"/>
        </w:rPr>
      </w:pPr>
      <w:r>
        <w:rPr>
          <w:rFonts w:eastAsia="Times New Roman" w:cs="Times New Roman"/>
          <w:b/>
          <w:iCs/>
          <w:sz w:val="26"/>
          <w:u w:val="single"/>
        </w:rPr>
        <w:t>3.</w:t>
      </w:r>
      <w:r w:rsidRPr="00AF2A8C">
        <w:rPr>
          <w:rFonts w:eastAsia="Times New Roman" w:cs="Times New Roman"/>
          <w:b/>
          <w:iCs/>
          <w:sz w:val="26"/>
          <w:u w:val="single"/>
        </w:rPr>
        <w:t>Massive potential</w:t>
      </w:r>
      <w:r w:rsidRPr="00AF2A8C">
        <w:rPr>
          <w:rFonts w:eastAsia="Times New Roman" w:cs="Times New Roman"/>
          <w:b/>
          <w:iCs/>
          <w:sz w:val="26"/>
        </w:rPr>
        <w:t xml:space="preserve"> of the Arctic for new antibiotics </w:t>
      </w:r>
      <w:r w:rsidRPr="00AF2A8C">
        <w:rPr>
          <w:rFonts w:eastAsia="Times New Roman" w:cs="Times New Roman"/>
          <w:b/>
          <w:iCs/>
          <w:sz w:val="26"/>
          <w:u w:val="single"/>
        </w:rPr>
        <w:t>has already been tapped lol</w:t>
      </w:r>
      <w:r w:rsidRPr="00AF2A8C">
        <w:rPr>
          <w:rFonts w:eastAsia="Times New Roman" w:cs="Times New Roman"/>
          <w:b/>
          <w:iCs/>
          <w:sz w:val="26"/>
        </w:rPr>
        <w:t>. Additionally, the card was published 8 years ago – it proves that new microbes won’t be commercialized, even if the aff can find them. [</w:t>
      </w:r>
      <w:r w:rsidRPr="00AF2A8C">
        <w:rPr>
          <w:rFonts w:eastAsia="Times New Roman" w:cs="Times New Roman"/>
          <w:b/>
          <w:iCs/>
          <w:sz w:val="26"/>
          <w:highlight w:val="green"/>
        </w:rPr>
        <w:t>BVN in green</w:t>
      </w:r>
      <w:r w:rsidRPr="00AF2A8C">
        <w:rPr>
          <w:rFonts w:eastAsia="Times New Roman" w:cs="Times New Roman"/>
          <w:b/>
          <w:iCs/>
          <w:sz w:val="26"/>
        </w:rPr>
        <w:t>]</w:t>
      </w:r>
    </w:p>
    <w:p w14:paraId="483BA532" w14:textId="77777777" w:rsidR="00302635" w:rsidRPr="000F34C5" w:rsidRDefault="00302635" w:rsidP="00302635">
      <w:pPr>
        <w:rPr>
          <w:rFonts w:eastAsia="Aptos"/>
        </w:rPr>
      </w:pPr>
      <w:r w:rsidRPr="000F34C5">
        <w:rPr>
          <w:rFonts w:eastAsia="Aptos"/>
        </w:rPr>
        <w:t xml:space="preserve">Yuan </w:t>
      </w:r>
      <w:r>
        <w:rPr>
          <w:rFonts w:eastAsia="Aptos"/>
          <w:b/>
          <w:bCs/>
          <w:sz w:val="26"/>
        </w:rPr>
        <w:t>1AC T</w:t>
      </w:r>
      <w:r w:rsidRPr="000F34C5">
        <w:rPr>
          <w:rFonts w:eastAsia="Aptos"/>
          <w:b/>
          <w:bCs/>
          <w:sz w:val="26"/>
        </w:rPr>
        <w:t>ian et al. 17</w:t>
      </w:r>
      <w:r w:rsidRPr="000F34C5">
        <w:rPr>
          <w:rFonts w:eastAsia="Aptos"/>
        </w:rPr>
        <w:t>, College of Life Science, Taishan Medical University, “Secondary Metabolites from Polar Organisms,” Marine Drugs, 02/23/2017, https://www.mdpi.com/1660-3397/15/3/28, SAMM</w:t>
      </w:r>
    </w:p>
    <w:p w14:paraId="333D5119" w14:textId="77777777" w:rsidR="00302635" w:rsidRPr="000F34C5" w:rsidRDefault="00302635" w:rsidP="00302635">
      <w:pPr>
        <w:rPr>
          <w:rFonts w:eastAsia="Aptos"/>
          <w:b/>
          <w:bCs/>
          <w:sz w:val="16"/>
        </w:rPr>
      </w:pPr>
      <w:r w:rsidRPr="000F34C5">
        <w:rPr>
          <w:rFonts w:eastAsia="Aptos"/>
          <w:b/>
          <w:bCs/>
          <w:sz w:val="16"/>
        </w:rPr>
        <w:t>Abstract</w:t>
      </w:r>
    </w:p>
    <w:p w14:paraId="525CEF11" w14:textId="77777777" w:rsidR="00302635" w:rsidRDefault="00302635" w:rsidP="00302635">
      <w:pPr>
        <w:rPr>
          <w:rStyle w:val="StyleUnderline"/>
        </w:rPr>
      </w:pPr>
      <w:r w:rsidRPr="000F34C5">
        <w:rPr>
          <w:rFonts w:eastAsia="Aptos"/>
          <w:highlight w:val="cyan"/>
          <w:u w:val="single"/>
        </w:rPr>
        <w:lastRenderedPageBreak/>
        <w:t>Polar organisms</w:t>
      </w:r>
      <w:r w:rsidRPr="000F34C5">
        <w:rPr>
          <w:rFonts w:eastAsia="Aptos"/>
          <w:u w:val="single"/>
        </w:rPr>
        <w:t xml:space="preserve"> have been found to </w:t>
      </w:r>
      <w:r w:rsidRPr="000F34C5">
        <w:rPr>
          <w:rFonts w:eastAsia="Aptos"/>
          <w:highlight w:val="cyan"/>
          <w:u w:val="single"/>
        </w:rPr>
        <w:t xml:space="preserve">develop </w:t>
      </w:r>
      <w:r w:rsidRPr="000F34C5">
        <w:rPr>
          <w:rFonts w:eastAsia="Aptos"/>
          <w:b/>
          <w:bCs/>
          <w:highlight w:val="cyan"/>
          <w:u w:val="single"/>
        </w:rPr>
        <w:t>unique defences</w:t>
      </w:r>
      <w:r w:rsidRPr="000F34C5">
        <w:rPr>
          <w:rFonts w:eastAsia="Aptos"/>
          <w:highlight w:val="cyan"/>
          <w:u w:val="single"/>
        </w:rPr>
        <w:t xml:space="preserve"> against</w:t>
      </w:r>
      <w:r w:rsidRPr="000F34C5">
        <w:rPr>
          <w:rFonts w:eastAsia="Aptos"/>
          <w:u w:val="single"/>
        </w:rPr>
        <w:t xml:space="preserve"> the </w:t>
      </w:r>
      <w:r w:rsidRPr="000F34C5">
        <w:rPr>
          <w:rFonts w:eastAsia="Aptos"/>
          <w:highlight w:val="cyan"/>
          <w:u w:val="single"/>
        </w:rPr>
        <w:t>extreme environment</w:t>
      </w:r>
      <w:r w:rsidRPr="000F34C5">
        <w:rPr>
          <w:rFonts w:eastAsia="Aptos"/>
          <w:sz w:val="16"/>
        </w:rPr>
        <w:t xml:space="preserve"> environment, </w:t>
      </w:r>
      <w:r w:rsidRPr="000F34C5">
        <w:rPr>
          <w:rFonts w:eastAsia="Aptos"/>
          <w:highlight w:val="cyan"/>
          <w:u w:val="single"/>
        </w:rPr>
        <w:t>leading to</w:t>
      </w:r>
      <w:r w:rsidRPr="000F34C5">
        <w:rPr>
          <w:rFonts w:eastAsia="Aptos"/>
          <w:u w:val="single"/>
        </w:rPr>
        <w:t xml:space="preserve"> the biosynthesis of </w:t>
      </w:r>
      <w:r w:rsidRPr="000F34C5">
        <w:rPr>
          <w:rFonts w:eastAsia="Aptos"/>
          <w:b/>
          <w:bCs/>
          <w:sz w:val="26"/>
          <w:szCs w:val="26"/>
          <w:highlight w:val="cyan"/>
          <w:u w:val="single"/>
        </w:rPr>
        <w:t>novel molecules</w:t>
      </w:r>
      <w:r w:rsidRPr="000F34C5">
        <w:rPr>
          <w:rStyle w:val="StyleUnderline"/>
        </w:rPr>
        <w:t xml:space="preserve"> with diverse bioactivities. This review covers the </w:t>
      </w:r>
      <w:r w:rsidRPr="000F34C5">
        <w:rPr>
          <w:rStyle w:val="StyleUnderline"/>
          <w:highlight w:val="green"/>
        </w:rPr>
        <w:t>219 novel natural products described since 2001</w:t>
      </w:r>
      <w:r w:rsidRPr="000F34C5">
        <w:rPr>
          <w:rStyle w:val="StyleUnderline"/>
        </w:rPr>
        <w:t xml:space="preserve">, </w:t>
      </w:r>
      <w:r w:rsidRPr="000F34C5">
        <w:rPr>
          <w:rStyle w:val="StyleUnderline"/>
          <w:highlight w:val="green"/>
        </w:rPr>
        <w:t>from the Arctic</w:t>
      </w:r>
      <w:r w:rsidRPr="000F34C5">
        <w:rPr>
          <w:rStyle w:val="StyleUnderline"/>
        </w:rPr>
        <w:t xml:space="preserve"> and the Antarctic microoganisms, lichen, moss and marine faunas. The structures of the new compounds and details of the source organism, along with any relevant biological activities are presented. Where reported, </w:t>
      </w:r>
      <w:r w:rsidRPr="000F34C5">
        <w:rPr>
          <w:rStyle w:val="StyleUnderline"/>
          <w:highlight w:val="green"/>
        </w:rPr>
        <w:t>synthetic and biosynthetic studies on the polar metabolites have also been included.</w:t>
      </w:r>
    </w:p>
    <w:p w14:paraId="524C47DA" w14:textId="77777777" w:rsidR="00302635" w:rsidRPr="003834C3" w:rsidRDefault="00302635" w:rsidP="00302635">
      <w:pPr>
        <w:pStyle w:val="Heading4"/>
        <w:numPr>
          <w:ilvl w:val="0"/>
          <w:numId w:val="49"/>
        </w:numPr>
        <w:tabs>
          <w:tab w:val="num" w:pos="360"/>
        </w:tabs>
        <w:rPr>
          <w:u w:val="single"/>
        </w:rPr>
      </w:pPr>
      <w:r>
        <w:t xml:space="preserve">Trump kills the aff. </w:t>
      </w:r>
      <w:r>
        <w:rPr>
          <w:b w:val="0"/>
          <w:bCs/>
        </w:rPr>
        <w:t>Even if durable fiat solves, the damage has already been done from cuts.</w:t>
      </w:r>
    </w:p>
    <w:p w14:paraId="536D4685" w14:textId="77777777" w:rsidR="00302635" w:rsidRPr="00FD7D88" w:rsidRDefault="00302635" w:rsidP="00302635">
      <w:r w:rsidRPr="00B81049">
        <w:rPr>
          <w:rStyle w:val="Style13ptBold"/>
        </w:rPr>
        <w:t>Bennett</w:t>
      </w:r>
      <w:r>
        <w:rPr>
          <w:rStyle w:val="Style13ptBold"/>
        </w:rPr>
        <w:t xml:space="preserve"> </w:t>
      </w:r>
      <w:r w:rsidRPr="00B81049">
        <w:rPr>
          <w:rStyle w:val="Style13ptBold"/>
        </w:rPr>
        <w:t>25</w:t>
      </w:r>
      <w:r>
        <w:t xml:space="preserve"> – Mia,  is an associate professor in the University of Washington's Department of Geography. She researches the politics of infrastructure development in the Arctic by combining fieldwork and critical remote sensing. “US Arctic research faces “existential threat”” Cryopolitics, 2/22, </w:t>
      </w:r>
      <w:hyperlink r:id="rId9" w:history="1">
        <w:r w:rsidRPr="00F40257">
          <w:rPr>
            <w:rStyle w:val="Hyperlink"/>
          </w:rPr>
          <w:t>https://www.cryopolitics.com/2025/02/22/us-arctic-research-faces-existential-threat/</w:t>
        </w:r>
      </w:hyperlink>
      <w:r>
        <w:t xml:space="preserve"> //DH</w:t>
      </w:r>
    </w:p>
    <w:p w14:paraId="22372B5E" w14:textId="77777777" w:rsidR="00302635" w:rsidRPr="0072244E" w:rsidRDefault="00302635" w:rsidP="00302635">
      <w:pPr>
        <w:rPr>
          <w:sz w:val="16"/>
        </w:rPr>
      </w:pPr>
      <w:r w:rsidRPr="0072244E">
        <w:rPr>
          <w:sz w:val="16"/>
        </w:rPr>
        <w:t xml:space="preserve">The choice may now be moot. </w:t>
      </w:r>
      <w:r w:rsidRPr="000E6F1E">
        <w:rPr>
          <w:rStyle w:val="StyleUnderline"/>
          <w:highlight w:val="cyan"/>
        </w:rPr>
        <w:t>Under Trump,</w:t>
      </w:r>
      <w:r w:rsidRPr="003145F8">
        <w:rPr>
          <w:rStyle w:val="StyleUnderline"/>
        </w:rPr>
        <w:t xml:space="preserve"> </w:t>
      </w:r>
      <w:r w:rsidRPr="000E6F1E">
        <w:rPr>
          <w:rStyle w:val="StyleUnderline"/>
        </w:rPr>
        <w:t>even climate scientists who would prefer to somehow stay below the political fray cannot. The administration has made their work by definition political</w:t>
      </w:r>
      <w:r w:rsidRPr="003145F8">
        <w:rPr>
          <w:rStyle w:val="StyleUnderline"/>
        </w:rPr>
        <w:t xml:space="preserve">. </w:t>
      </w:r>
      <w:r w:rsidRPr="000E6F1E">
        <w:rPr>
          <w:rStyle w:val="StyleUnderline"/>
          <w:highlight w:val="cyan"/>
        </w:rPr>
        <w:t>Climate science is seen as “climate fanaticism</w:t>
      </w:r>
      <w:r w:rsidRPr="0072244E">
        <w:rPr>
          <w:sz w:val="16"/>
        </w:rPr>
        <w:t>,” and the temple of worship must be rooted out. Project 2025, the political initiative promoted by the Heritage Foundation and dozens of conservative partners across the US and which is serving as a playbook for the Trump administration, spells out its goals for all to see:</w:t>
      </w:r>
    </w:p>
    <w:p w14:paraId="398780D4" w14:textId="77777777" w:rsidR="00302635" w:rsidRDefault="00302635" w:rsidP="00302635">
      <w:r>
        <w:t>[image omitted]</w:t>
      </w:r>
    </w:p>
    <w:p w14:paraId="1E660A07" w14:textId="77777777" w:rsidR="00302635" w:rsidRPr="0072244E" w:rsidRDefault="00302635" w:rsidP="00302635">
      <w:pPr>
        <w:rPr>
          <w:sz w:val="16"/>
        </w:rPr>
      </w:pPr>
      <w:r w:rsidRPr="0072244E">
        <w:rPr>
          <w:sz w:val="16"/>
        </w:rPr>
        <w:t>Of course, science has never been neutral, and objectivity is something of a mirage. Perhaps what is more valuable and reliable is intersubjectivity, or when personal biases are removed through the collective process of scientist after scientist coming to the same observation or finding. When it comes to climate change, a study published in 2021 found that 98.7% of climate scientists and 100% of expert-level climate scientists agree that human activities are making the Earth warmer. At least the “fanatics” can agree.</w:t>
      </w:r>
    </w:p>
    <w:p w14:paraId="4B9B6D2F" w14:textId="77777777" w:rsidR="00302635" w:rsidRPr="003145F8" w:rsidRDefault="00302635" w:rsidP="00302635">
      <w:pPr>
        <w:rPr>
          <w:rStyle w:val="StyleUnderline"/>
        </w:rPr>
      </w:pPr>
      <w:r w:rsidRPr="003145F8">
        <w:rPr>
          <w:rStyle w:val="StyleUnderline"/>
        </w:rPr>
        <w:t>Trump seeks to exorcise</w:t>
      </w:r>
      <w:r w:rsidRPr="0072244E">
        <w:rPr>
          <w:sz w:val="16"/>
        </w:rPr>
        <w:t xml:space="preserve"> anyone and </w:t>
      </w:r>
      <w:r w:rsidRPr="003145F8">
        <w:rPr>
          <w:rStyle w:val="StyleUnderline"/>
        </w:rPr>
        <w:t>everyone working on climate change. Though his push has only been in the works for one month</w:t>
      </w:r>
      <w:r w:rsidRPr="000E6F1E">
        <w:rPr>
          <w:rStyle w:val="StyleUnderline"/>
          <w:highlight w:val="cyan"/>
        </w:rPr>
        <w:t xml:space="preserve">, it will leave scars for </w:t>
      </w:r>
      <w:r w:rsidRPr="000E6F1E">
        <w:rPr>
          <w:rStyle w:val="Emphasis"/>
          <w:highlight w:val="cyan"/>
        </w:rPr>
        <w:t>decades</w:t>
      </w:r>
      <w:r w:rsidRPr="0072244E">
        <w:rPr>
          <w:sz w:val="16"/>
        </w:rPr>
        <w:t xml:space="preserve"> to come. </w:t>
      </w:r>
      <w:r w:rsidRPr="003145F8">
        <w:rPr>
          <w:rStyle w:val="StyleUnderline"/>
        </w:rPr>
        <w:t xml:space="preserve">Many </w:t>
      </w:r>
      <w:r w:rsidRPr="000E6F1E">
        <w:rPr>
          <w:rStyle w:val="StyleUnderline"/>
          <w:highlight w:val="cyan"/>
        </w:rPr>
        <w:t>universities</w:t>
      </w:r>
      <w:r w:rsidRPr="003145F8">
        <w:rPr>
          <w:rStyle w:val="StyleUnderline"/>
        </w:rPr>
        <w:t xml:space="preserve"> that are heavily </w:t>
      </w:r>
      <w:r w:rsidRPr="0072244E">
        <w:rPr>
          <w:rStyle w:val="StyleUnderline"/>
          <w:b/>
          <w:bCs/>
          <w:highlight w:val="cyan"/>
        </w:rPr>
        <w:t>dependent on federal funding</w:t>
      </w:r>
      <w:r w:rsidRPr="0072244E">
        <w:rPr>
          <w:b/>
          <w:bCs/>
          <w:sz w:val="16"/>
          <w:highlight w:val="cyan"/>
        </w:rPr>
        <w:t>,</w:t>
      </w:r>
      <w:r w:rsidRPr="0072244E">
        <w:rPr>
          <w:b/>
          <w:bCs/>
          <w:sz w:val="16"/>
        </w:rPr>
        <w:t xml:space="preserve"> </w:t>
      </w:r>
      <w:r w:rsidRPr="0072244E">
        <w:rPr>
          <w:sz w:val="16"/>
        </w:rPr>
        <w:t xml:space="preserve">including some departments at my own institution, </w:t>
      </w:r>
      <w:r w:rsidRPr="000E6F1E">
        <w:rPr>
          <w:rStyle w:val="StyleUnderline"/>
          <w:highlight w:val="cyan"/>
        </w:rPr>
        <w:t>have frozen faculty hiring and are rescinding</w:t>
      </w:r>
      <w:r w:rsidRPr="003145F8">
        <w:rPr>
          <w:rStyle w:val="StyleUnderline"/>
        </w:rPr>
        <w:t xml:space="preserve"> or stopping </w:t>
      </w:r>
      <w:r w:rsidRPr="000E6F1E">
        <w:rPr>
          <w:rStyle w:val="StyleUnderline"/>
          <w:highlight w:val="cyan"/>
        </w:rPr>
        <w:t>graduate student admissions</w:t>
      </w:r>
      <w:r w:rsidRPr="0072244E">
        <w:rPr>
          <w:sz w:val="16"/>
        </w:rPr>
        <w:t xml:space="preserve">. </w:t>
      </w:r>
      <w:r w:rsidRPr="000E6F1E">
        <w:rPr>
          <w:rStyle w:val="StyleUnderline"/>
          <w:highlight w:val="cyan"/>
        </w:rPr>
        <w:t xml:space="preserve">This will deal </w:t>
      </w:r>
      <w:r w:rsidRPr="000E6F1E">
        <w:rPr>
          <w:rStyle w:val="Emphasis"/>
          <w:highlight w:val="cyan"/>
        </w:rPr>
        <w:t>generational blows</w:t>
      </w:r>
      <w:r w:rsidRPr="003145F8">
        <w:rPr>
          <w:rStyle w:val="StyleUnderline"/>
        </w:rPr>
        <w:t>. Institutions can be torn down overnight, but they cannot be rebuilt in a day.</w:t>
      </w:r>
      <w:r w:rsidRPr="0072244E">
        <w:rPr>
          <w:sz w:val="16"/>
        </w:rPr>
        <w:t xml:space="preserve"> </w:t>
      </w:r>
      <w:r w:rsidRPr="000E6F1E">
        <w:rPr>
          <w:rStyle w:val="StyleUnderline"/>
          <w:highlight w:val="cyan"/>
        </w:rPr>
        <w:t>His</w:t>
      </w:r>
      <w:r w:rsidRPr="0072244E">
        <w:rPr>
          <w:sz w:val="16"/>
        </w:rPr>
        <w:t xml:space="preserve"> vitriolic </w:t>
      </w:r>
      <w:r w:rsidRPr="000E6F1E">
        <w:rPr>
          <w:rStyle w:val="StyleUnderline"/>
          <w:highlight w:val="cyan"/>
        </w:rPr>
        <w:t>efforts will also hasten</w:t>
      </w:r>
      <w:r w:rsidRPr="003145F8">
        <w:rPr>
          <w:rStyle w:val="StyleUnderline"/>
        </w:rPr>
        <w:t xml:space="preserve"> the trajectory to </w:t>
      </w:r>
      <w:r w:rsidRPr="000E6F1E">
        <w:rPr>
          <w:rStyle w:val="StyleUnderline"/>
          <w:highlight w:val="cyan"/>
        </w:rPr>
        <w:t>a world</w:t>
      </w:r>
      <w:r w:rsidRPr="003145F8">
        <w:rPr>
          <w:rStyle w:val="StyleUnderline"/>
        </w:rPr>
        <w:t xml:space="preserve"> that is at least 2°C warmer – one </w:t>
      </w:r>
      <w:r w:rsidRPr="000E6F1E">
        <w:rPr>
          <w:rStyle w:val="StyleUnderline"/>
          <w:highlight w:val="cyan"/>
        </w:rPr>
        <w:t>in which the Arctic</w:t>
      </w:r>
      <w:r w:rsidRPr="003145F8">
        <w:rPr>
          <w:rStyle w:val="StyleUnderline"/>
        </w:rPr>
        <w:t xml:space="preserve"> as we know it </w:t>
      </w:r>
      <w:r w:rsidRPr="000E6F1E">
        <w:rPr>
          <w:rStyle w:val="Emphasis"/>
          <w:highlight w:val="cyan"/>
        </w:rPr>
        <w:t>is totally and utterly gone.</w:t>
      </w:r>
    </w:p>
    <w:p w14:paraId="24B87838" w14:textId="77777777" w:rsidR="00302635" w:rsidRPr="0072244E" w:rsidRDefault="00302635" w:rsidP="00302635">
      <w:pPr>
        <w:rPr>
          <w:sz w:val="16"/>
        </w:rPr>
      </w:pPr>
      <w:r w:rsidRPr="0072244E">
        <w:rPr>
          <w:sz w:val="16"/>
        </w:rPr>
        <w:t>US Arctic science and the communities they risk abandoning</w:t>
      </w:r>
    </w:p>
    <w:p w14:paraId="53E8D582" w14:textId="77777777" w:rsidR="00302635" w:rsidRPr="0072244E" w:rsidRDefault="00302635" w:rsidP="00302635">
      <w:pPr>
        <w:rPr>
          <w:sz w:val="16"/>
        </w:rPr>
      </w:pPr>
      <w:r w:rsidRPr="003145F8">
        <w:rPr>
          <w:rStyle w:val="StyleUnderline"/>
        </w:rPr>
        <w:t xml:space="preserve">The </w:t>
      </w:r>
      <w:r w:rsidRPr="0072244E">
        <w:rPr>
          <w:rStyle w:val="StyleUnderline"/>
          <w:b/>
          <w:bCs/>
          <w:highlight w:val="cyan"/>
        </w:rPr>
        <w:t>cuts to scientific funding are enormous</w:t>
      </w:r>
      <w:r w:rsidRPr="003145F8">
        <w:rPr>
          <w:rStyle w:val="StyleUnderline"/>
        </w:rPr>
        <w:t xml:space="preserve">. Government agencies are collapsing and </w:t>
      </w:r>
      <w:r w:rsidRPr="000E6F1E">
        <w:rPr>
          <w:rStyle w:val="StyleUnderline"/>
          <w:highlight w:val="cyan"/>
        </w:rPr>
        <w:t xml:space="preserve">institutional knowledge is </w:t>
      </w:r>
      <w:r w:rsidRPr="000E6F1E">
        <w:rPr>
          <w:rStyle w:val="Emphasis"/>
          <w:highlight w:val="cyan"/>
        </w:rPr>
        <w:t>disappearing overnight</w:t>
      </w:r>
      <w:r w:rsidRPr="0072244E">
        <w:rPr>
          <w:sz w:val="16"/>
        </w:rPr>
        <w:t xml:space="preserve">. </w:t>
      </w:r>
      <w:r w:rsidRPr="003145F8">
        <w:rPr>
          <w:rStyle w:val="StyleUnderline"/>
        </w:rPr>
        <w:t>NOAA may soon be incapable of issuing warnings about hurricanes, let alone the state of the Arctic ice cap</w:t>
      </w:r>
      <w:r w:rsidRPr="0072244E">
        <w:rPr>
          <w:sz w:val="16"/>
        </w:rPr>
        <w:t>. In times like these, it is crucial to build and maintain community with whatever means possible, whether that means getting together in small groups to maintain a sense of solidarity or working virtually with international colleagues who might have access to precious research funding.</w:t>
      </w:r>
    </w:p>
    <w:p w14:paraId="2653BBE9" w14:textId="77777777" w:rsidR="00302635" w:rsidRDefault="00302635" w:rsidP="00302635">
      <w:pPr>
        <w:rPr>
          <w:sz w:val="16"/>
        </w:rPr>
      </w:pPr>
    </w:p>
    <w:p w14:paraId="755CB1C2" w14:textId="4B5A8BA2" w:rsidR="00302635" w:rsidRDefault="00302635" w:rsidP="00302635">
      <w:pPr>
        <w:pStyle w:val="Heading3"/>
      </w:pPr>
      <w:r>
        <w:lastRenderedPageBreak/>
        <w:t>Adv---Disease</w:t>
      </w:r>
    </w:p>
    <w:p w14:paraId="001C50B3" w14:textId="77777777" w:rsidR="00302635" w:rsidRPr="00F70BB7" w:rsidRDefault="00302635" w:rsidP="00302635">
      <w:pPr>
        <w:pStyle w:val="ListParagraph"/>
        <w:keepNext/>
        <w:keepLines/>
        <w:numPr>
          <w:ilvl w:val="0"/>
          <w:numId w:val="47"/>
        </w:numPr>
        <w:spacing w:before="40" w:after="0"/>
        <w:ind w:left="360"/>
        <w:outlineLvl w:val="3"/>
        <w:rPr>
          <w:rFonts w:eastAsiaTheme="majorEastAsia" w:cstheme="majorBidi"/>
          <w:bCs/>
          <w:iCs/>
          <w:sz w:val="26"/>
        </w:rPr>
      </w:pPr>
      <w:r w:rsidRPr="00F70BB7">
        <w:rPr>
          <w:rFonts w:eastAsiaTheme="majorEastAsia" w:cstheme="majorBidi"/>
          <w:b/>
          <w:iCs/>
          <w:sz w:val="26"/>
        </w:rPr>
        <w:t xml:space="preserve">Climate change is </w:t>
      </w:r>
      <w:r w:rsidRPr="00F70BB7">
        <w:rPr>
          <w:rFonts w:eastAsiaTheme="majorEastAsia" w:cstheme="majorBidi"/>
          <w:b/>
          <w:iCs/>
          <w:sz w:val="26"/>
          <w:u w:val="single"/>
        </w:rPr>
        <w:t>not</w:t>
      </w:r>
      <w:r w:rsidRPr="00F70BB7">
        <w:rPr>
          <w:rFonts w:eastAsiaTheme="majorEastAsia" w:cstheme="majorBidi"/>
          <w:b/>
          <w:iCs/>
          <w:sz w:val="26"/>
        </w:rPr>
        <w:t xml:space="preserve"> an </w:t>
      </w:r>
      <w:r w:rsidRPr="00F70BB7">
        <w:rPr>
          <w:rFonts w:eastAsiaTheme="majorEastAsia" w:cstheme="majorBidi"/>
          <w:b/>
          <w:iCs/>
          <w:sz w:val="26"/>
          <w:u w:val="single"/>
        </w:rPr>
        <w:t>extinction level</w:t>
      </w:r>
      <w:r w:rsidRPr="00F70BB7">
        <w:rPr>
          <w:rFonts w:eastAsiaTheme="majorEastAsia" w:cstheme="majorBidi"/>
          <w:b/>
          <w:iCs/>
          <w:sz w:val="26"/>
        </w:rPr>
        <w:t xml:space="preserve"> threat. </w:t>
      </w:r>
      <w:r w:rsidRPr="00F70BB7">
        <w:rPr>
          <w:rFonts w:eastAsiaTheme="majorEastAsia" w:cstheme="majorBidi"/>
          <w:bCs/>
          <w:iCs/>
          <w:sz w:val="26"/>
        </w:rPr>
        <w:t xml:space="preserve">Worst case scenarios </w:t>
      </w:r>
      <w:r w:rsidRPr="00F70BB7">
        <w:rPr>
          <w:rFonts w:eastAsiaTheme="majorEastAsia" w:cstheme="majorBidi"/>
          <w:bCs/>
          <w:iCs/>
          <w:sz w:val="26"/>
          <w:u w:val="single"/>
        </w:rPr>
        <w:t>improbable</w:t>
      </w:r>
      <w:r w:rsidRPr="00F70BB7">
        <w:rPr>
          <w:rFonts w:eastAsiaTheme="majorEastAsia" w:cstheme="majorBidi"/>
          <w:bCs/>
          <w:iCs/>
          <w:sz w:val="26"/>
        </w:rPr>
        <w:t xml:space="preserve">. </w:t>
      </w:r>
    </w:p>
    <w:p w14:paraId="595081D2" w14:textId="77777777" w:rsidR="00302635" w:rsidRPr="00662775" w:rsidRDefault="00302635" w:rsidP="00302635">
      <w:r w:rsidRPr="00662775">
        <w:t xml:space="preserve">Aaron </w:t>
      </w:r>
      <w:r w:rsidRPr="00662775">
        <w:rPr>
          <w:b/>
          <w:bCs/>
          <w:sz w:val="26"/>
        </w:rPr>
        <w:t>Krol 23</w:t>
      </w:r>
      <w:r w:rsidRPr="00662775">
        <w:t xml:space="preserve"> [Aaron Krol is a writer, editor and developer of ESI’s public climate change communications, including the TILclimate podcast and the MIT Climate Portal. Working with scientists, engineers and subject matter experts across MIT and beyond, he provides easy-to-understand, non-partisan information on climate change science and solutions for a broad public audience. "Will climate change drive humans extinct or destroy civilization?", 10-20-2023, MIT Climate Portal. accessed 7-20-2025. https://climate.mit.edu/ask-mit/will-climate-change-drive-humans-extinct-or-destroy-civilization?utm_source=chatgpt.com]//GigiFau</w:t>
      </w:r>
    </w:p>
    <w:p w14:paraId="0091483C" w14:textId="77777777" w:rsidR="00302635" w:rsidRPr="00662775" w:rsidRDefault="00302635" w:rsidP="00302635">
      <w:pPr>
        <w:rPr>
          <w:sz w:val="16"/>
        </w:rPr>
      </w:pPr>
      <w:r w:rsidRPr="00662775">
        <w:rPr>
          <w:sz w:val="16"/>
        </w:rPr>
        <w:t xml:space="preserve">First, the good news: </w:t>
      </w:r>
      <w:r w:rsidRPr="00662775">
        <w:rPr>
          <w:u w:val="single"/>
        </w:rPr>
        <w:t xml:space="preserve">climate </w:t>
      </w:r>
      <w:r w:rsidRPr="00662775">
        <w:rPr>
          <w:b/>
          <w:iCs/>
          <w:highlight w:val="cyan"/>
          <w:u w:val="single"/>
        </w:rPr>
        <w:t>scientists</w:t>
      </w:r>
      <w:r w:rsidRPr="00662775">
        <w:rPr>
          <w:u w:val="single"/>
        </w:rPr>
        <w:t xml:space="preserve">, as a whole, are </w:t>
      </w:r>
      <w:r w:rsidRPr="00662775">
        <w:rPr>
          <w:b/>
          <w:iCs/>
          <w:highlight w:val="cyan"/>
          <w:u w:val="single"/>
        </w:rPr>
        <w:t>not warning us</w:t>
      </w:r>
      <w:r w:rsidRPr="00662775">
        <w:rPr>
          <w:b/>
          <w:iCs/>
          <w:u w:val="single"/>
        </w:rPr>
        <w:t xml:space="preserve"> to prepare </w:t>
      </w:r>
      <w:r w:rsidRPr="00662775">
        <w:rPr>
          <w:b/>
          <w:iCs/>
          <w:highlight w:val="cyan"/>
          <w:u w:val="single"/>
        </w:rPr>
        <w:t>for the apocalypse</w:t>
      </w:r>
      <w:r w:rsidRPr="00662775">
        <w:rPr>
          <w:u w:val="single"/>
        </w:rPr>
        <w:t>.</w:t>
      </w:r>
      <w:r w:rsidRPr="00662775">
        <w:rPr>
          <w:sz w:val="16"/>
        </w:rPr>
        <w:t xml:space="preserve"> The most recent report of the Intergovernmental Panel on Climate Change (</w:t>
      </w:r>
      <w:r w:rsidRPr="00662775">
        <w:rPr>
          <w:u w:val="single"/>
        </w:rPr>
        <w:t>IPCC</w:t>
      </w:r>
      <w:r w:rsidRPr="00662775">
        <w:rPr>
          <w:sz w:val="16"/>
        </w:rPr>
        <w:t>)—</w:t>
      </w:r>
      <w:r w:rsidRPr="00662775">
        <w:rPr>
          <w:sz w:val="16"/>
          <w:u w:val="single"/>
        </w:rPr>
        <w:t>a group of hundreds of scientists working with the United Nations to analyze climate change research from around the world</w:t>
      </w:r>
      <w:r w:rsidRPr="00662775">
        <w:rPr>
          <w:sz w:val="16"/>
        </w:rPr>
        <w:t>—</w:t>
      </w:r>
      <w:r w:rsidRPr="00662775">
        <w:rPr>
          <w:u w:val="single"/>
        </w:rPr>
        <w:t xml:space="preserve">names </w:t>
      </w:r>
      <w:r w:rsidRPr="00662775">
        <w:rPr>
          <w:highlight w:val="cyan"/>
          <w:u w:val="single"/>
        </w:rPr>
        <w:t>many</w:t>
      </w:r>
      <w:r w:rsidRPr="00662775">
        <w:rPr>
          <w:u w:val="single"/>
        </w:rPr>
        <w:t xml:space="preserve"> serious </w:t>
      </w:r>
      <w:r w:rsidRPr="00662775">
        <w:rPr>
          <w:highlight w:val="cyan"/>
          <w:u w:val="single"/>
        </w:rPr>
        <w:t>risks brought</w:t>
      </w:r>
      <w:r w:rsidRPr="00662775">
        <w:rPr>
          <w:u w:val="single"/>
        </w:rPr>
        <w:t xml:space="preserve"> on </w:t>
      </w:r>
      <w:r w:rsidRPr="00662775">
        <w:rPr>
          <w:highlight w:val="cyan"/>
          <w:u w:val="single"/>
        </w:rPr>
        <w:t>by</w:t>
      </w:r>
      <w:r w:rsidRPr="00662775">
        <w:rPr>
          <w:u w:val="single"/>
        </w:rPr>
        <w:t xml:space="preserve"> the </w:t>
      </w:r>
      <w:r w:rsidRPr="00662775">
        <w:rPr>
          <w:highlight w:val="cyan"/>
          <w:u w:val="single"/>
        </w:rPr>
        <w:t>warming</w:t>
      </w:r>
      <w:r w:rsidRPr="00662775">
        <w:rPr>
          <w:u w:val="single"/>
        </w:rPr>
        <w:t xml:space="preserve"> of our planet, but </w:t>
      </w:r>
      <w:r w:rsidRPr="00662775">
        <w:rPr>
          <w:b/>
          <w:iCs/>
          <w:u w:val="single"/>
        </w:rPr>
        <w:t xml:space="preserve">human </w:t>
      </w:r>
      <w:r w:rsidRPr="00662775">
        <w:rPr>
          <w:b/>
          <w:iCs/>
          <w:highlight w:val="cyan"/>
          <w:u w:val="single"/>
        </w:rPr>
        <w:t>extinction is not among them</w:t>
      </w:r>
      <w:r w:rsidRPr="00662775">
        <w:rPr>
          <w:sz w:val="16"/>
        </w:rPr>
        <w:t>.1</w:t>
      </w:r>
    </w:p>
    <w:p w14:paraId="608CD9B8" w14:textId="77777777" w:rsidR="00302635" w:rsidRPr="00662775" w:rsidRDefault="00302635" w:rsidP="00302635">
      <w:pPr>
        <w:rPr>
          <w:sz w:val="16"/>
        </w:rPr>
      </w:pPr>
      <w:r w:rsidRPr="00662775">
        <w:rPr>
          <w:sz w:val="16"/>
        </w:rPr>
        <w:t>“</w:t>
      </w:r>
      <w:r w:rsidRPr="00662775">
        <w:rPr>
          <w:u w:val="single"/>
        </w:rPr>
        <w:t xml:space="preserve">If I had to rate odds, I would say the </w:t>
      </w:r>
      <w:r w:rsidRPr="00662775">
        <w:rPr>
          <w:b/>
          <w:iCs/>
          <w:highlight w:val="cyan"/>
          <w:u w:val="single"/>
        </w:rPr>
        <w:t>chances of</w:t>
      </w:r>
      <w:r w:rsidRPr="00662775">
        <w:rPr>
          <w:highlight w:val="cyan"/>
          <w:u w:val="single"/>
        </w:rPr>
        <w:t xml:space="preserve"> </w:t>
      </w:r>
      <w:r w:rsidRPr="00662775">
        <w:rPr>
          <w:u w:val="single"/>
        </w:rPr>
        <w:t xml:space="preserve">climate change driving us to the point of human </w:t>
      </w:r>
      <w:r w:rsidRPr="00662775">
        <w:rPr>
          <w:b/>
          <w:iCs/>
          <w:highlight w:val="cyan"/>
          <w:u w:val="single"/>
        </w:rPr>
        <w:t>extinction</w:t>
      </w:r>
      <w:r w:rsidRPr="00662775">
        <w:rPr>
          <w:u w:val="single"/>
        </w:rPr>
        <w:t xml:space="preserve"> are very low, if not </w:t>
      </w:r>
      <w:r w:rsidRPr="00662775">
        <w:rPr>
          <w:b/>
          <w:iCs/>
          <w:highlight w:val="cyan"/>
          <w:u w:val="single"/>
        </w:rPr>
        <w:t>zero</w:t>
      </w:r>
      <w:r w:rsidRPr="00662775">
        <w:rPr>
          <w:sz w:val="16"/>
        </w:rPr>
        <w:t>,” says Adam Schlosser, the Deputy Director of the MIT Joint Program on the Science and Policy of Global Change and a climate scientist who studies future climate change and its impact on human societies.</w:t>
      </w:r>
    </w:p>
    <w:p w14:paraId="16896354" w14:textId="77777777" w:rsidR="00302635" w:rsidRPr="00662775" w:rsidRDefault="00302635" w:rsidP="00302635">
      <w:pPr>
        <w:rPr>
          <w:sz w:val="16"/>
        </w:rPr>
      </w:pPr>
      <w:r w:rsidRPr="00662775">
        <w:rPr>
          <w:sz w:val="16"/>
        </w:rPr>
        <w:t xml:space="preserve">In some ways, </w:t>
      </w:r>
      <w:r w:rsidRPr="00662775">
        <w:rPr>
          <w:sz w:val="16"/>
          <w:u w:val="single"/>
        </w:rPr>
        <w:t xml:space="preserve">the most </w:t>
      </w:r>
      <w:r w:rsidRPr="00662775">
        <w:rPr>
          <w:highlight w:val="cyan"/>
          <w:u w:val="single"/>
        </w:rPr>
        <w:t>recent</w:t>
      </w:r>
      <w:r w:rsidRPr="00662775">
        <w:rPr>
          <w:u w:val="single"/>
        </w:rPr>
        <w:t xml:space="preserve"> climate </w:t>
      </w:r>
      <w:r w:rsidRPr="00662775">
        <w:rPr>
          <w:highlight w:val="cyan"/>
          <w:u w:val="single"/>
        </w:rPr>
        <w:t>science</w:t>
      </w:r>
      <w:r w:rsidRPr="00662775">
        <w:rPr>
          <w:u w:val="single"/>
        </w:rPr>
        <w:t xml:space="preserve"> even </w:t>
      </w:r>
      <w:r w:rsidRPr="00662775">
        <w:rPr>
          <w:highlight w:val="cyan"/>
          <w:u w:val="single"/>
        </w:rPr>
        <w:t>shows</w:t>
      </w:r>
      <w:r w:rsidRPr="00662775">
        <w:rPr>
          <w:u w:val="single"/>
        </w:rPr>
        <w:t xml:space="preserve"> some </w:t>
      </w:r>
      <w:r w:rsidRPr="00662775">
        <w:rPr>
          <w:b/>
          <w:iCs/>
          <w:highlight w:val="cyan"/>
          <w:u w:val="single"/>
        </w:rPr>
        <w:t>encouraging trends</w:t>
      </w:r>
      <w:r w:rsidRPr="00662775">
        <w:rPr>
          <w:u w:val="single"/>
        </w:rPr>
        <w:t>.</w:t>
      </w:r>
      <w:r w:rsidRPr="00662775">
        <w:rPr>
          <w:sz w:val="16"/>
        </w:rPr>
        <w:t xml:space="preserve"> </w:t>
      </w:r>
      <w:r w:rsidRPr="00662775">
        <w:rPr>
          <w:sz w:val="16"/>
          <w:u w:val="single"/>
        </w:rPr>
        <w:t>IPCC reports</w:t>
      </w:r>
      <w:r w:rsidRPr="00662775">
        <w:rPr>
          <w:sz w:val="16"/>
        </w:rPr>
        <w:t xml:space="preserve"> have always spelled out different scenarios for the amount of climate-altering greenhouse gases humans will put into the atmosphere, to show a range of possible climate risks the world may face. The IPCC </w:t>
      </w:r>
      <w:r w:rsidRPr="00662775">
        <w:rPr>
          <w:sz w:val="16"/>
          <w:u w:val="single"/>
        </w:rPr>
        <w:t>calls these scenarios “representative concentration pathways”</w:t>
      </w:r>
      <w:r w:rsidRPr="00662775">
        <w:rPr>
          <w:sz w:val="16"/>
        </w:rPr>
        <w:t xml:space="preserve"> (RCPs), and they </w:t>
      </w:r>
      <w:r w:rsidRPr="00662775">
        <w:rPr>
          <w:sz w:val="16"/>
          <w:u w:val="single"/>
        </w:rPr>
        <w:t>range from the relatively mild</w:t>
      </w:r>
      <w:r w:rsidRPr="00662775">
        <w:rPr>
          <w:sz w:val="16"/>
        </w:rPr>
        <w:t xml:space="preserve"> RCP2.6 scenario all the way up to RCP8.5, whose risks would be calamitous.</w:t>
      </w:r>
    </w:p>
    <w:p w14:paraId="2FB459A5" w14:textId="77777777" w:rsidR="00302635" w:rsidRPr="00662775" w:rsidRDefault="00302635" w:rsidP="00302635">
      <w:pPr>
        <w:rPr>
          <w:sz w:val="16"/>
        </w:rPr>
      </w:pPr>
      <w:r w:rsidRPr="00662775">
        <w:rPr>
          <w:sz w:val="16"/>
        </w:rPr>
        <w:t xml:space="preserve">But as </w:t>
      </w:r>
      <w:r w:rsidRPr="00662775">
        <w:rPr>
          <w:u w:val="single"/>
        </w:rPr>
        <w:t xml:space="preserve">the </w:t>
      </w:r>
      <w:r w:rsidRPr="00662775">
        <w:rPr>
          <w:highlight w:val="cyan"/>
          <w:u w:val="single"/>
        </w:rPr>
        <w:t xml:space="preserve">world has made </w:t>
      </w:r>
      <w:r w:rsidRPr="00662775">
        <w:rPr>
          <w:b/>
          <w:iCs/>
          <w:highlight w:val="cyan"/>
          <w:u w:val="single"/>
        </w:rPr>
        <w:t>progress</w:t>
      </w:r>
      <w:r w:rsidRPr="00662775">
        <w:rPr>
          <w:u w:val="single"/>
        </w:rPr>
        <w:t xml:space="preserve"> in recent years on switching to </w:t>
      </w:r>
      <w:r w:rsidRPr="00662775">
        <w:rPr>
          <w:b/>
          <w:iCs/>
          <w:highlight w:val="cyan"/>
          <w:u w:val="single"/>
        </w:rPr>
        <w:t>clean energy</w:t>
      </w:r>
      <w:r w:rsidRPr="00662775">
        <w:rPr>
          <w:u w:val="single"/>
        </w:rPr>
        <w:t xml:space="preserve"> and controlling our greenhouse gas emissions</w:t>
      </w:r>
      <w:r w:rsidRPr="00662775">
        <w:rPr>
          <w:sz w:val="16"/>
        </w:rPr>
        <w:t xml:space="preserve">, </w:t>
      </w:r>
      <w:r w:rsidRPr="00662775">
        <w:rPr>
          <w:u w:val="single"/>
        </w:rPr>
        <w:t xml:space="preserve">it has </w:t>
      </w:r>
      <w:r w:rsidRPr="00662775">
        <w:rPr>
          <w:highlight w:val="cyan"/>
          <w:u w:val="single"/>
        </w:rPr>
        <w:t>become clearer</w:t>
      </w:r>
      <w:r w:rsidRPr="00662775">
        <w:rPr>
          <w:u w:val="single"/>
        </w:rPr>
        <w:t xml:space="preserve"> that </w:t>
      </w:r>
      <w:r w:rsidRPr="00662775">
        <w:rPr>
          <w:b/>
          <w:iCs/>
          <w:highlight w:val="cyan"/>
          <w:u w:val="single"/>
        </w:rPr>
        <w:t>we are not</w:t>
      </w:r>
      <w:r w:rsidRPr="00662775">
        <w:rPr>
          <w:u w:val="single"/>
        </w:rPr>
        <w:t xml:space="preserve">, in fact, </w:t>
      </w:r>
      <w:r w:rsidRPr="00662775">
        <w:rPr>
          <w:b/>
          <w:iCs/>
          <w:highlight w:val="cyan"/>
          <w:u w:val="single"/>
        </w:rPr>
        <w:t>headed toward</w:t>
      </w:r>
      <w:r w:rsidRPr="00662775">
        <w:rPr>
          <w:u w:val="single"/>
        </w:rPr>
        <w:t xml:space="preserve"> the </w:t>
      </w:r>
      <w:r w:rsidRPr="00662775">
        <w:rPr>
          <w:b/>
          <w:iCs/>
          <w:highlight w:val="cyan"/>
          <w:u w:val="single"/>
        </w:rPr>
        <w:t>worst-case scenarios</w:t>
      </w:r>
      <w:r w:rsidRPr="00662775">
        <w:rPr>
          <w:u w:val="single"/>
        </w:rPr>
        <w:t>.</w:t>
      </w:r>
      <w:r w:rsidRPr="00662775">
        <w:rPr>
          <w:sz w:val="16"/>
        </w:rPr>
        <w:t xml:space="preserve"> “</w:t>
      </w:r>
      <w:r w:rsidRPr="00662775">
        <w:rPr>
          <w:u w:val="single"/>
        </w:rPr>
        <w:t>RCP8.5 is being viewed more and more as an extreme outcome</w:t>
      </w:r>
      <w:r w:rsidRPr="00662775">
        <w:rPr>
          <w:sz w:val="16"/>
        </w:rPr>
        <w:t xml:space="preserve">,” says Schlosser. </w:t>
      </w:r>
      <w:r w:rsidRPr="00662775">
        <w:rPr>
          <w:u w:val="single"/>
        </w:rPr>
        <w:t>Even with no further progress</w:t>
      </w:r>
      <w:r w:rsidRPr="00662775">
        <w:rPr>
          <w:sz w:val="16"/>
        </w:rPr>
        <w:t xml:space="preserve"> on climate action, he says, the less-dire RCP6.0 scenario now looks closest to reality.</w:t>
      </w:r>
    </w:p>
    <w:p w14:paraId="34DFD766" w14:textId="77777777" w:rsidR="00302635" w:rsidRPr="00662775" w:rsidRDefault="00302635" w:rsidP="00302635">
      <w:pPr>
        <w:rPr>
          <w:sz w:val="16"/>
        </w:rPr>
      </w:pPr>
      <w:r w:rsidRPr="00662775">
        <w:rPr>
          <w:sz w:val="16"/>
        </w:rPr>
        <w:t>On the other hand, RCP6.0 would still be catastrophic to many people in many places. In fact, the latest IPCC report estimates that many climate risks are more serious than previously believed, even in the best case scenarios, based in part on the damage caused by the increased storms, heatwaves and droughts we’ve already seen.2</w:t>
      </w:r>
    </w:p>
    <w:p w14:paraId="0A573056" w14:textId="77777777" w:rsidR="00302635" w:rsidRPr="00662775" w:rsidRDefault="00302635" w:rsidP="00302635">
      <w:pPr>
        <w:rPr>
          <w:sz w:val="16"/>
        </w:rPr>
      </w:pPr>
      <w:r w:rsidRPr="00662775">
        <w:rPr>
          <w:sz w:val="16"/>
        </w:rPr>
        <w:t>“</w:t>
      </w:r>
      <w:r w:rsidRPr="00662775">
        <w:rPr>
          <w:u w:val="single"/>
        </w:rPr>
        <w:t xml:space="preserve">Human </w:t>
      </w:r>
      <w:r w:rsidRPr="00662775">
        <w:rPr>
          <w:highlight w:val="cyan"/>
          <w:u w:val="single"/>
        </w:rPr>
        <w:t>extinction is not really the main worry</w:t>
      </w:r>
      <w:r w:rsidRPr="00662775">
        <w:rPr>
          <w:sz w:val="16"/>
        </w:rPr>
        <w:t>,” says Schlosser. “There are going to be some really, really bad regional and local consequences. Consider island nations of the world—the type of warming that we're heading toward, with the expected sea level rise that could force them in many places to retreat or possibly abandon their homeland, is an existential threat to them.”</w:t>
      </w:r>
    </w:p>
    <w:p w14:paraId="4DE60345" w14:textId="77777777" w:rsidR="00302635" w:rsidRPr="00662775" w:rsidRDefault="00302635" w:rsidP="00302635">
      <w:pPr>
        <w:rPr>
          <w:sz w:val="16"/>
        </w:rPr>
      </w:pPr>
      <w:r w:rsidRPr="00662775">
        <w:rPr>
          <w:sz w:val="16"/>
        </w:rPr>
        <w:t>For many people, asking if climate change is the “end of the world” may be a way of asking if it’s the end of their world—if they should be taking steps to cope with widespread breakdowns in infrastructure or public services or the food supply. “And it depends upon where you live,” says Schlosser. “I would give a very different answer if you were living in the Northeast United States as opposed to an island nation or the coastal plains of Bangladesh or in the middle of the Sahel.”</w:t>
      </w:r>
    </w:p>
    <w:p w14:paraId="0C185878" w14:textId="77777777" w:rsidR="00302635" w:rsidRPr="00662775" w:rsidRDefault="00302635" w:rsidP="00302635">
      <w:pPr>
        <w:rPr>
          <w:sz w:val="16"/>
        </w:rPr>
      </w:pPr>
      <w:r w:rsidRPr="00662775">
        <w:rPr>
          <w:sz w:val="16"/>
        </w:rPr>
        <w:t>In part, this is due to unequal climate impacts: low-lying coastal areas facing two or three feet of sea level rise will suffer greatly whether they’re wealthy Miami or impoverished Kiribati. But there is also a basic injustice at work. Wealthier countries and regions have the most resources to prepare for, soften and recover from climate impacts. This means they’re more able to bounce back after a disaster strikes.</w:t>
      </w:r>
    </w:p>
    <w:p w14:paraId="1D06A460" w14:textId="77777777" w:rsidR="00302635" w:rsidRPr="00662775" w:rsidRDefault="00302635" w:rsidP="00302635">
      <w:pPr>
        <w:rPr>
          <w:sz w:val="16"/>
        </w:rPr>
      </w:pPr>
      <w:r w:rsidRPr="00662775">
        <w:rPr>
          <w:sz w:val="16"/>
        </w:rPr>
        <w:t>“The most vulnerable populations are the poorest populations,” says Schlosser. “If we do nothing about climate change, conditions are going to get worse for people who are poor and don't have the means to cope with it.”</w:t>
      </w:r>
    </w:p>
    <w:p w14:paraId="22DCB3DE" w14:textId="77777777" w:rsidR="00302635" w:rsidRPr="00662775" w:rsidRDefault="00302635" w:rsidP="00302635">
      <w:pPr>
        <w:rPr>
          <w:sz w:val="16"/>
        </w:rPr>
      </w:pPr>
      <w:r w:rsidRPr="00662775">
        <w:rPr>
          <w:sz w:val="16"/>
        </w:rPr>
        <w:t>Over the past hundred years, the world has made enormous progress in reducing extreme poverty.3 But climate change threatens to halt or reverse those gains in many regions, says Schlosser, by reducing crop yields and forcing low-income countries to channel ever more of their limited wealth into withstanding extreme weather. “They're going to spend more and more of their resources to adapt to an ever-changing climate. And those resources that they could have used for recreation, welfare, livelihoods, won't be there.”</w:t>
      </w:r>
    </w:p>
    <w:p w14:paraId="07ED1FF2" w14:textId="77777777" w:rsidR="00302635" w:rsidRPr="00662775" w:rsidRDefault="00302635" w:rsidP="00302635">
      <w:pPr>
        <w:rPr>
          <w:sz w:val="16"/>
        </w:rPr>
      </w:pPr>
      <w:r w:rsidRPr="00662775">
        <w:rPr>
          <w:sz w:val="16"/>
        </w:rPr>
        <w:lastRenderedPageBreak/>
        <w:t>To rob these people—who have done the least to contribute to climate change—of rising standards of living would be a mass tragedy, made no less painful by the fact that human civilization would carry on in some form.</w:t>
      </w:r>
    </w:p>
    <w:p w14:paraId="2EEF47A7" w14:textId="77777777" w:rsidR="00302635" w:rsidRPr="00662775" w:rsidRDefault="00302635" w:rsidP="00302635">
      <w:pPr>
        <w:rPr>
          <w:sz w:val="16"/>
        </w:rPr>
      </w:pPr>
      <w:r w:rsidRPr="00662775">
        <w:rPr>
          <w:sz w:val="16"/>
        </w:rPr>
        <w:t>“</w:t>
      </w:r>
      <w:r w:rsidRPr="00662775">
        <w:rPr>
          <w:u w:val="single"/>
        </w:rPr>
        <w:t>If I had to rank climate change as an existential risk to humanity, it would be below a lot of the other threats that are heavy on people's minds</w:t>
      </w:r>
      <w:r w:rsidRPr="00662775">
        <w:rPr>
          <w:sz w:val="16"/>
        </w:rPr>
        <w:t>,” says Schlosser. “</w:t>
      </w:r>
      <w:r w:rsidRPr="00662775">
        <w:rPr>
          <w:b/>
          <w:iCs/>
          <w:highlight w:val="cyan"/>
          <w:u w:val="single"/>
        </w:rPr>
        <w:t>Nuclear war, global pandemics</w:t>
      </w:r>
      <w:r w:rsidRPr="00662775">
        <w:rPr>
          <w:u w:val="single"/>
        </w:rPr>
        <w:t xml:space="preserve">: as an existential risk these </w:t>
      </w:r>
      <w:r w:rsidRPr="00662775">
        <w:rPr>
          <w:highlight w:val="cyan"/>
          <w:u w:val="single"/>
        </w:rPr>
        <w:t xml:space="preserve">are </w:t>
      </w:r>
      <w:r w:rsidRPr="00662775">
        <w:rPr>
          <w:b/>
          <w:iCs/>
          <w:highlight w:val="cyan"/>
          <w:u w:val="single"/>
        </w:rPr>
        <w:t>far greater</w:t>
      </w:r>
      <w:r w:rsidRPr="00662775">
        <w:rPr>
          <w:u w:val="single"/>
        </w:rPr>
        <w:t xml:space="preserve"> than climate change</w:t>
      </w:r>
      <w:r w:rsidRPr="00662775">
        <w:rPr>
          <w:sz w:val="16"/>
        </w:rPr>
        <w:t>.”</w:t>
      </w:r>
    </w:p>
    <w:p w14:paraId="2C9CA91C" w14:textId="77777777" w:rsidR="00302635" w:rsidRPr="00662775" w:rsidRDefault="00302635" w:rsidP="00302635">
      <w:pPr>
        <w:rPr>
          <w:sz w:val="16"/>
        </w:rPr>
      </w:pPr>
      <w:r w:rsidRPr="00662775">
        <w:rPr>
          <w:sz w:val="16"/>
        </w:rPr>
        <w:t>“But I understand why people are using that language,” he adds, “because they want people to pay attention. The worry is that it is a little distorted. I would find it a tragedy, personally, if we had to show that human existence would be wiped away for us to do anything about human-caused climate change. This is about recognizing that there is a massive disruption coming to our way of life, and a potentially existential disruption to the way of life of many people around the world who have very little control over future climate change.”</w:t>
      </w:r>
    </w:p>
    <w:p w14:paraId="1110700A" w14:textId="77777777" w:rsidR="00302635" w:rsidRPr="006A5366" w:rsidRDefault="00302635" w:rsidP="00302635">
      <w:pPr>
        <w:pStyle w:val="ListParagraph"/>
        <w:keepNext/>
        <w:keepLines/>
        <w:numPr>
          <w:ilvl w:val="0"/>
          <w:numId w:val="47"/>
        </w:numPr>
        <w:spacing w:before="40" w:after="0"/>
        <w:ind w:left="360"/>
        <w:outlineLvl w:val="3"/>
        <w:rPr>
          <w:rFonts w:eastAsiaTheme="majorEastAsia" w:cstheme="majorBidi"/>
          <w:b/>
          <w:iCs/>
          <w:sz w:val="26"/>
          <w:u w:val="single"/>
        </w:rPr>
      </w:pPr>
      <w:r w:rsidRPr="006A5366">
        <w:rPr>
          <w:rFonts w:eastAsiaTheme="majorEastAsia" w:cstheme="majorBidi"/>
          <w:b/>
          <w:iCs/>
          <w:sz w:val="26"/>
          <w:u w:val="single"/>
        </w:rPr>
        <w:t>Current models</w:t>
      </w:r>
      <w:r w:rsidRPr="006A5366">
        <w:rPr>
          <w:rFonts w:eastAsiaTheme="majorEastAsia" w:cstheme="majorBidi"/>
          <w:b/>
          <w:iCs/>
          <w:sz w:val="26"/>
        </w:rPr>
        <w:t xml:space="preserve"> for Arctic warming are </w:t>
      </w:r>
      <w:r w:rsidRPr="006A5366">
        <w:rPr>
          <w:rFonts w:eastAsiaTheme="majorEastAsia" w:cstheme="majorBidi"/>
          <w:b/>
          <w:iCs/>
          <w:sz w:val="26"/>
          <w:u w:val="single"/>
        </w:rPr>
        <w:t>inaccurate</w:t>
      </w:r>
      <w:r w:rsidRPr="006A5366">
        <w:rPr>
          <w:rFonts w:eastAsiaTheme="majorEastAsia" w:cstheme="majorBidi"/>
          <w:b/>
          <w:iCs/>
          <w:sz w:val="26"/>
        </w:rPr>
        <w:t xml:space="preserve"> – warming will </w:t>
      </w:r>
      <w:r w:rsidRPr="006A5366">
        <w:rPr>
          <w:rFonts w:eastAsiaTheme="majorEastAsia" w:cstheme="majorBidi"/>
          <w:b/>
          <w:iCs/>
          <w:sz w:val="26"/>
          <w:u w:val="single"/>
        </w:rPr>
        <w:t>stabilize</w:t>
      </w:r>
      <w:r w:rsidRPr="006A5366">
        <w:rPr>
          <w:rFonts w:eastAsiaTheme="majorEastAsia" w:cstheme="majorBidi"/>
          <w:b/>
          <w:iCs/>
          <w:sz w:val="26"/>
        </w:rPr>
        <w:t xml:space="preserve"> and feedback loops are </w:t>
      </w:r>
      <w:r w:rsidRPr="006A5366">
        <w:rPr>
          <w:rFonts w:eastAsiaTheme="majorEastAsia" w:cstheme="majorBidi"/>
          <w:b/>
          <w:iCs/>
          <w:sz w:val="26"/>
          <w:u w:val="single"/>
        </w:rPr>
        <w:t>exaggerated</w:t>
      </w:r>
    </w:p>
    <w:p w14:paraId="3EA6F371" w14:textId="77777777" w:rsidR="00302635" w:rsidRPr="006A5366" w:rsidRDefault="00302635" w:rsidP="00302635">
      <w:r w:rsidRPr="006A5366">
        <w:rPr>
          <w:b/>
          <w:bCs/>
          <w:sz w:val="26"/>
        </w:rPr>
        <w:t>Kyushu 25</w:t>
      </w:r>
      <w:r w:rsidRPr="006A5366">
        <w:t xml:space="preserve"> – Kyushu University is a public research university located in Fukuoka, Japan, on the island of Kyushu. It has been recognized as a leading institution of higher education and research in Kyushu and Japan. (6-9-2025; “Scientists Uncover Flaw in Climate Models: Clouds Are Supercharging Arctic Warming”; https://scitechdaily.com/scientists-uncover-flaw-in-climate-models-clouds-are-supercharging-arctic-warming/)//CMSW-ShajSpec</w:t>
      </w:r>
    </w:p>
    <w:p w14:paraId="25D61EA7" w14:textId="77777777" w:rsidR="00302635" w:rsidRPr="006A5366" w:rsidRDefault="00302635" w:rsidP="00302635">
      <w:pPr>
        <w:rPr>
          <w:sz w:val="16"/>
        </w:rPr>
      </w:pPr>
      <w:r w:rsidRPr="006A5366">
        <w:rPr>
          <w:sz w:val="16"/>
        </w:rPr>
        <w:t xml:space="preserve">The key may lie in Arctic clouds during winter, as </w:t>
      </w:r>
      <w:r w:rsidRPr="006A5366">
        <w:rPr>
          <w:highlight w:val="cyan"/>
          <w:u w:val="single"/>
        </w:rPr>
        <w:t>climate models tend to underestimate</w:t>
      </w:r>
      <w:r w:rsidRPr="006A5366">
        <w:rPr>
          <w:u w:val="single"/>
        </w:rPr>
        <w:t xml:space="preserve"> how much liquid they contain and how much heat they retain</w:t>
      </w:r>
      <w:r w:rsidRPr="006A5366">
        <w:rPr>
          <w:sz w:val="16"/>
        </w:rPr>
        <w:t xml:space="preserve">. This </w:t>
      </w:r>
      <w:r w:rsidRPr="006A5366">
        <w:rPr>
          <w:highlight w:val="cyan"/>
          <w:u w:val="single"/>
        </w:rPr>
        <w:t xml:space="preserve">leads to </w:t>
      </w:r>
      <w:r w:rsidRPr="006A5366">
        <w:rPr>
          <w:b/>
          <w:iCs/>
          <w:highlight w:val="cyan"/>
          <w:u w:val="single"/>
        </w:rPr>
        <w:t>inaccurate predictions</w:t>
      </w:r>
      <w:r w:rsidRPr="006A5366">
        <w:rPr>
          <w:u w:val="single"/>
        </w:rPr>
        <w:t xml:space="preserve"> of future warming</w:t>
      </w:r>
      <w:r w:rsidRPr="006A5366">
        <w:rPr>
          <w:sz w:val="16"/>
        </w:rPr>
        <w:t>.</w:t>
      </w:r>
    </w:p>
    <w:p w14:paraId="2262B606" w14:textId="77777777" w:rsidR="00302635" w:rsidRPr="006A5366" w:rsidRDefault="00302635" w:rsidP="00302635">
      <w:pPr>
        <w:rPr>
          <w:sz w:val="16"/>
        </w:rPr>
      </w:pPr>
      <w:r w:rsidRPr="006A5366">
        <w:rPr>
          <w:sz w:val="16"/>
        </w:rPr>
        <w:t xml:space="preserve">The </w:t>
      </w:r>
      <w:r w:rsidRPr="006A5366">
        <w:rPr>
          <w:u w:val="single"/>
        </w:rPr>
        <w:t>Arctic is one of the coldest regions on Earth</w:t>
      </w:r>
      <w:r w:rsidRPr="006A5366">
        <w:rPr>
          <w:sz w:val="16"/>
        </w:rPr>
        <w:t xml:space="preserve">, but in recent decades it has been warming rapidly, three to four times faster than the global average. Yet current </w:t>
      </w:r>
      <w:r w:rsidRPr="006A5366">
        <w:rPr>
          <w:u w:val="single"/>
        </w:rPr>
        <w:t xml:space="preserve">climate </w:t>
      </w:r>
      <w:r w:rsidRPr="006A5366">
        <w:rPr>
          <w:highlight w:val="cyan"/>
          <w:u w:val="single"/>
        </w:rPr>
        <w:t>models</w:t>
      </w:r>
      <w:r w:rsidRPr="006A5366">
        <w:rPr>
          <w:u w:val="single"/>
        </w:rPr>
        <w:t xml:space="preserve"> have </w:t>
      </w:r>
      <w:r w:rsidRPr="006A5366">
        <w:rPr>
          <w:highlight w:val="cyan"/>
          <w:u w:val="single"/>
        </w:rPr>
        <w:t>struggled to explain</w:t>
      </w:r>
      <w:r w:rsidRPr="006A5366">
        <w:rPr>
          <w:sz w:val="16"/>
        </w:rPr>
        <w:t xml:space="preserve"> this accelerated </w:t>
      </w:r>
      <w:r w:rsidRPr="006A5366">
        <w:rPr>
          <w:highlight w:val="cyan"/>
          <w:u w:val="single"/>
        </w:rPr>
        <w:t>warming</w:t>
      </w:r>
      <w:r w:rsidRPr="006A5366">
        <w:rPr>
          <w:sz w:val="16"/>
        </w:rPr>
        <w:t>.</w:t>
      </w:r>
    </w:p>
    <w:p w14:paraId="3FEDD75A" w14:textId="77777777" w:rsidR="00302635" w:rsidRPr="006A5366" w:rsidRDefault="00302635" w:rsidP="00302635">
      <w:pPr>
        <w:rPr>
          <w:sz w:val="16"/>
        </w:rPr>
      </w:pPr>
      <w:r w:rsidRPr="006A5366">
        <w:rPr>
          <w:sz w:val="16"/>
        </w:rPr>
        <w:t xml:space="preserve">Now, </w:t>
      </w:r>
      <w:r w:rsidRPr="006A5366">
        <w:rPr>
          <w:u w:val="single"/>
        </w:rPr>
        <w:t>researchers from Kyushu University</w:t>
      </w:r>
      <w:r w:rsidRPr="006A5366">
        <w:rPr>
          <w:sz w:val="16"/>
        </w:rPr>
        <w:t xml:space="preserve">—graduate student Momoka Nakanishi of the Interdisciplinary Graduate School of Engineering Sciences and her adviser, Associate Professor Takuro Michibata of the Research Institute for Applied Mechanics—have </w:t>
      </w:r>
      <w:r w:rsidRPr="006A5366">
        <w:rPr>
          <w:u w:val="single"/>
        </w:rPr>
        <w:t xml:space="preserve">suggested that </w:t>
      </w:r>
      <w:r w:rsidRPr="006A5366">
        <w:rPr>
          <w:highlight w:val="cyan"/>
          <w:u w:val="single"/>
        </w:rPr>
        <w:t>clouds</w:t>
      </w:r>
      <w:r w:rsidRPr="006A5366">
        <w:rPr>
          <w:u w:val="single"/>
        </w:rPr>
        <w:t xml:space="preserve"> may be </w:t>
      </w:r>
      <w:r w:rsidRPr="006A5366">
        <w:rPr>
          <w:highlight w:val="cyan"/>
          <w:u w:val="single"/>
        </w:rPr>
        <w:t>the key factor</w:t>
      </w:r>
      <w:r w:rsidRPr="006A5366">
        <w:rPr>
          <w:u w:val="single"/>
        </w:rPr>
        <w:t>.</w:t>
      </w:r>
      <w:r w:rsidRPr="006A5366">
        <w:rPr>
          <w:sz w:val="16"/>
        </w:rPr>
        <w:t xml:space="preserve"> Their findings were published in the journal Ocean-Land-Atmosphere Research.</w:t>
      </w:r>
    </w:p>
    <w:p w14:paraId="226B6300" w14:textId="77777777" w:rsidR="00302635" w:rsidRPr="006A5366" w:rsidRDefault="00302635" w:rsidP="00302635">
      <w:pPr>
        <w:rPr>
          <w:sz w:val="16"/>
        </w:rPr>
      </w:pPr>
      <w:r w:rsidRPr="006A5366">
        <w:rPr>
          <w:sz w:val="16"/>
        </w:rPr>
        <w:t>Heat-trapping properties of mixed-phase clouds</w:t>
      </w:r>
    </w:p>
    <w:p w14:paraId="0CC1BF89" w14:textId="77777777" w:rsidR="00302635" w:rsidRPr="006A5366" w:rsidRDefault="00302635" w:rsidP="00302635">
      <w:pPr>
        <w:rPr>
          <w:sz w:val="16"/>
        </w:rPr>
      </w:pPr>
      <w:r w:rsidRPr="006A5366">
        <w:rPr>
          <w:sz w:val="16"/>
        </w:rPr>
        <w:t xml:space="preserve">The </w:t>
      </w:r>
      <w:r w:rsidRPr="006A5366">
        <w:rPr>
          <w:u w:val="single"/>
        </w:rPr>
        <w:t>most</w:t>
      </w:r>
      <w:r w:rsidRPr="006A5366">
        <w:rPr>
          <w:sz w:val="16"/>
        </w:rPr>
        <w:t xml:space="preserve"> </w:t>
      </w:r>
      <w:r w:rsidRPr="006A5366">
        <w:rPr>
          <w:u w:val="single"/>
        </w:rPr>
        <w:t>common clouds in the Arctic are mixed-phase clouds</w:t>
      </w:r>
      <w:r w:rsidRPr="006A5366">
        <w:rPr>
          <w:sz w:val="16"/>
        </w:rPr>
        <w:t>, which contain both ice crystals and supercooled liquid water droplets. During the Arctic summer, when sunlight is constant, these clouds reflect sunlight back into space like a parasol, helping to cool the region. In contrast, during the long, dark Arctic winter, when there is no sunlight to reflect, the same clouds behave like a blanket, trapping heat radiated from the Earth’s surface and sending it back down to the ground.</w:t>
      </w:r>
    </w:p>
    <w:p w14:paraId="7FDD97A6" w14:textId="77777777" w:rsidR="00302635" w:rsidRPr="006A5366" w:rsidRDefault="00302635" w:rsidP="00302635">
      <w:pPr>
        <w:rPr>
          <w:sz w:val="16"/>
        </w:rPr>
      </w:pPr>
      <w:r w:rsidRPr="006A5366">
        <w:rPr>
          <w:sz w:val="16"/>
        </w:rPr>
        <w:t xml:space="preserve">“However, </w:t>
      </w:r>
      <w:r w:rsidRPr="006A5366">
        <w:rPr>
          <w:highlight w:val="cyan"/>
          <w:u w:val="single"/>
        </w:rPr>
        <w:t>how</w:t>
      </w:r>
      <w:r w:rsidRPr="006A5366">
        <w:rPr>
          <w:u w:val="single"/>
        </w:rPr>
        <w:t xml:space="preserve"> </w:t>
      </w:r>
      <w:r w:rsidRPr="006A5366">
        <w:rPr>
          <w:highlight w:val="cyan"/>
          <w:u w:val="single"/>
        </w:rPr>
        <w:t>well these</w:t>
      </w:r>
      <w:r w:rsidRPr="006A5366">
        <w:rPr>
          <w:u w:val="single"/>
        </w:rPr>
        <w:t xml:space="preserve"> mixed-phase </w:t>
      </w:r>
      <w:r w:rsidRPr="006A5366">
        <w:rPr>
          <w:highlight w:val="cyan"/>
          <w:u w:val="single"/>
        </w:rPr>
        <w:t>clouds trap heat depends on their ratio of ice to liquid</w:t>
      </w:r>
      <w:r w:rsidRPr="006A5366">
        <w:rPr>
          <w:sz w:val="16"/>
        </w:rPr>
        <w:t xml:space="preserve">,” explains Nakanishi. “The more liquid water the clouds contain, the better they are at trapping heat. But </w:t>
      </w:r>
      <w:r w:rsidRPr="006A5366">
        <w:rPr>
          <w:highlight w:val="cyan"/>
          <w:u w:val="single"/>
        </w:rPr>
        <w:t xml:space="preserve">many </w:t>
      </w:r>
      <w:r w:rsidRPr="006A5366">
        <w:rPr>
          <w:u w:val="single"/>
        </w:rPr>
        <w:t xml:space="preserve">climate </w:t>
      </w:r>
      <w:r w:rsidRPr="006A5366">
        <w:rPr>
          <w:highlight w:val="cyan"/>
          <w:u w:val="single"/>
        </w:rPr>
        <w:t>models</w:t>
      </w:r>
      <w:r w:rsidRPr="006A5366">
        <w:rPr>
          <w:u w:val="single"/>
        </w:rPr>
        <w:t xml:space="preserve"> </w:t>
      </w:r>
      <w:r w:rsidRPr="006A5366">
        <w:rPr>
          <w:highlight w:val="cyan"/>
          <w:u w:val="single"/>
        </w:rPr>
        <w:t>have a large bias</w:t>
      </w:r>
      <w:r w:rsidRPr="006A5366">
        <w:rPr>
          <w:u w:val="single"/>
        </w:rPr>
        <w:t xml:space="preserve"> in representing this ratio, </w:t>
      </w:r>
      <w:r w:rsidRPr="006A5366">
        <w:rPr>
          <w:highlight w:val="cyan"/>
          <w:u w:val="single"/>
        </w:rPr>
        <w:t>causing incorrect predictions</w:t>
      </w:r>
      <w:r w:rsidRPr="006A5366">
        <w:rPr>
          <w:sz w:val="16"/>
        </w:rPr>
        <w:t>.”</w:t>
      </w:r>
    </w:p>
    <w:p w14:paraId="730FB3F0" w14:textId="77777777" w:rsidR="00302635" w:rsidRPr="006A5366" w:rsidRDefault="00302635" w:rsidP="00302635">
      <w:pPr>
        <w:rPr>
          <w:sz w:val="16"/>
        </w:rPr>
      </w:pPr>
      <w:r w:rsidRPr="006A5366">
        <w:rPr>
          <w:sz w:val="16"/>
        </w:rPr>
        <w:t>Satellite comparison reveals model bias</w:t>
      </w:r>
    </w:p>
    <w:p w14:paraId="3C76E8F6" w14:textId="77777777" w:rsidR="00302635" w:rsidRPr="006A5366" w:rsidRDefault="00302635" w:rsidP="00302635">
      <w:pPr>
        <w:rPr>
          <w:sz w:val="16"/>
        </w:rPr>
      </w:pPr>
      <w:r w:rsidRPr="006A5366">
        <w:rPr>
          <w:sz w:val="16"/>
        </w:rPr>
        <w:t xml:space="preserve">In this study, Nakanishi and Michibata analyzed 30 climate models and compared them to satellite observations of clouds in the Arctic during winter over the last decade. They found that </w:t>
      </w:r>
      <w:r w:rsidRPr="006A5366">
        <w:rPr>
          <w:highlight w:val="cyan"/>
          <w:u w:val="single"/>
        </w:rPr>
        <w:t>21 of the 30 models</w:t>
      </w:r>
      <w:r w:rsidRPr="006A5366">
        <w:rPr>
          <w:u w:val="single"/>
        </w:rPr>
        <w:t xml:space="preserve"> </w:t>
      </w:r>
      <w:r w:rsidRPr="006A5366">
        <w:rPr>
          <w:highlight w:val="cyan"/>
          <w:u w:val="single"/>
        </w:rPr>
        <w:t>significantly overestimate</w:t>
      </w:r>
      <w:r w:rsidRPr="006A5366">
        <w:rPr>
          <w:u w:val="single"/>
        </w:rPr>
        <w:t>d the fraction of ice to liquid in wintertime Arctic clouds</w:t>
      </w:r>
      <w:r w:rsidRPr="006A5366">
        <w:rPr>
          <w:sz w:val="16"/>
        </w:rPr>
        <w:t>.</w:t>
      </w:r>
    </w:p>
    <w:p w14:paraId="38D3F910" w14:textId="77777777" w:rsidR="00302635" w:rsidRPr="006A5366" w:rsidRDefault="00302635" w:rsidP="00302635">
      <w:pPr>
        <w:rPr>
          <w:sz w:val="16"/>
        </w:rPr>
      </w:pPr>
      <w:r w:rsidRPr="006A5366">
        <w:rPr>
          <w:sz w:val="16"/>
        </w:rPr>
        <w:t xml:space="preserve">“These </w:t>
      </w:r>
      <w:r w:rsidRPr="006A5366">
        <w:rPr>
          <w:u w:val="single"/>
        </w:rPr>
        <w:t xml:space="preserve">ice-dominant </w:t>
      </w:r>
      <w:r w:rsidRPr="006A5366">
        <w:rPr>
          <w:highlight w:val="cyan"/>
          <w:u w:val="single"/>
        </w:rPr>
        <w:t>models</w:t>
      </w:r>
      <w:r w:rsidRPr="006A5366">
        <w:rPr>
          <w:u w:val="single"/>
        </w:rPr>
        <w:t xml:space="preserve"> are </w:t>
      </w:r>
      <w:r w:rsidRPr="006A5366">
        <w:rPr>
          <w:highlight w:val="cyan"/>
          <w:u w:val="single"/>
        </w:rPr>
        <w:t xml:space="preserve">not properly accounting for </w:t>
      </w:r>
      <w:r w:rsidRPr="006A5366">
        <w:rPr>
          <w:u w:val="single"/>
        </w:rPr>
        <w:t xml:space="preserve">the </w:t>
      </w:r>
      <w:r w:rsidRPr="006A5366">
        <w:rPr>
          <w:highlight w:val="cyan"/>
          <w:u w:val="single"/>
        </w:rPr>
        <w:t>present-day warming</w:t>
      </w:r>
      <w:r w:rsidRPr="006A5366">
        <w:rPr>
          <w:sz w:val="16"/>
        </w:rPr>
        <w:t xml:space="preserve"> potential of the clouds during the winter,” says Nakanishi. “That’s why they cannot account for the rapid warming we are currently seeing.”</w:t>
      </w:r>
    </w:p>
    <w:p w14:paraId="3706B088" w14:textId="77777777" w:rsidR="00302635" w:rsidRPr="006A5366" w:rsidRDefault="00302635" w:rsidP="00302635">
      <w:pPr>
        <w:rPr>
          <w:sz w:val="16"/>
        </w:rPr>
      </w:pPr>
      <w:r w:rsidRPr="006A5366">
        <w:rPr>
          <w:sz w:val="16"/>
        </w:rPr>
        <w:t>Illustration of Shifting Ice to Liquid Ratios in Arctic Clouds</w:t>
      </w:r>
    </w:p>
    <w:p w14:paraId="16AF2375" w14:textId="77777777" w:rsidR="00302635" w:rsidRPr="006A5366" w:rsidRDefault="00302635" w:rsidP="00302635">
      <w:pPr>
        <w:rPr>
          <w:sz w:val="16"/>
        </w:rPr>
      </w:pPr>
      <w:r w:rsidRPr="006A5366">
        <w:rPr>
          <w:sz w:val="16"/>
        </w:rPr>
        <w:t xml:space="preserve">In the present climate, mixed-phase clouds have a slightly larger ice-to-liquid ratio. </w:t>
      </w:r>
      <w:r w:rsidRPr="006A5366">
        <w:rPr>
          <w:u w:val="single"/>
        </w:rPr>
        <w:t>As the climate warms, more ice shifts to liquid,</w:t>
      </w:r>
      <w:r w:rsidRPr="006A5366">
        <w:rPr>
          <w:sz w:val="16"/>
        </w:rPr>
        <w:t xml:space="preserve"> </w:t>
      </w:r>
      <w:r w:rsidRPr="006A5366">
        <w:rPr>
          <w:u w:val="single"/>
        </w:rPr>
        <w:t>increasing the amount of heat emitted</w:t>
      </w:r>
      <w:r w:rsidRPr="006A5366">
        <w:rPr>
          <w:sz w:val="16"/>
        </w:rPr>
        <w:t xml:space="preserve"> from the clouds, </w:t>
      </w:r>
      <w:r w:rsidRPr="006A5366">
        <w:rPr>
          <w:u w:val="single"/>
        </w:rPr>
        <w:t>leading to an increased warming effect</w:t>
      </w:r>
      <w:r w:rsidRPr="006A5366">
        <w:rPr>
          <w:sz w:val="16"/>
        </w:rPr>
        <w:t xml:space="preserve">. </w:t>
      </w:r>
      <w:r w:rsidRPr="006A5366">
        <w:rPr>
          <w:u w:val="single"/>
        </w:rPr>
        <w:lastRenderedPageBreak/>
        <w:t>However</w:t>
      </w:r>
      <w:r w:rsidRPr="006A5366">
        <w:rPr>
          <w:sz w:val="16"/>
        </w:rPr>
        <w:t xml:space="preserve">, in the future, </w:t>
      </w:r>
      <w:r w:rsidRPr="006A5366">
        <w:rPr>
          <w:highlight w:val="cyan"/>
          <w:u w:val="single"/>
        </w:rPr>
        <w:t>clouds will contain enough liquid</w:t>
      </w:r>
      <w:r w:rsidRPr="006A5366">
        <w:rPr>
          <w:u w:val="single"/>
        </w:rPr>
        <w:t xml:space="preserve"> </w:t>
      </w:r>
      <w:r w:rsidRPr="006A5366">
        <w:rPr>
          <w:highlight w:val="cyan"/>
          <w:u w:val="single"/>
        </w:rPr>
        <w:t>that</w:t>
      </w:r>
      <w:r w:rsidRPr="006A5366">
        <w:rPr>
          <w:u w:val="single"/>
        </w:rPr>
        <w:t xml:space="preserve"> the </w:t>
      </w:r>
      <w:r w:rsidRPr="006A5366">
        <w:rPr>
          <w:highlight w:val="cyan"/>
          <w:u w:val="single"/>
        </w:rPr>
        <w:t>heat emitted reaches a maximum</w:t>
      </w:r>
      <w:r w:rsidRPr="006A5366">
        <w:rPr>
          <w:u w:val="single"/>
        </w:rPr>
        <w:t xml:space="preserve">, </w:t>
      </w:r>
      <w:r w:rsidRPr="006A5366">
        <w:rPr>
          <w:b/>
          <w:iCs/>
          <w:highlight w:val="cyan"/>
          <w:u w:val="single"/>
        </w:rPr>
        <w:t>stabilizing the warming effect</w:t>
      </w:r>
      <w:r w:rsidRPr="006A5366">
        <w:rPr>
          <w:b/>
          <w:iCs/>
          <w:u w:val="single"/>
        </w:rPr>
        <w:t xml:space="preserve">. </w:t>
      </w:r>
      <w:r w:rsidRPr="006A5366">
        <w:rPr>
          <w:sz w:val="16"/>
        </w:rPr>
        <w:t>Credit: Takuro Michibata/ Kyushu University</w:t>
      </w:r>
    </w:p>
    <w:p w14:paraId="57EFEF02" w14:textId="77777777" w:rsidR="00302635" w:rsidRPr="006A5366" w:rsidRDefault="00302635" w:rsidP="00302635">
      <w:pPr>
        <w:rPr>
          <w:u w:val="single"/>
        </w:rPr>
      </w:pPr>
      <w:r w:rsidRPr="006A5366">
        <w:rPr>
          <w:sz w:val="16"/>
        </w:rPr>
        <w:t xml:space="preserve">However, every cloud has a silver lining. While </w:t>
      </w:r>
      <w:r w:rsidRPr="006A5366">
        <w:rPr>
          <w:u w:val="single"/>
        </w:rPr>
        <w:t>climate models are</w:t>
      </w:r>
      <w:r w:rsidRPr="006A5366">
        <w:rPr>
          <w:sz w:val="16"/>
        </w:rPr>
        <w:t xml:space="preserve"> underestimating the rate of global warming in the present day, they are </w:t>
      </w:r>
      <w:r w:rsidRPr="006A5366">
        <w:rPr>
          <w:b/>
          <w:iCs/>
          <w:highlight w:val="cyan"/>
          <w:u w:val="single"/>
        </w:rPr>
        <w:t>overestimating</w:t>
      </w:r>
      <w:r w:rsidRPr="006A5366">
        <w:rPr>
          <w:u w:val="single"/>
        </w:rPr>
        <w:t xml:space="preserve"> the </w:t>
      </w:r>
      <w:r w:rsidRPr="006A5366">
        <w:rPr>
          <w:highlight w:val="cyan"/>
          <w:u w:val="single"/>
        </w:rPr>
        <w:t>rate of global warming</w:t>
      </w:r>
      <w:r w:rsidRPr="006A5366">
        <w:rPr>
          <w:u w:val="single"/>
        </w:rPr>
        <w:t xml:space="preserve"> in the future.</w:t>
      </w:r>
    </w:p>
    <w:p w14:paraId="2AB0FFB6" w14:textId="77777777" w:rsidR="00302635" w:rsidRPr="006A5366" w:rsidRDefault="00302635" w:rsidP="00302635">
      <w:pPr>
        <w:rPr>
          <w:sz w:val="16"/>
        </w:rPr>
      </w:pPr>
      <w:r w:rsidRPr="006A5366">
        <w:rPr>
          <w:sz w:val="16"/>
        </w:rPr>
        <w:t xml:space="preserve">The </w:t>
      </w:r>
      <w:r w:rsidRPr="006A5366">
        <w:rPr>
          <w:u w:val="single"/>
        </w:rPr>
        <w:t>errors in future projections are due to a process called “cloud emissivity feedback</w:t>
      </w:r>
      <w:r w:rsidRPr="006A5366">
        <w:rPr>
          <w:sz w:val="16"/>
        </w:rPr>
        <w:t xml:space="preserve">”. In a nutshell, </w:t>
      </w:r>
      <w:r w:rsidRPr="006A5366">
        <w:rPr>
          <w:u w:val="single"/>
        </w:rPr>
        <w:t>as the Arctic warms</w:t>
      </w:r>
      <w:r w:rsidRPr="006A5366">
        <w:rPr>
          <w:sz w:val="16"/>
        </w:rPr>
        <w:t xml:space="preserve">, </w:t>
      </w:r>
      <w:r w:rsidRPr="006A5366">
        <w:rPr>
          <w:u w:val="single"/>
        </w:rPr>
        <w:t>clouds</w:t>
      </w:r>
      <w:r w:rsidRPr="006A5366">
        <w:rPr>
          <w:sz w:val="16"/>
        </w:rPr>
        <w:t xml:space="preserve"> </w:t>
      </w:r>
      <w:r w:rsidRPr="006A5366">
        <w:rPr>
          <w:u w:val="single"/>
        </w:rPr>
        <w:t>shift</w:t>
      </w:r>
      <w:r w:rsidRPr="006A5366">
        <w:rPr>
          <w:sz w:val="16"/>
        </w:rPr>
        <w:t xml:space="preserve"> </w:t>
      </w:r>
      <w:r w:rsidRPr="006A5366">
        <w:rPr>
          <w:u w:val="single"/>
        </w:rPr>
        <w:t>from</w:t>
      </w:r>
      <w:r w:rsidRPr="006A5366">
        <w:rPr>
          <w:sz w:val="16"/>
        </w:rPr>
        <w:t xml:space="preserve"> containing mostly </w:t>
      </w:r>
      <w:r w:rsidRPr="006A5366">
        <w:rPr>
          <w:u w:val="single"/>
        </w:rPr>
        <w:t>ice to more liquid</w:t>
      </w:r>
      <w:r w:rsidRPr="006A5366">
        <w:rPr>
          <w:sz w:val="16"/>
        </w:rPr>
        <w:t xml:space="preserve">, </w:t>
      </w:r>
      <w:r w:rsidRPr="006A5366">
        <w:rPr>
          <w:u w:val="single"/>
        </w:rPr>
        <w:t>which</w:t>
      </w:r>
      <w:r w:rsidRPr="006A5366">
        <w:rPr>
          <w:sz w:val="16"/>
        </w:rPr>
        <w:t xml:space="preserve"> </w:t>
      </w:r>
      <w:r w:rsidRPr="006A5366">
        <w:rPr>
          <w:u w:val="single"/>
        </w:rPr>
        <w:t>increases</w:t>
      </w:r>
      <w:r w:rsidRPr="006A5366">
        <w:rPr>
          <w:sz w:val="16"/>
        </w:rPr>
        <w:t xml:space="preserve"> their </w:t>
      </w:r>
      <w:r w:rsidRPr="006A5366">
        <w:rPr>
          <w:u w:val="single"/>
        </w:rPr>
        <w:t>ability to trap heat</w:t>
      </w:r>
      <w:r w:rsidRPr="006A5366">
        <w:rPr>
          <w:sz w:val="16"/>
        </w:rPr>
        <w:t xml:space="preserve">, further warming the Arctic and </w:t>
      </w:r>
      <w:r w:rsidRPr="006A5366">
        <w:rPr>
          <w:u w:val="single"/>
        </w:rPr>
        <w:t>creating</w:t>
      </w:r>
      <w:r w:rsidRPr="006A5366">
        <w:rPr>
          <w:sz w:val="16"/>
        </w:rPr>
        <w:t xml:space="preserve"> a positive </w:t>
      </w:r>
      <w:r w:rsidRPr="006A5366">
        <w:rPr>
          <w:u w:val="single"/>
        </w:rPr>
        <w:t>feedback loop</w:t>
      </w:r>
      <w:r w:rsidRPr="006A5366">
        <w:rPr>
          <w:sz w:val="16"/>
        </w:rPr>
        <w:t>.</w:t>
      </w:r>
    </w:p>
    <w:p w14:paraId="634EB6BE" w14:textId="77777777" w:rsidR="00302635" w:rsidRPr="006A5366" w:rsidRDefault="00302635" w:rsidP="00302635">
      <w:pPr>
        <w:rPr>
          <w:sz w:val="16"/>
        </w:rPr>
      </w:pPr>
      <w:r w:rsidRPr="006A5366">
        <w:rPr>
          <w:sz w:val="16"/>
        </w:rPr>
        <w:t>Liquid-rich clouds and heat feedback saturation</w:t>
      </w:r>
    </w:p>
    <w:p w14:paraId="5DC577C1" w14:textId="77777777" w:rsidR="00302635" w:rsidRPr="006A5366" w:rsidRDefault="00302635" w:rsidP="00302635">
      <w:pPr>
        <w:rPr>
          <w:u w:val="single"/>
        </w:rPr>
      </w:pPr>
      <w:r w:rsidRPr="006A5366">
        <w:rPr>
          <w:sz w:val="16"/>
        </w:rPr>
        <w:t xml:space="preserve">But importantly, this </w:t>
      </w:r>
      <w:r w:rsidRPr="006A5366">
        <w:rPr>
          <w:highlight w:val="cyan"/>
          <w:u w:val="single"/>
        </w:rPr>
        <w:t>feedback loop has a time limit</w:t>
      </w:r>
      <w:r w:rsidRPr="006A5366">
        <w:rPr>
          <w:sz w:val="16"/>
        </w:rPr>
        <w:t xml:space="preserve">. </w:t>
      </w:r>
      <w:r w:rsidRPr="006A5366">
        <w:rPr>
          <w:u w:val="single"/>
        </w:rPr>
        <w:t>Once clouds become so rich in liquid</w:t>
      </w:r>
      <w:r w:rsidRPr="006A5366">
        <w:rPr>
          <w:sz w:val="16"/>
        </w:rPr>
        <w:t xml:space="preserve"> that </w:t>
      </w:r>
      <w:r w:rsidRPr="006A5366">
        <w:rPr>
          <w:u w:val="single"/>
        </w:rPr>
        <w:t>they behave like blackbodies</w:t>
      </w:r>
      <w:r w:rsidRPr="006A5366">
        <w:rPr>
          <w:sz w:val="16"/>
        </w:rPr>
        <w:t>—fully absorbing and re-emitting heat</w:t>
      </w:r>
      <w:r w:rsidRPr="006A5366">
        <w:rPr>
          <w:sz w:val="16"/>
          <w:highlight w:val="cyan"/>
        </w:rPr>
        <w:t>—</w:t>
      </w:r>
      <w:r w:rsidRPr="006A5366">
        <w:rPr>
          <w:highlight w:val="cyan"/>
          <w:u w:val="single"/>
        </w:rPr>
        <w:t>further warming has less effect.</w:t>
      </w:r>
    </w:p>
    <w:p w14:paraId="7B90140E" w14:textId="77777777" w:rsidR="00302635" w:rsidRPr="006A5366" w:rsidRDefault="00302635" w:rsidP="00302635">
      <w:pPr>
        <w:rPr>
          <w:sz w:val="16"/>
        </w:rPr>
      </w:pPr>
      <w:r w:rsidRPr="006A5366">
        <w:rPr>
          <w:sz w:val="16"/>
        </w:rPr>
        <w:t xml:space="preserve">However, because </w:t>
      </w:r>
      <w:r w:rsidRPr="006A5366">
        <w:rPr>
          <w:u w:val="single"/>
        </w:rPr>
        <w:t xml:space="preserve">many </w:t>
      </w:r>
      <w:r w:rsidRPr="006A5366">
        <w:rPr>
          <w:highlight w:val="cyan"/>
          <w:u w:val="single"/>
        </w:rPr>
        <w:t>climate models</w:t>
      </w:r>
      <w:r w:rsidRPr="006A5366">
        <w:rPr>
          <w:u w:val="single"/>
        </w:rPr>
        <w:t xml:space="preserve"> </w:t>
      </w:r>
      <w:r w:rsidRPr="006A5366">
        <w:rPr>
          <w:highlight w:val="cyan"/>
          <w:u w:val="single"/>
        </w:rPr>
        <w:t>underestimate</w:t>
      </w:r>
      <w:r w:rsidRPr="006A5366">
        <w:rPr>
          <w:u w:val="single"/>
        </w:rPr>
        <w:t xml:space="preserve"> </w:t>
      </w:r>
      <w:r w:rsidRPr="006A5366">
        <w:rPr>
          <w:highlight w:val="cyan"/>
          <w:u w:val="single"/>
        </w:rPr>
        <w:t>how much liquid</w:t>
      </w:r>
      <w:r w:rsidRPr="006A5366">
        <w:rPr>
          <w:u w:val="single"/>
        </w:rPr>
        <w:t xml:space="preserve"> is already </w:t>
      </w:r>
      <w:r w:rsidRPr="006A5366">
        <w:rPr>
          <w:highlight w:val="cyan"/>
          <w:u w:val="single"/>
        </w:rPr>
        <w:t>present</w:t>
      </w:r>
      <w:r w:rsidRPr="006A5366">
        <w:rPr>
          <w:sz w:val="16"/>
        </w:rPr>
        <w:t xml:space="preserve"> in today’s clouds, </w:t>
      </w:r>
      <w:r w:rsidRPr="006A5366">
        <w:rPr>
          <w:u w:val="single"/>
        </w:rPr>
        <w:t xml:space="preserve">they </w:t>
      </w:r>
      <w:r w:rsidRPr="006A5366">
        <w:rPr>
          <w:highlight w:val="cyan"/>
          <w:u w:val="single"/>
        </w:rPr>
        <w:t>assume a larger shift</w:t>
      </w:r>
      <w:r w:rsidRPr="006A5366">
        <w:rPr>
          <w:u w:val="single"/>
        </w:rPr>
        <w:t xml:space="preserve"> still lies ahead</w:t>
      </w:r>
      <w:r w:rsidRPr="006A5366">
        <w:rPr>
          <w:sz w:val="16"/>
        </w:rPr>
        <w:t xml:space="preserve">. As a result, </w:t>
      </w:r>
      <w:r w:rsidRPr="006A5366">
        <w:rPr>
          <w:u w:val="single"/>
        </w:rPr>
        <w:t xml:space="preserve">they </w:t>
      </w:r>
      <w:r w:rsidRPr="006A5366">
        <w:rPr>
          <w:b/>
          <w:iCs/>
          <w:highlight w:val="cyan"/>
          <w:u w:val="single"/>
        </w:rPr>
        <w:t>overestimate</w:t>
      </w:r>
      <w:r w:rsidRPr="006A5366">
        <w:rPr>
          <w:u w:val="single"/>
        </w:rPr>
        <w:t xml:space="preserve"> how much extra heat-trapping will occur in the future</w:t>
      </w:r>
      <w:r w:rsidRPr="006A5366">
        <w:rPr>
          <w:sz w:val="16"/>
        </w:rPr>
        <w:t xml:space="preserve">, </w:t>
      </w:r>
      <w:r w:rsidRPr="006A5366">
        <w:rPr>
          <w:highlight w:val="cyan"/>
          <w:u w:val="single"/>
        </w:rPr>
        <w:t>and predict</w:t>
      </w:r>
      <w:r w:rsidRPr="006A5366">
        <w:rPr>
          <w:u w:val="single"/>
        </w:rPr>
        <w:t xml:space="preserve"> the </w:t>
      </w:r>
      <w:r w:rsidRPr="006A5366">
        <w:rPr>
          <w:highlight w:val="cyan"/>
          <w:u w:val="single"/>
        </w:rPr>
        <w:t xml:space="preserve">feedback </w:t>
      </w:r>
      <w:r w:rsidRPr="006A5366">
        <w:rPr>
          <w:u w:val="single"/>
        </w:rPr>
        <w:t xml:space="preserve">effect </w:t>
      </w:r>
      <w:r w:rsidRPr="006A5366">
        <w:rPr>
          <w:highlight w:val="cyan"/>
          <w:u w:val="single"/>
        </w:rPr>
        <w:t xml:space="preserve">will </w:t>
      </w:r>
      <w:r w:rsidRPr="006A5366">
        <w:rPr>
          <w:b/>
          <w:iCs/>
          <w:highlight w:val="cyan"/>
          <w:u w:val="single"/>
        </w:rPr>
        <w:t>last longer than reality suggests</w:t>
      </w:r>
      <w:r w:rsidRPr="006A5366">
        <w:rPr>
          <w:sz w:val="16"/>
          <w:highlight w:val="cyan"/>
        </w:rPr>
        <w:t>.</w:t>
      </w:r>
    </w:p>
    <w:p w14:paraId="615E6155" w14:textId="77777777" w:rsidR="00302635" w:rsidRPr="006A5366" w:rsidRDefault="00302635" w:rsidP="00302635">
      <w:pPr>
        <w:rPr>
          <w:sz w:val="16"/>
        </w:rPr>
      </w:pPr>
      <w:r w:rsidRPr="006A5366">
        <w:rPr>
          <w:sz w:val="16"/>
        </w:rPr>
        <w:t>Moving forward, the study’s findings could be used to refine climate models so that they provide a more accurate representation of the ice-to-liquid ratio within clouds and better predictions of current and future rates of Arctic warming.</w:t>
      </w:r>
    </w:p>
    <w:p w14:paraId="7CC8EAA5" w14:textId="77777777" w:rsidR="00302635" w:rsidRPr="006A5366" w:rsidRDefault="00302635" w:rsidP="00302635">
      <w:pPr>
        <w:rPr>
          <w:sz w:val="16"/>
        </w:rPr>
      </w:pPr>
      <w:r w:rsidRPr="006A5366">
        <w:rPr>
          <w:sz w:val="16"/>
        </w:rPr>
        <w:t xml:space="preserve">Since the Arctic’s climate also plays a key role in shaping weather patterns further south, these </w:t>
      </w:r>
      <w:r w:rsidRPr="006A5366">
        <w:rPr>
          <w:u w:val="single"/>
        </w:rPr>
        <w:t>findings could also lead to more accurate forecasts</w:t>
      </w:r>
      <w:r w:rsidRPr="006A5366">
        <w:rPr>
          <w:sz w:val="16"/>
        </w:rPr>
        <w:t xml:space="preserve"> of extreme weather in mid-latitude regions.</w:t>
      </w:r>
    </w:p>
    <w:p w14:paraId="42DEA3F1" w14:textId="77777777" w:rsidR="00302635" w:rsidRPr="006A5366" w:rsidRDefault="00302635" w:rsidP="00302635">
      <w:pPr>
        <w:rPr>
          <w:sz w:val="16"/>
        </w:rPr>
      </w:pPr>
      <w:r w:rsidRPr="006A5366">
        <w:rPr>
          <w:sz w:val="16"/>
        </w:rPr>
        <w:t>“The biggest uncertainty in our forecasts is due to clouds,” concludes Michibata. “Fixing these models is essential not just for the Arctic, but for understanding its impact on weather and climate change across the globe.”</w:t>
      </w:r>
    </w:p>
    <w:p w14:paraId="724432E2" w14:textId="77777777" w:rsidR="00302635" w:rsidRDefault="00302635" w:rsidP="00302635">
      <w:pPr>
        <w:pStyle w:val="Analytic"/>
        <w:numPr>
          <w:ilvl w:val="0"/>
          <w:numId w:val="47"/>
        </w:numPr>
        <w:tabs>
          <w:tab w:val="num" w:pos="360"/>
        </w:tabs>
        <w:ind w:left="0" w:firstLine="0"/>
      </w:pPr>
      <w:r>
        <w:t xml:space="preserve">The aff doesn’t </w:t>
      </w:r>
      <w:r>
        <w:rPr>
          <w:u w:val="single"/>
        </w:rPr>
        <w:t>deploy</w:t>
      </w:r>
      <w:r>
        <w:t xml:space="preserve"> methanotrophs – it just finds them. If it doesn’t fiat that, it can’t solve because Trump would </w:t>
      </w:r>
      <w:r>
        <w:rPr>
          <w:u w:val="single"/>
        </w:rPr>
        <w:t>never</w:t>
      </w:r>
      <w:r>
        <w:t xml:space="preserve"> fund climate mitigation.</w:t>
      </w:r>
    </w:p>
    <w:p w14:paraId="3D60FC3E" w14:textId="77777777" w:rsidR="00302635" w:rsidRPr="00AF2A8C" w:rsidRDefault="00302635" w:rsidP="00302635"/>
    <w:p w14:paraId="4CB99ED4" w14:textId="77777777" w:rsidR="00302635" w:rsidRPr="00A30BA6" w:rsidRDefault="00302635" w:rsidP="00302635">
      <w:pPr>
        <w:pStyle w:val="Heading4"/>
        <w:numPr>
          <w:ilvl w:val="0"/>
          <w:numId w:val="47"/>
        </w:numPr>
        <w:tabs>
          <w:tab w:val="num" w:pos="360"/>
        </w:tabs>
        <w:ind w:left="0" w:firstLine="0"/>
      </w:pPr>
      <w:r>
        <w:t xml:space="preserve">The Lloyd card straight up concedes that squo methanotrophs solve for permafrost melt – </w:t>
      </w:r>
      <w:r w:rsidRPr="00AF2A8C">
        <w:rPr>
          <w:highlight w:val="green"/>
        </w:rPr>
        <w:t>BVN IN GREEN</w:t>
      </w:r>
      <w:r>
        <w:t>.</w:t>
      </w:r>
    </w:p>
    <w:p w14:paraId="080F0FB9" w14:textId="77777777" w:rsidR="00302635" w:rsidRPr="00A30BA6" w:rsidRDefault="00302635" w:rsidP="00302635">
      <w:r w:rsidRPr="00A30BA6">
        <w:rPr>
          <w:rStyle w:val="Style13ptBold"/>
        </w:rPr>
        <w:t>Lloyd 22</w:t>
      </w:r>
      <w:r w:rsidRPr="00A30BA6">
        <w:t>, microbal biochemist at the University of Tenness</w:t>
      </w:r>
      <w:r>
        <w:t>e</w:t>
      </w:r>
      <w:r w:rsidRPr="00A30BA6">
        <w:t>e, professor of microbiolo</w:t>
      </w:r>
      <w:r>
        <w:t>g</w:t>
      </w:r>
      <w:r w:rsidRPr="00A30BA6">
        <w:t xml:space="preserve">y, has done TED talks,”Microbes in Artic Soils Are Primed to React to Climate Change”, published 10/20/22, </w:t>
      </w:r>
      <w:r w:rsidRPr="0077515A">
        <w:t>https://www.energy.gov/science/ber/articles/microbes-arctic-soils-are-primed-react-climate-change#:~:text=Soil%20microbial%20communities%20play%20a,far%20northern%20and%20southern%20regions.//</w:t>
      </w:r>
      <w:r w:rsidRPr="00A30BA6">
        <w:t xml:space="preserve"> kiswak </w:t>
      </w:r>
    </w:p>
    <w:p w14:paraId="44DAE47A" w14:textId="77777777" w:rsidR="00302635" w:rsidRPr="00A15EED" w:rsidRDefault="00302635" w:rsidP="00302635">
      <w:pPr>
        <w:rPr>
          <w:b/>
          <w:bCs/>
          <w:sz w:val="14"/>
        </w:rPr>
      </w:pPr>
      <w:r w:rsidRPr="00A30BA6">
        <w:rPr>
          <w:sz w:val="14"/>
        </w:rPr>
        <w:t>Global warming is heating the Arctic faster than the rest of the planet. Svalbard, an archipelago north of Norway, is warming even faster than the remainder of the Arctic, making it a “canary in a coalmine” for climate change research. This study investigated how microbial genes, enzymes, and cultures interact with the carbon stored in Svalbard </w:t>
      </w:r>
      <w:r w:rsidRPr="0077515A">
        <w:t>soils</w:t>
      </w:r>
      <w:r w:rsidRPr="00A30BA6">
        <w:rPr>
          <w:sz w:val="14"/>
        </w:rPr>
        <w:t>. The</w:t>
      </w:r>
      <w:r w:rsidRPr="00A30BA6">
        <w:rPr>
          <w:b/>
          <w:bCs/>
          <w:sz w:val="14"/>
        </w:rPr>
        <w:t xml:space="preserve"> </w:t>
      </w:r>
      <w:r w:rsidRPr="00356E73">
        <w:rPr>
          <w:b/>
          <w:bCs/>
          <w:highlight w:val="cyan"/>
          <w:u w:val="single"/>
        </w:rPr>
        <w:t>study</w:t>
      </w:r>
      <w:r w:rsidRPr="00A30BA6">
        <w:rPr>
          <w:sz w:val="14"/>
        </w:rPr>
        <w:t xml:space="preserve"> </w:t>
      </w:r>
      <w:r w:rsidRPr="00A30BA6">
        <w:rPr>
          <w:highlight w:val="cyan"/>
          <w:u w:val="single"/>
        </w:rPr>
        <w:t xml:space="preserve">observed that </w:t>
      </w:r>
      <w:r w:rsidRPr="00356E73">
        <w:rPr>
          <w:highlight w:val="green"/>
          <w:u w:val="single"/>
        </w:rPr>
        <w:t>Arctic microbes can produce enzymes</w:t>
      </w:r>
      <w:r w:rsidRPr="00356E73">
        <w:rPr>
          <w:sz w:val="14"/>
          <w:highlight w:val="green"/>
        </w:rPr>
        <w:t xml:space="preserve"> </w:t>
      </w:r>
      <w:r w:rsidRPr="00356E73">
        <w:rPr>
          <w:highlight w:val="green"/>
          <w:u w:val="single"/>
        </w:rPr>
        <w:t xml:space="preserve">capable of degrading the carbon compounds </w:t>
      </w:r>
      <w:r w:rsidRPr="00A30BA6">
        <w:rPr>
          <w:highlight w:val="cyan"/>
          <w:u w:val="single"/>
        </w:rPr>
        <w:t>found</w:t>
      </w:r>
      <w:r w:rsidRPr="00A30BA6">
        <w:rPr>
          <w:u w:val="single"/>
        </w:rPr>
        <w:t xml:space="preserve"> </w:t>
      </w:r>
      <w:r w:rsidRPr="00A30BA6">
        <w:rPr>
          <w:highlight w:val="cyan"/>
          <w:u w:val="single"/>
        </w:rPr>
        <w:t>in</w:t>
      </w:r>
      <w:r w:rsidRPr="00A30BA6">
        <w:rPr>
          <w:u w:val="single"/>
        </w:rPr>
        <w:t xml:space="preserve"> </w:t>
      </w:r>
      <w:r w:rsidRPr="00A30BA6">
        <w:rPr>
          <w:highlight w:val="cyan"/>
          <w:u w:val="single"/>
        </w:rPr>
        <w:t>Arctic</w:t>
      </w:r>
      <w:r w:rsidRPr="00A30BA6">
        <w:rPr>
          <w:u w:val="single"/>
        </w:rPr>
        <w:t xml:space="preserve"> </w:t>
      </w:r>
      <w:r w:rsidRPr="00A30BA6">
        <w:rPr>
          <w:highlight w:val="cyan"/>
          <w:u w:val="single"/>
        </w:rPr>
        <w:t>soils</w:t>
      </w:r>
      <w:r w:rsidRPr="00A30BA6">
        <w:rPr>
          <w:sz w:val="14"/>
        </w:rPr>
        <w:t xml:space="preserve">. These enzymes also work well at low temperature. In addition, the study found evidence that </w:t>
      </w:r>
      <w:r w:rsidRPr="00A30BA6">
        <w:rPr>
          <w:highlight w:val="cyan"/>
          <w:u w:val="single"/>
        </w:rPr>
        <w:t>Arctic soil microbes have</w:t>
      </w:r>
      <w:r w:rsidRPr="00A30BA6">
        <w:rPr>
          <w:sz w:val="14"/>
        </w:rPr>
        <w:t xml:space="preserve"> the </w:t>
      </w:r>
      <w:r w:rsidRPr="00A30BA6">
        <w:rPr>
          <w:highlight w:val="cyan"/>
          <w:u w:val="single"/>
        </w:rPr>
        <w:t>ability to take up</w:t>
      </w:r>
      <w:r w:rsidRPr="00A30BA6">
        <w:rPr>
          <w:sz w:val="14"/>
        </w:rPr>
        <w:t xml:space="preserve"> carbon dioxide </w:t>
      </w:r>
      <w:r w:rsidRPr="00A30BA6">
        <w:rPr>
          <w:sz w:val="14"/>
          <w:highlight w:val="cyan"/>
        </w:rPr>
        <w:t>(</w:t>
      </w:r>
      <w:r w:rsidRPr="00A30BA6">
        <w:rPr>
          <w:highlight w:val="cyan"/>
          <w:u w:val="single"/>
        </w:rPr>
        <w:t>CO2).</w:t>
      </w:r>
      <w:r w:rsidRPr="00A30BA6">
        <w:rPr>
          <w:sz w:val="14"/>
        </w:rPr>
        <w:t xml:space="preserve"> They are </w:t>
      </w:r>
      <w:r w:rsidRPr="00A30BA6">
        <w:rPr>
          <w:highlight w:val="cyan"/>
          <w:u w:val="single"/>
        </w:rPr>
        <w:t>thereby</w:t>
      </w:r>
      <w:r w:rsidRPr="00A30BA6">
        <w:rPr>
          <w:u w:val="single"/>
        </w:rPr>
        <w:t xml:space="preserve"> </w:t>
      </w:r>
      <w:r w:rsidRPr="00A30BA6">
        <w:rPr>
          <w:sz w:val="14"/>
        </w:rPr>
        <w:t>well-</w:t>
      </w:r>
      <w:r w:rsidRPr="00A30BA6">
        <w:rPr>
          <w:sz w:val="14"/>
          <w:highlight w:val="cyan"/>
        </w:rPr>
        <w:t>a</w:t>
      </w:r>
      <w:r w:rsidRPr="00A30BA6">
        <w:rPr>
          <w:highlight w:val="cyan"/>
          <w:u w:val="single"/>
        </w:rPr>
        <w:t>dapted to take advantage of thawing permafrost conditions</w:t>
      </w:r>
      <w:r w:rsidRPr="00A30BA6">
        <w:rPr>
          <w:u w:val="single"/>
        </w:rPr>
        <w:t xml:space="preserve">. </w:t>
      </w:r>
      <w:r w:rsidRPr="00356E73">
        <w:rPr>
          <w:rStyle w:val="StyleUnderline"/>
          <w:b/>
          <w:bCs/>
          <w:highlight w:val="green"/>
        </w:rPr>
        <w:t>Soil microbial communities play a central role in the ecosystem response</w:t>
      </w:r>
      <w:r w:rsidRPr="00356E73">
        <w:rPr>
          <w:rStyle w:val="StyleUnderline"/>
          <w:highlight w:val="green"/>
        </w:rPr>
        <w:t xml:space="preserve"> to the rapidly thawing permafrost in the Arctic</w:t>
      </w:r>
      <w:r w:rsidRPr="00A30BA6">
        <w:rPr>
          <w:sz w:val="14"/>
        </w:rPr>
        <w:t xml:space="preserve">. This </w:t>
      </w:r>
      <w:r w:rsidRPr="00A30BA6">
        <w:rPr>
          <w:b/>
          <w:bCs/>
          <w:highlight w:val="cyan"/>
          <w:u w:val="single"/>
        </w:rPr>
        <w:t>study</w:t>
      </w:r>
      <w:r w:rsidRPr="00A30BA6">
        <w:rPr>
          <w:sz w:val="14"/>
        </w:rPr>
        <w:t xml:space="preserve"> demonstrated that microbes are equipped to respond to this change by degrading a wide range of types of soil carbon. This</w:t>
      </w:r>
      <w:r w:rsidRPr="00A30BA6">
        <w:rPr>
          <w:u w:val="single"/>
        </w:rPr>
        <w:t xml:space="preserve"> </w:t>
      </w:r>
      <w:r w:rsidRPr="00A30BA6">
        <w:rPr>
          <w:sz w:val="14"/>
        </w:rPr>
        <w:t>activity</w:t>
      </w:r>
      <w:r w:rsidRPr="00A30BA6">
        <w:rPr>
          <w:u w:val="single"/>
        </w:rPr>
        <w:t xml:space="preserve"> </w:t>
      </w:r>
      <w:r w:rsidRPr="00A30BA6">
        <w:rPr>
          <w:highlight w:val="cyan"/>
          <w:u w:val="single"/>
        </w:rPr>
        <w:t>releases carbon from soil into the atmosphere</w:t>
      </w:r>
      <w:r w:rsidRPr="00A30BA6">
        <w:rPr>
          <w:u w:val="single"/>
        </w:rPr>
        <w:t>.</w:t>
      </w:r>
      <w:r w:rsidRPr="00A30BA6">
        <w:rPr>
          <w:sz w:val="14"/>
        </w:rPr>
        <w:t xml:space="preserve"> However, some are also capable of consuming carbon dioxide, removing some of it from the atmosphere. This means that </w:t>
      </w:r>
      <w:r w:rsidRPr="00A30BA6">
        <w:rPr>
          <w:highlight w:val="cyan"/>
          <w:u w:val="single"/>
        </w:rPr>
        <w:t>permafrost</w:t>
      </w:r>
      <w:r w:rsidRPr="00A30BA6">
        <w:rPr>
          <w:u w:val="single"/>
        </w:rPr>
        <w:t xml:space="preserve"> </w:t>
      </w:r>
      <w:r w:rsidRPr="00A30BA6">
        <w:rPr>
          <w:highlight w:val="cyan"/>
          <w:u w:val="single"/>
        </w:rPr>
        <w:t>active layer microbes</w:t>
      </w:r>
      <w:r w:rsidRPr="00A30BA6">
        <w:rPr>
          <w:sz w:val="14"/>
        </w:rPr>
        <w:t xml:space="preserve"> may </w:t>
      </w:r>
      <w:r w:rsidRPr="00A30BA6">
        <w:rPr>
          <w:u w:val="single"/>
        </w:rPr>
        <w:t>r</w:t>
      </w:r>
      <w:r w:rsidRPr="00A30BA6">
        <w:rPr>
          <w:highlight w:val="cyan"/>
          <w:u w:val="single"/>
        </w:rPr>
        <w:t>espond quickly to climate change</w:t>
      </w:r>
      <w:r w:rsidRPr="00A30BA6">
        <w:rPr>
          <w:sz w:val="14"/>
          <w:highlight w:val="cyan"/>
        </w:rPr>
        <w:t>,</w:t>
      </w:r>
      <w:r w:rsidRPr="00A30BA6">
        <w:rPr>
          <w:highlight w:val="cyan"/>
          <w:u w:val="single"/>
        </w:rPr>
        <w:t xml:space="preserve"> leading to a</w:t>
      </w:r>
      <w:r w:rsidRPr="00A30BA6">
        <w:rPr>
          <w:b/>
          <w:bCs/>
          <w:highlight w:val="cyan"/>
          <w:u w:val="single"/>
        </w:rPr>
        <w:t>ctive participation</w:t>
      </w:r>
      <w:r w:rsidRPr="00A30BA6">
        <w:rPr>
          <w:highlight w:val="cyan"/>
          <w:u w:val="single"/>
        </w:rPr>
        <w:t xml:space="preserve"> in CO2 emissions </w:t>
      </w:r>
      <w:r w:rsidRPr="00A30BA6">
        <w:rPr>
          <w:highlight w:val="cyan"/>
          <w:u w:val="single"/>
        </w:rPr>
        <w:lastRenderedPageBreak/>
        <w:t>feedback loops</w:t>
      </w:r>
      <w:r w:rsidRPr="00A30BA6">
        <w:rPr>
          <w:sz w:val="14"/>
        </w:rPr>
        <w:t xml:space="preserve"> between warmer temperatures and the </w:t>
      </w:r>
      <w:r w:rsidRPr="0077515A">
        <w:t>carbon cycle</w:t>
      </w:r>
      <w:r w:rsidRPr="00A30BA6">
        <w:rPr>
          <w:sz w:val="14"/>
        </w:rPr>
        <w:t> in the Earth’s far northern and southern regions. Measurements show that the active layer of permafrost in Ny Ålesund, Svalbard (79 degrees north latitude) around the Bayelva River in the Leirhaugen glacier moraine is a small net carbon sink at the brink of becoming a carbon source. In many permafrost-dominating ecosystems, researchers have shown that microbes in the active layers drive organic matter degradation and greenhouse gas production, creating positive feedback on climate change. However, the </w:t>
      </w:r>
      <w:r w:rsidRPr="0077515A">
        <w:t>microbial</w:t>
      </w:r>
      <w:r w:rsidRPr="00A30BA6">
        <w:rPr>
          <w:sz w:val="14"/>
        </w:rPr>
        <w:t xml:space="preserve"> metabolisms linking the environmental geochemical processes and the populations that perform them have not been fully characterized. In this study, researchers from the University of Tennessee, Princeton University, the Alfred Wegener Institute in Germany, and Humboldt-University of Berlin used geochemical, enzymatic, and isotopic data paired with experiments on cultures and metagenomic libraries of two active layer soil cores (BPF1 and BPF2). Relative to BPF1, BPF2 had much more labile organic matter. The d13C values for inorganic carbon did not correlate with those of organic carbon in BPF2, suggesting lower heterotrophic respiration. An increase in the d13C of inorganic carbon with depth either reflects an autotrophic signal or mixing between a heterotrophic source at the surface and a lithotrophic source at depth. Potential enzyme activity of xylosidase and N-acetyl-b-D-glucosaminidase increases twofold at 15 degrees C, relative to 25 degrees C, indicating cold adaptation in the cultures and bulk soil. Potential enzyme activity of leucine aminopeptidase across soils and cultures was two orders of magnitude higher than other tested enzymes, implying that organisms use leucine as a nitrogen and carbon source in this nutrient-limited environment. Besides demonstrating large variability in carbon compositions of permafrost active layer soils only 84 meters apart, </w:t>
      </w:r>
      <w:r w:rsidRPr="00356E73">
        <w:rPr>
          <w:rStyle w:val="StyleUnderline"/>
          <w:sz w:val="16"/>
          <w:u w:val="none"/>
        </w:rPr>
        <w:t xml:space="preserve">results suggest that the Svalbard active layer microbes are often limited by organic carbon or nitrogen availability and have </w:t>
      </w:r>
      <w:r w:rsidRPr="00356E73">
        <w:rPr>
          <w:rStyle w:val="StyleUnderline"/>
          <w:b/>
          <w:bCs/>
          <w:highlight w:val="green"/>
        </w:rPr>
        <w:t>adaptations to the current environment</w:t>
      </w:r>
      <w:r w:rsidRPr="00356E73">
        <w:rPr>
          <w:rStyle w:val="StyleUnderline"/>
        </w:rPr>
        <w:t xml:space="preserve">, and </w:t>
      </w:r>
      <w:r w:rsidRPr="00356E73">
        <w:rPr>
          <w:rStyle w:val="StyleUnderline"/>
          <w:b/>
          <w:bCs/>
          <w:highlight w:val="green"/>
        </w:rPr>
        <w:t>metabolic flexibility to adapt to the warming climate.</w:t>
      </w:r>
      <w:r w:rsidRPr="00356E73">
        <w:rPr>
          <w:b/>
          <w:bCs/>
          <w:sz w:val="14"/>
        </w:rPr>
        <w:t> </w:t>
      </w:r>
    </w:p>
    <w:p w14:paraId="1C7C05F9" w14:textId="77777777" w:rsidR="00302635" w:rsidRPr="00A15EED" w:rsidRDefault="00302635" w:rsidP="00302635">
      <w:pPr>
        <w:pStyle w:val="ListParagraph"/>
        <w:keepNext/>
        <w:keepLines/>
        <w:numPr>
          <w:ilvl w:val="0"/>
          <w:numId w:val="47"/>
        </w:numPr>
        <w:spacing w:before="40" w:after="0"/>
        <w:ind w:left="360"/>
        <w:outlineLvl w:val="3"/>
        <w:rPr>
          <w:rFonts w:asciiTheme="minorHAnsi" w:eastAsiaTheme="majorEastAsia" w:hAnsiTheme="minorHAnsi" w:cstheme="minorHAnsi"/>
          <w:b/>
          <w:iCs/>
          <w:sz w:val="26"/>
        </w:rPr>
      </w:pPr>
      <w:r w:rsidRPr="00A15EED">
        <w:rPr>
          <w:rFonts w:asciiTheme="minorHAnsi" w:eastAsiaTheme="majorEastAsia" w:hAnsiTheme="minorHAnsi" w:cstheme="minorHAnsi"/>
          <w:b/>
          <w:iCs/>
          <w:sz w:val="26"/>
        </w:rPr>
        <w:t>No impact to methane—</w:t>
      </w:r>
      <w:r w:rsidRPr="00A15EED">
        <w:rPr>
          <w:rFonts w:asciiTheme="minorHAnsi" w:eastAsiaTheme="majorEastAsia" w:hAnsiTheme="minorHAnsi" w:cstheme="minorHAnsi"/>
          <w:b/>
          <w:iCs/>
          <w:sz w:val="26"/>
          <w:u w:val="single"/>
        </w:rPr>
        <w:t>AND</w:t>
      </w:r>
      <w:r w:rsidRPr="00A15EED">
        <w:rPr>
          <w:rFonts w:asciiTheme="minorHAnsi" w:eastAsiaTheme="majorEastAsia" w:hAnsiTheme="minorHAnsi" w:cstheme="minorHAnsi"/>
          <w:b/>
          <w:iCs/>
          <w:sz w:val="26"/>
        </w:rPr>
        <w:t>, human emissions and wetlands are alt causes</w:t>
      </w:r>
    </w:p>
    <w:p w14:paraId="5CFDD947" w14:textId="77777777" w:rsidR="00302635" w:rsidRPr="00E70C9F" w:rsidRDefault="00302635" w:rsidP="00302635">
      <w:pPr>
        <w:rPr>
          <w:rFonts w:asciiTheme="minorHAnsi" w:hAnsiTheme="minorHAnsi" w:cstheme="minorHAnsi"/>
        </w:rPr>
      </w:pPr>
      <w:r w:rsidRPr="00E70C9F">
        <w:rPr>
          <w:rFonts w:asciiTheme="minorHAnsi" w:hAnsiTheme="minorHAnsi" w:cstheme="minorHAnsi"/>
        </w:rPr>
        <w:t xml:space="preserve">Robert </w:t>
      </w:r>
      <w:r w:rsidRPr="00E70C9F">
        <w:rPr>
          <w:rFonts w:asciiTheme="minorHAnsi" w:hAnsiTheme="minorHAnsi" w:cstheme="minorHAnsi"/>
          <w:b/>
          <w:bCs/>
          <w:sz w:val="26"/>
        </w:rPr>
        <w:t>Monroe 17</w:t>
      </w:r>
      <w:r w:rsidRPr="00E70C9F">
        <w:rPr>
          <w:rFonts w:asciiTheme="minorHAnsi" w:hAnsiTheme="minorHAnsi" w:cstheme="minorHAnsi"/>
        </w:rPr>
        <w:t>, (8-23-2017, Robert Monroe, writer and editor at Scripps Institution of Oceanography at UC San Diego for over 20 years. "Natural Methane "Time Bomb" Unlikely to Wreak Climate Havoc", Scripps Institution of Oceanography, https://scripps.ucsd.edu/news/natural-methane-time-bomb-unlikely-wreak-climate-havoc ) //BW</w:t>
      </w:r>
    </w:p>
    <w:p w14:paraId="11855F00" w14:textId="77777777" w:rsidR="00302635" w:rsidRDefault="00302635" w:rsidP="00302635">
      <w:pPr>
        <w:rPr>
          <w:rFonts w:asciiTheme="minorHAnsi" w:hAnsiTheme="minorHAnsi" w:cstheme="minorHAnsi"/>
          <w:sz w:val="16"/>
        </w:rPr>
      </w:pPr>
      <w:r w:rsidRPr="00E70C9F">
        <w:rPr>
          <w:rFonts w:asciiTheme="minorHAnsi" w:hAnsiTheme="minorHAnsi" w:cstheme="minorHAnsi"/>
          <w:u w:val="single"/>
        </w:rPr>
        <w:t xml:space="preserve">An analysis of air bubbles from glacial ice cores shows that the </w:t>
      </w:r>
      <w:r w:rsidRPr="00E70C9F">
        <w:rPr>
          <w:rFonts w:asciiTheme="minorHAnsi" w:hAnsiTheme="minorHAnsi" w:cstheme="minorHAnsi"/>
          <w:highlight w:val="green"/>
          <w:u w:val="single"/>
        </w:rPr>
        <w:t>last time</w:t>
      </w:r>
      <w:r w:rsidRPr="00E70C9F">
        <w:rPr>
          <w:rFonts w:asciiTheme="minorHAnsi" w:hAnsiTheme="minorHAnsi" w:cstheme="minorHAnsi"/>
          <w:u w:val="single"/>
        </w:rPr>
        <w:t xml:space="preserve"> the </w:t>
      </w:r>
      <w:r w:rsidRPr="00E70C9F">
        <w:rPr>
          <w:rFonts w:asciiTheme="minorHAnsi" w:hAnsiTheme="minorHAnsi" w:cstheme="minorHAnsi"/>
          <w:highlight w:val="green"/>
          <w:u w:val="single"/>
        </w:rPr>
        <w:t>planet experienced rapid warming</w:t>
      </w:r>
      <w:r w:rsidRPr="00E70C9F">
        <w:rPr>
          <w:rFonts w:asciiTheme="minorHAnsi" w:hAnsiTheme="minorHAnsi" w:cstheme="minorHAnsi"/>
          <w:sz w:val="16"/>
        </w:rPr>
        <w:t xml:space="preserve">, </w:t>
      </w:r>
      <w:r w:rsidRPr="00E70C9F">
        <w:rPr>
          <w:rFonts w:asciiTheme="minorHAnsi" w:hAnsiTheme="minorHAnsi" w:cstheme="minorHAnsi"/>
          <w:u w:val="single"/>
        </w:rPr>
        <w:t xml:space="preserve">there was </w:t>
      </w:r>
      <w:r w:rsidRPr="00E70C9F">
        <w:rPr>
          <w:rFonts w:asciiTheme="minorHAnsi" w:hAnsiTheme="minorHAnsi" w:cstheme="minorHAnsi"/>
          <w:highlight w:val="green"/>
          <w:u w:val="single"/>
        </w:rPr>
        <w:t>no</w:t>
      </w:r>
      <w:r w:rsidRPr="00E70C9F">
        <w:rPr>
          <w:rFonts w:asciiTheme="minorHAnsi" w:hAnsiTheme="minorHAnsi" w:cstheme="minorHAnsi"/>
          <w:u w:val="single"/>
        </w:rPr>
        <w:t xml:space="preserve">t a </w:t>
      </w:r>
      <w:r w:rsidRPr="00E70C9F">
        <w:rPr>
          <w:rFonts w:asciiTheme="minorHAnsi" w:hAnsiTheme="minorHAnsi" w:cstheme="minorHAnsi"/>
          <w:highlight w:val="green"/>
          <w:u w:val="single"/>
        </w:rPr>
        <w:t>giant release</w:t>
      </w:r>
      <w:r w:rsidRPr="00E70C9F">
        <w:rPr>
          <w:rFonts w:asciiTheme="minorHAnsi" w:hAnsiTheme="minorHAnsi" w:cstheme="minorHAnsi"/>
          <w:u w:val="single"/>
        </w:rPr>
        <w:t xml:space="preserve"> to the atmosphere </w:t>
      </w:r>
      <w:r w:rsidRPr="00E70C9F">
        <w:rPr>
          <w:rFonts w:asciiTheme="minorHAnsi" w:hAnsiTheme="minorHAnsi" w:cstheme="minorHAnsi"/>
          <w:highlight w:val="green"/>
          <w:u w:val="single"/>
        </w:rPr>
        <w:t>of</w:t>
      </w:r>
      <w:r w:rsidRPr="00E70C9F">
        <w:rPr>
          <w:rFonts w:asciiTheme="minorHAnsi" w:hAnsiTheme="minorHAnsi" w:cstheme="minorHAnsi"/>
          <w:sz w:val="16"/>
        </w:rPr>
        <w:t xml:space="preserve"> the greenhouse gas </w:t>
      </w:r>
      <w:r w:rsidRPr="00E70C9F">
        <w:rPr>
          <w:rFonts w:asciiTheme="minorHAnsi" w:hAnsiTheme="minorHAnsi" w:cstheme="minorHAnsi"/>
          <w:highlight w:val="green"/>
          <w:u w:val="single"/>
        </w:rPr>
        <w:t>methane</w:t>
      </w:r>
      <w:r w:rsidRPr="00E70C9F">
        <w:rPr>
          <w:rFonts w:asciiTheme="minorHAnsi" w:hAnsiTheme="minorHAnsi" w:cstheme="minorHAnsi"/>
          <w:u w:val="single"/>
        </w:rPr>
        <w:t xml:space="preserve"> from frozen methane deposits</w:t>
      </w:r>
      <w:r w:rsidRPr="00E70C9F">
        <w:rPr>
          <w:rFonts w:asciiTheme="minorHAnsi" w:hAnsiTheme="minorHAnsi" w:cstheme="minorHAnsi"/>
          <w:sz w:val="16"/>
        </w:rPr>
        <w:t xml:space="preserve">, a scenario some have feared could be repeated in the near future as the planet warms. In the study led by current and former researchers from Scripps Institution of Oceanography at the University of California San Diego, </w:t>
      </w:r>
      <w:r w:rsidRPr="00E70C9F">
        <w:rPr>
          <w:rFonts w:asciiTheme="minorHAnsi" w:hAnsiTheme="minorHAnsi" w:cstheme="minorHAnsi"/>
          <w:highlight w:val="green"/>
          <w:u w:val="single"/>
        </w:rPr>
        <w:t>scientists</w:t>
      </w:r>
      <w:r w:rsidRPr="00E70C9F">
        <w:rPr>
          <w:rFonts w:asciiTheme="minorHAnsi" w:hAnsiTheme="minorHAnsi" w:cstheme="minorHAnsi"/>
          <w:u w:val="single"/>
        </w:rPr>
        <w:t xml:space="preserve"> analyzed the chemical signature of methane</w:t>
      </w:r>
      <w:r w:rsidRPr="00E70C9F">
        <w:rPr>
          <w:rFonts w:asciiTheme="minorHAnsi" w:hAnsiTheme="minorHAnsi" w:cstheme="minorHAnsi"/>
          <w:sz w:val="16"/>
        </w:rPr>
        <w:t xml:space="preserve"> that was </w:t>
      </w:r>
      <w:r w:rsidRPr="00E70C9F">
        <w:rPr>
          <w:rFonts w:asciiTheme="minorHAnsi" w:hAnsiTheme="minorHAnsi" w:cstheme="minorHAnsi"/>
          <w:u w:val="single"/>
        </w:rPr>
        <w:t>present in the atmosphere during an abrupt warming event 11,600 years ago.</w:t>
      </w:r>
      <w:r w:rsidRPr="00E70C9F">
        <w:rPr>
          <w:rFonts w:asciiTheme="minorHAnsi" w:hAnsiTheme="minorHAnsi" w:cstheme="minorHAnsi"/>
          <w:sz w:val="16"/>
        </w:rPr>
        <w:t xml:space="preserve"> The </w:t>
      </w:r>
      <w:r w:rsidRPr="00E70C9F">
        <w:rPr>
          <w:rFonts w:asciiTheme="minorHAnsi" w:hAnsiTheme="minorHAnsi" w:cstheme="minorHAnsi"/>
          <w:u w:val="single"/>
        </w:rPr>
        <w:t>researchers harvested the ice from</w:t>
      </w:r>
      <w:r w:rsidRPr="00E70C9F">
        <w:rPr>
          <w:rFonts w:asciiTheme="minorHAnsi" w:hAnsiTheme="minorHAnsi" w:cstheme="minorHAnsi"/>
          <w:sz w:val="16"/>
        </w:rPr>
        <w:t xml:space="preserve"> Antarctica’s </w:t>
      </w:r>
      <w:r w:rsidRPr="00E70C9F">
        <w:rPr>
          <w:rFonts w:asciiTheme="minorHAnsi" w:hAnsiTheme="minorHAnsi" w:cstheme="minorHAnsi"/>
          <w:u w:val="single"/>
        </w:rPr>
        <w:t>Taylor Glacier</w:t>
      </w:r>
      <w:r w:rsidRPr="00E70C9F">
        <w:rPr>
          <w:rFonts w:asciiTheme="minorHAnsi" w:hAnsiTheme="minorHAnsi" w:cstheme="minorHAnsi"/>
          <w:sz w:val="16"/>
        </w:rPr>
        <w:t xml:space="preserve">, </w:t>
      </w:r>
      <w:r w:rsidRPr="00E70C9F">
        <w:rPr>
          <w:rFonts w:asciiTheme="minorHAnsi" w:hAnsiTheme="minorHAnsi" w:cstheme="minorHAnsi"/>
          <w:b/>
          <w:iCs/>
          <w:u w:val="single"/>
        </w:rPr>
        <w:t xml:space="preserve">and </w:t>
      </w:r>
      <w:r w:rsidRPr="00E70C9F">
        <w:rPr>
          <w:rFonts w:asciiTheme="minorHAnsi" w:hAnsiTheme="minorHAnsi" w:cstheme="minorHAnsi"/>
          <w:b/>
          <w:iCs/>
          <w:highlight w:val="green"/>
          <w:u w:val="single"/>
        </w:rPr>
        <w:t>found no detectable contribution</w:t>
      </w:r>
      <w:r w:rsidRPr="00E70C9F">
        <w:rPr>
          <w:rFonts w:asciiTheme="minorHAnsi" w:hAnsiTheme="minorHAnsi" w:cstheme="minorHAnsi"/>
          <w:sz w:val="16"/>
          <w:highlight w:val="green"/>
        </w:rPr>
        <w:t xml:space="preserve"> </w:t>
      </w:r>
      <w:r w:rsidRPr="00E70C9F">
        <w:rPr>
          <w:rFonts w:asciiTheme="minorHAnsi" w:hAnsiTheme="minorHAnsi" w:cstheme="minorHAnsi"/>
          <w:highlight w:val="green"/>
          <w:u w:val="single"/>
        </w:rPr>
        <w:t>from</w:t>
      </w:r>
      <w:r w:rsidRPr="00E70C9F">
        <w:rPr>
          <w:rFonts w:asciiTheme="minorHAnsi" w:hAnsiTheme="minorHAnsi" w:cstheme="minorHAnsi"/>
          <w:u w:val="single"/>
        </w:rPr>
        <w:t xml:space="preserve"> the naturally occuring fossil deposits of </w:t>
      </w:r>
      <w:r w:rsidRPr="00E70C9F">
        <w:rPr>
          <w:rFonts w:asciiTheme="minorHAnsi" w:hAnsiTheme="minorHAnsi" w:cstheme="minorHAnsi"/>
          <w:highlight w:val="green"/>
          <w:u w:val="single"/>
        </w:rPr>
        <w:t>frozen methane</w:t>
      </w:r>
      <w:r w:rsidRPr="00E70C9F">
        <w:rPr>
          <w:rFonts w:asciiTheme="minorHAnsi" w:hAnsiTheme="minorHAnsi" w:cstheme="minorHAnsi"/>
          <w:u w:val="single"/>
        </w:rPr>
        <w:t xml:space="preserve"> that are common </w:t>
      </w:r>
      <w:r w:rsidRPr="00E70C9F">
        <w:rPr>
          <w:rFonts w:asciiTheme="minorHAnsi" w:hAnsiTheme="minorHAnsi" w:cstheme="minorHAnsi"/>
          <w:highlight w:val="green"/>
          <w:u w:val="single"/>
        </w:rPr>
        <w:t>in permafrost and ocean sediments</w:t>
      </w:r>
      <w:r w:rsidRPr="00E70C9F">
        <w:rPr>
          <w:rFonts w:asciiTheme="minorHAnsi" w:hAnsiTheme="minorHAnsi" w:cstheme="minorHAnsi"/>
          <w:u w:val="single"/>
        </w:rPr>
        <w:t xml:space="preserve">. There had been a </w:t>
      </w:r>
      <w:r w:rsidRPr="00E70C9F">
        <w:rPr>
          <w:rFonts w:asciiTheme="minorHAnsi" w:hAnsiTheme="minorHAnsi" w:cstheme="minorHAnsi"/>
          <w:highlight w:val="green"/>
          <w:u w:val="single"/>
        </w:rPr>
        <w:t>50 percent increase in atmospheric methane</w:t>
      </w:r>
      <w:r w:rsidRPr="00E70C9F">
        <w:rPr>
          <w:rFonts w:asciiTheme="minorHAnsi" w:hAnsiTheme="minorHAnsi" w:cstheme="minorHAnsi"/>
          <w:sz w:val="16"/>
        </w:rPr>
        <w:t xml:space="preserve"> levels during the warming event, which took place as the planet transitioned out of an ice age. </w:t>
      </w:r>
      <w:r w:rsidRPr="00E70C9F">
        <w:rPr>
          <w:rFonts w:asciiTheme="minorHAnsi" w:hAnsiTheme="minorHAnsi" w:cstheme="minorHAnsi"/>
          <w:u w:val="single"/>
        </w:rPr>
        <w:t>Most of that</w:t>
      </w:r>
      <w:r w:rsidRPr="00E70C9F">
        <w:rPr>
          <w:rFonts w:asciiTheme="minorHAnsi" w:hAnsiTheme="minorHAnsi" w:cstheme="minorHAnsi"/>
          <w:sz w:val="16"/>
        </w:rPr>
        <w:t xml:space="preserve"> increase, </w:t>
      </w:r>
      <w:r w:rsidRPr="00E70C9F">
        <w:rPr>
          <w:rFonts w:asciiTheme="minorHAnsi" w:hAnsiTheme="minorHAnsi" w:cstheme="minorHAnsi"/>
          <w:u w:val="single"/>
        </w:rPr>
        <w:t>though</w:t>
      </w:r>
      <w:r w:rsidRPr="00E70C9F">
        <w:rPr>
          <w:rFonts w:asciiTheme="minorHAnsi" w:hAnsiTheme="minorHAnsi" w:cstheme="minorHAnsi"/>
          <w:sz w:val="16"/>
        </w:rPr>
        <w:t xml:space="preserve">, </w:t>
      </w:r>
      <w:r w:rsidRPr="00E70C9F">
        <w:rPr>
          <w:rFonts w:asciiTheme="minorHAnsi" w:hAnsiTheme="minorHAnsi" w:cstheme="minorHAnsi"/>
          <w:u w:val="single"/>
        </w:rPr>
        <w:t xml:space="preserve">was </w:t>
      </w:r>
      <w:r w:rsidRPr="00E70C9F">
        <w:rPr>
          <w:rFonts w:asciiTheme="minorHAnsi" w:hAnsiTheme="minorHAnsi" w:cstheme="minorHAnsi"/>
          <w:highlight w:val="green"/>
          <w:u w:val="single"/>
        </w:rPr>
        <w:t>from</w:t>
      </w:r>
      <w:r w:rsidRPr="00E70C9F">
        <w:rPr>
          <w:rFonts w:asciiTheme="minorHAnsi" w:hAnsiTheme="minorHAnsi" w:cstheme="minorHAnsi"/>
          <w:u w:val="single"/>
        </w:rPr>
        <w:t xml:space="preserve"> methane produced microbially in tropical </w:t>
      </w:r>
      <w:r w:rsidRPr="00E70C9F">
        <w:rPr>
          <w:rFonts w:asciiTheme="minorHAnsi" w:hAnsiTheme="minorHAnsi" w:cstheme="minorHAnsi"/>
          <w:b/>
          <w:iCs/>
          <w:highlight w:val="green"/>
          <w:u w:val="single"/>
        </w:rPr>
        <w:t>wetlands</w:t>
      </w:r>
      <w:r w:rsidRPr="00E70C9F">
        <w:rPr>
          <w:rFonts w:asciiTheme="minorHAnsi" w:hAnsiTheme="minorHAnsi" w:cstheme="minorHAnsi"/>
          <w:sz w:val="16"/>
        </w:rPr>
        <w:t xml:space="preserve">. “This finding is important because it </w:t>
      </w:r>
      <w:r w:rsidRPr="00E70C9F">
        <w:rPr>
          <w:rFonts w:asciiTheme="minorHAnsi" w:hAnsiTheme="minorHAnsi" w:cstheme="minorHAnsi"/>
          <w:highlight w:val="green"/>
          <w:u w:val="single"/>
        </w:rPr>
        <w:t>shows</w:t>
      </w:r>
      <w:r w:rsidRPr="00E70C9F">
        <w:rPr>
          <w:rFonts w:asciiTheme="minorHAnsi" w:hAnsiTheme="minorHAnsi" w:cstheme="minorHAnsi"/>
          <w:u w:val="single"/>
        </w:rPr>
        <w:t xml:space="preserve"> that the</w:t>
      </w:r>
      <w:r w:rsidRPr="00E70C9F">
        <w:rPr>
          <w:rFonts w:asciiTheme="minorHAnsi" w:hAnsiTheme="minorHAnsi" w:cstheme="minorHAnsi"/>
          <w:sz w:val="16"/>
        </w:rPr>
        <w:t xml:space="preserve"> idea of a ‘</w:t>
      </w:r>
      <w:r w:rsidRPr="00E70C9F">
        <w:rPr>
          <w:rFonts w:asciiTheme="minorHAnsi" w:hAnsiTheme="minorHAnsi" w:cstheme="minorHAnsi"/>
          <w:highlight w:val="green"/>
          <w:u w:val="single"/>
        </w:rPr>
        <w:t>methane time bomb’</w:t>
      </w:r>
      <w:r w:rsidRPr="00E70C9F">
        <w:rPr>
          <w:rFonts w:asciiTheme="minorHAnsi" w:hAnsiTheme="minorHAnsi" w:cstheme="minorHAnsi"/>
          <w:sz w:val="16"/>
        </w:rPr>
        <w:t xml:space="preserve"> coming from warming sediments and permafrost </w:t>
      </w:r>
      <w:r w:rsidRPr="00E70C9F">
        <w:rPr>
          <w:rFonts w:asciiTheme="minorHAnsi" w:hAnsiTheme="minorHAnsi" w:cstheme="minorHAnsi"/>
          <w:b/>
          <w:iCs/>
          <w:u w:val="single"/>
        </w:rPr>
        <w:t xml:space="preserve">is </w:t>
      </w:r>
      <w:r w:rsidRPr="00E70C9F">
        <w:rPr>
          <w:rFonts w:asciiTheme="minorHAnsi" w:hAnsiTheme="minorHAnsi" w:cstheme="minorHAnsi"/>
          <w:b/>
          <w:iCs/>
          <w:highlight w:val="green"/>
          <w:u w:val="single"/>
        </w:rPr>
        <w:t>one thing we don't have to worry about</w:t>
      </w:r>
      <w:r w:rsidRPr="00E70C9F">
        <w:rPr>
          <w:rFonts w:asciiTheme="minorHAnsi" w:hAnsiTheme="minorHAnsi" w:cstheme="minorHAnsi"/>
          <w:b/>
          <w:iCs/>
          <w:u w:val="single"/>
        </w:rPr>
        <w:t xml:space="preserve"> in connection with global warming</w:t>
      </w:r>
      <w:r w:rsidRPr="00E70C9F">
        <w:rPr>
          <w:rFonts w:asciiTheme="minorHAnsi" w:hAnsiTheme="minorHAnsi" w:cstheme="minorHAnsi"/>
          <w:sz w:val="16"/>
        </w:rPr>
        <w:t xml:space="preserve">,” said Scripps Oceanography geoscientist Jeff Severinghaus, who has been involved with this research project since 2000 and leads the study of ice core records at Scripps. Severinghaus’ former student at Scripps, Vasilii Petrenko, now of the University of Rochester, led the study “Minimal geologic methane emissions during Younger Dryas – Preboreal abrupt warming event” that appears Aug. 24 in the journal Nature. The National Science Foundation (NSF) led funding of the research, which involved the extraction and transport of dozens of 2,000-pound blocks of ice from Antarctica over the course of a decade. </w:t>
      </w:r>
      <w:r w:rsidRPr="00E70C9F">
        <w:rPr>
          <w:rFonts w:asciiTheme="minorHAnsi" w:hAnsiTheme="minorHAnsi" w:cstheme="minorHAnsi"/>
          <w:u w:val="single"/>
        </w:rPr>
        <w:t>Many scientists had proposed that the burst in global methane levels during the episode nearly 12,000 years ago must have been caused by large emissions of methane suddenly released from Arctic lakes, permafrost, or through the melting of methane hydrates</w:t>
      </w:r>
      <w:r w:rsidRPr="00E70C9F">
        <w:rPr>
          <w:rFonts w:asciiTheme="minorHAnsi" w:hAnsiTheme="minorHAnsi" w:cstheme="minorHAnsi"/>
          <w:sz w:val="16"/>
        </w:rPr>
        <w:t xml:space="preserve"> – solid forms of methane that exist on the seafloor at cold temperatures and under great pressure. The warming episode saw global temperatures rise by 3° C (6° F), and in one region of the North Atlantic Ocean by 11°C (20° F) over several centuries. A </w:t>
      </w:r>
      <w:r w:rsidRPr="00E70C9F">
        <w:rPr>
          <w:rFonts w:asciiTheme="minorHAnsi" w:hAnsiTheme="minorHAnsi" w:cstheme="minorHAnsi"/>
          <w:u w:val="single"/>
        </w:rPr>
        <w:t>concern has arisen in recent years that current planetary warming</w:t>
      </w:r>
      <w:r w:rsidRPr="00E70C9F">
        <w:rPr>
          <w:rFonts w:asciiTheme="minorHAnsi" w:hAnsiTheme="minorHAnsi" w:cstheme="minorHAnsi"/>
          <w:sz w:val="16"/>
        </w:rPr>
        <w:t xml:space="preserve">, especially at the poles, </w:t>
      </w:r>
      <w:r w:rsidRPr="00E70C9F">
        <w:rPr>
          <w:rFonts w:asciiTheme="minorHAnsi" w:hAnsiTheme="minorHAnsi" w:cstheme="minorHAnsi"/>
          <w:u w:val="single"/>
        </w:rPr>
        <w:t>could trigger a similar sudden release of methane</w:t>
      </w:r>
      <w:r w:rsidRPr="00E70C9F">
        <w:rPr>
          <w:rFonts w:asciiTheme="minorHAnsi" w:hAnsiTheme="minorHAnsi" w:cstheme="minorHAnsi"/>
          <w:sz w:val="16"/>
        </w:rPr>
        <w:t xml:space="preserve">. Since methane is a more potent warming agent than carbon dioxide, the chief anthropogenic greenhouse gas, some scientists and policymakers have considered a scenario in which a methane burst creates a sudden acceleration of climate instability. The team led by Petrenko was able to distinguish the origin of the methane in the bubbles of air trapped in the Antarctic ice. So-called “fossil methane” is the type associated with Arctic lakes and permafrost. Scientists can distinguish it in the laboratory because it lacks a certain chemical form – known as a carbon isotope – that is found in methane from other sources such as wetlands. The </w:t>
      </w:r>
      <w:r w:rsidRPr="00E70C9F">
        <w:rPr>
          <w:rFonts w:asciiTheme="minorHAnsi" w:hAnsiTheme="minorHAnsi" w:cstheme="minorHAnsi"/>
          <w:u w:val="single"/>
        </w:rPr>
        <w:t xml:space="preserve">amount of fossil methane found in the samples was negligible, meaning the </w:t>
      </w:r>
      <w:r w:rsidRPr="00E70C9F">
        <w:rPr>
          <w:rFonts w:asciiTheme="minorHAnsi" w:hAnsiTheme="minorHAnsi" w:cstheme="minorHAnsi"/>
          <w:highlight w:val="green"/>
          <w:u w:val="single"/>
        </w:rPr>
        <w:t>methane explosion</w:t>
      </w:r>
      <w:r w:rsidRPr="00E70C9F">
        <w:rPr>
          <w:rFonts w:asciiTheme="minorHAnsi" w:hAnsiTheme="minorHAnsi" w:cstheme="minorHAnsi"/>
          <w:u w:val="single"/>
        </w:rPr>
        <w:t xml:space="preserve"> of </w:t>
      </w:r>
      <w:r w:rsidRPr="00E70C9F">
        <w:rPr>
          <w:rFonts w:asciiTheme="minorHAnsi" w:hAnsiTheme="minorHAnsi" w:cstheme="minorHAnsi"/>
          <w:highlight w:val="green"/>
          <w:u w:val="single"/>
        </w:rPr>
        <w:t>11,600 years ago</w:t>
      </w:r>
      <w:r w:rsidRPr="00E70C9F">
        <w:rPr>
          <w:rFonts w:asciiTheme="minorHAnsi" w:hAnsiTheme="minorHAnsi" w:cstheme="minorHAnsi"/>
          <w:u w:val="single"/>
        </w:rPr>
        <w:t xml:space="preserve"> had </w:t>
      </w:r>
      <w:r w:rsidRPr="00E70C9F">
        <w:rPr>
          <w:rFonts w:asciiTheme="minorHAnsi" w:hAnsiTheme="minorHAnsi" w:cstheme="minorHAnsi"/>
          <w:highlight w:val="green"/>
          <w:u w:val="single"/>
        </w:rPr>
        <w:t>little to do with permafrost</w:t>
      </w:r>
      <w:r w:rsidRPr="00E70C9F">
        <w:rPr>
          <w:rFonts w:asciiTheme="minorHAnsi" w:hAnsiTheme="minorHAnsi" w:cstheme="minorHAnsi"/>
          <w:u w:val="single"/>
        </w:rPr>
        <w:t xml:space="preserve"> or frozen methane melting </w:t>
      </w:r>
      <w:r w:rsidRPr="00E70C9F">
        <w:rPr>
          <w:rFonts w:asciiTheme="minorHAnsi" w:hAnsiTheme="minorHAnsi" w:cstheme="minorHAnsi"/>
          <w:highlight w:val="green"/>
          <w:u w:val="single"/>
        </w:rPr>
        <w:t>and</w:t>
      </w:r>
      <w:r w:rsidRPr="00E70C9F">
        <w:rPr>
          <w:rFonts w:asciiTheme="minorHAnsi" w:hAnsiTheme="minorHAnsi" w:cstheme="minorHAnsi"/>
          <w:u w:val="single"/>
        </w:rPr>
        <w:t xml:space="preserve"> much </w:t>
      </w:r>
      <w:r w:rsidRPr="00E70C9F">
        <w:rPr>
          <w:rFonts w:asciiTheme="minorHAnsi" w:hAnsiTheme="minorHAnsi" w:cstheme="minorHAnsi"/>
          <w:highlight w:val="green"/>
          <w:u w:val="single"/>
        </w:rPr>
        <w:t>more</w:t>
      </w:r>
      <w:r w:rsidRPr="00E70C9F">
        <w:rPr>
          <w:rFonts w:asciiTheme="minorHAnsi" w:hAnsiTheme="minorHAnsi" w:cstheme="minorHAnsi"/>
          <w:u w:val="single"/>
        </w:rPr>
        <w:t xml:space="preserve"> to do </w:t>
      </w:r>
      <w:r w:rsidRPr="00E70C9F">
        <w:rPr>
          <w:rFonts w:asciiTheme="minorHAnsi" w:hAnsiTheme="minorHAnsi" w:cstheme="minorHAnsi"/>
          <w:highlight w:val="green"/>
          <w:u w:val="single"/>
        </w:rPr>
        <w:t>with known changes in rainfall closer to the equator</w:t>
      </w:r>
      <w:r w:rsidRPr="00E70C9F">
        <w:rPr>
          <w:rFonts w:asciiTheme="minorHAnsi" w:hAnsiTheme="minorHAnsi" w:cstheme="minorHAnsi"/>
          <w:sz w:val="16"/>
        </w:rPr>
        <w:t xml:space="preserve">. The researchers believe that </w:t>
      </w:r>
      <w:r w:rsidRPr="00E70C9F">
        <w:rPr>
          <w:rFonts w:asciiTheme="minorHAnsi" w:hAnsiTheme="minorHAnsi" w:cstheme="minorHAnsi"/>
          <w:u w:val="single"/>
        </w:rPr>
        <w:t xml:space="preserve">soil and marine </w:t>
      </w:r>
      <w:r w:rsidRPr="00E70C9F">
        <w:rPr>
          <w:rFonts w:asciiTheme="minorHAnsi" w:hAnsiTheme="minorHAnsi" w:cstheme="minorHAnsi"/>
          <w:highlight w:val="green"/>
          <w:u w:val="single"/>
        </w:rPr>
        <w:t xml:space="preserve">bacteria that </w:t>
      </w:r>
      <w:r w:rsidRPr="00E70C9F">
        <w:rPr>
          <w:rFonts w:asciiTheme="minorHAnsi" w:hAnsiTheme="minorHAnsi" w:cstheme="minorHAnsi"/>
          <w:b/>
          <w:iCs/>
          <w:highlight w:val="green"/>
          <w:u w:val="single"/>
        </w:rPr>
        <w:t xml:space="preserve">feed on frozen fossil </w:t>
      </w:r>
      <w:r w:rsidRPr="00E70C9F">
        <w:rPr>
          <w:rFonts w:asciiTheme="minorHAnsi" w:hAnsiTheme="minorHAnsi" w:cstheme="minorHAnsi"/>
          <w:b/>
          <w:iCs/>
          <w:highlight w:val="green"/>
          <w:u w:val="single"/>
        </w:rPr>
        <w:lastRenderedPageBreak/>
        <w:t>methane</w:t>
      </w:r>
      <w:r w:rsidRPr="00E70C9F">
        <w:rPr>
          <w:rFonts w:asciiTheme="minorHAnsi" w:hAnsiTheme="minorHAnsi" w:cstheme="minorHAnsi"/>
          <w:u w:val="single"/>
        </w:rPr>
        <w:t xml:space="preserve"> as it melts may explain its limited release, by </w:t>
      </w:r>
      <w:r w:rsidRPr="00E70C9F">
        <w:rPr>
          <w:rFonts w:asciiTheme="minorHAnsi" w:hAnsiTheme="minorHAnsi" w:cstheme="minorHAnsi"/>
          <w:b/>
          <w:iCs/>
          <w:highlight w:val="green"/>
          <w:u w:val="single"/>
        </w:rPr>
        <w:t>prevent</w:t>
      </w:r>
      <w:r w:rsidRPr="00E70C9F">
        <w:rPr>
          <w:rFonts w:asciiTheme="minorHAnsi" w:hAnsiTheme="minorHAnsi" w:cstheme="minorHAnsi"/>
          <w:b/>
          <w:iCs/>
          <w:u w:val="single"/>
        </w:rPr>
        <w:t xml:space="preserve">ing the methane </w:t>
      </w:r>
      <w:r w:rsidRPr="00E70C9F">
        <w:rPr>
          <w:rFonts w:asciiTheme="minorHAnsi" w:hAnsiTheme="minorHAnsi" w:cstheme="minorHAnsi"/>
          <w:b/>
          <w:iCs/>
          <w:highlight w:val="green"/>
          <w:u w:val="single"/>
        </w:rPr>
        <w:t>from ever reaching the atmosphere</w:t>
      </w:r>
      <w:r w:rsidRPr="00E70C9F">
        <w:rPr>
          <w:rFonts w:asciiTheme="minorHAnsi" w:hAnsiTheme="minorHAnsi" w:cstheme="minorHAnsi"/>
          <w:b/>
          <w:iCs/>
          <w:u w:val="single"/>
        </w:rPr>
        <w:t xml:space="preserve">. </w:t>
      </w:r>
      <w:r w:rsidRPr="00E70C9F">
        <w:rPr>
          <w:rFonts w:asciiTheme="minorHAnsi" w:hAnsiTheme="minorHAnsi" w:cstheme="minorHAnsi"/>
          <w:sz w:val="16"/>
        </w:rPr>
        <w:t xml:space="preserve">The researchers said that </w:t>
      </w:r>
      <w:r w:rsidRPr="00E70C9F">
        <w:rPr>
          <w:rFonts w:asciiTheme="minorHAnsi" w:hAnsiTheme="minorHAnsi" w:cstheme="minorHAnsi"/>
          <w:u w:val="single"/>
        </w:rPr>
        <w:t xml:space="preserve">there is a flipside </w:t>
      </w:r>
      <w:r w:rsidRPr="00E70C9F">
        <w:rPr>
          <w:rFonts w:asciiTheme="minorHAnsi" w:hAnsiTheme="minorHAnsi" w:cstheme="minorHAnsi"/>
          <w:highlight w:val="green"/>
          <w:u w:val="single"/>
        </w:rPr>
        <w:t>implication</w:t>
      </w:r>
      <w:r w:rsidRPr="00E70C9F">
        <w:rPr>
          <w:rFonts w:asciiTheme="minorHAnsi" w:hAnsiTheme="minorHAnsi" w:cstheme="minorHAnsi"/>
          <w:u w:val="single"/>
        </w:rPr>
        <w:t xml:space="preserve"> of the finding</w:t>
      </w:r>
      <w:r w:rsidRPr="00E70C9F">
        <w:rPr>
          <w:rFonts w:asciiTheme="minorHAnsi" w:hAnsiTheme="minorHAnsi" w:cstheme="minorHAnsi"/>
          <w:sz w:val="16"/>
        </w:rPr>
        <w:t xml:space="preserve">, however. Fossil methane is also leaked into the atmosphere by the extraction and use of fossil fuels today. The amount produced by natural geologic sources is believed to be about the same as it was during the ancient rapid warming event. </w:t>
      </w:r>
      <w:r w:rsidRPr="00E70C9F">
        <w:rPr>
          <w:rFonts w:asciiTheme="minorHAnsi" w:hAnsiTheme="minorHAnsi" w:cstheme="minorHAnsi"/>
          <w:highlight w:val="green"/>
          <w:u w:val="single"/>
        </w:rPr>
        <w:t>If</w:t>
      </w:r>
      <w:r w:rsidRPr="00E70C9F">
        <w:rPr>
          <w:rFonts w:asciiTheme="minorHAnsi" w:hAnsiTheme="minorHAnsi" w:cstheme="minorHAnsi"/>
          <w:sz w:val="16"/>
        </w:rPr>
        <w:t xml:space="preserve"> the </w:t>
      </w:r>
      <w:r w:rsidRPr="00E70C9F">
        <w:rPr>
          <w:rFonts w:asciiTheme="minorHAnsi" w:hAnsiTheme="minorHAnsi" w:cstheme="minorHAnsi"/>
          <w:u w:val="single"/>
        </w:rPr>
        <w:t>contribution</w:t>
      </w:r>
      <w:r w:rsidRPr="00E70C9F">
        <w:rPr>
          <w:rFonts w:asciiTheme="minorHAnsi" w:hAnsiTheme="minorHAnsi" w:cstheme="minorHAnsi"/>
          <w:sz w:val="16"/>
        </w:rPr>
        <w:t xml:space="preserve"> of geologic sources </w:t>
      </w:r>
      <w:r w:rsidRPr="00E70C9F">
        <w:rPr>
          <w:rFonts w:asciiTheme="minorHAnsi" w:hAnsiTheme="minorHAnsi" w:cstheme="minorHAnsi"/>
          <w:u w:val="single"/>
        </w:rPr>
        <w:t xml:space="preserve">of </w:t>
      </w:r>
      <w:r w:rsidRPr="00E70C9F">
        <w:rPr>
          <w:rFonts w:asciiTheme="minorHAnsi" w:hAnsiTheme="minorHAnsi" w:cstheme="minorHAnsi"/>
          <w:highlight w:val="green"/>
          <w:u w:val="single"/>
        </w:rPr>
        <w:t>fossil methane</w:t>
      </w:r>
      <w:r w:rsidRPr="00E70C9F">
        <w:rPr>
          <w:rFonts w:asciiTheme="minorHAnsi" w:hAnsiTheme="minorHAnsi" w:cstheme="minorHAnsi"/>
          <w:sz w:val="16"/>
        </w:rPr>
        <w:t xml:space="preserve"> then </w:t>
      </w:r>
      <w:r w:rsidRPr="00E70C9F">
        <w:rPr>
          <w:rFonts w:asciiTheme="minorHAnsi" w:hAnsiTheme="minorHAnsi" w:cstheme="minorHAnsi"/>
          <w:u w:val="single"/>
        </w:rPr>
        <w:t xml:space="preserve">has been </w:t>
      </w:r>
      <w:r w:rsidRPr="00E70C9F">
        <w:rPr>
          <w:rFonts w:asciiTheme="minorHAnsi" w:hAnsiTheme="minorHAnsi" w:cstheme="minorHAnsi"/>
          <w:highlight w:val="green"/>
          <w:u w:val="single"/>
        </w:rPr>
        <w:t>overestimated</w:t>
      </w:r>
      <w:r w:rsidRPr="00E70C9F">
        <w:rPr>
          <w:rFonts w:asciiTheme="minorHAnsi" w:hAnsiTheme="minorHAnsi" w:cstheme="minorHAnsi"/>
          <w:sz w:val="16"/>
        </w:rPr>
        <w:t xml:space="preserve">, the present-day contribution of fossil methane must also be overstated. </w:t>
      </w:r>
      <w:r w:rsidRPr="00E70C9F">
        <w:rPr>
          <w:rFonts w:asciiTheme="minorHAnsi" w:hAnsiTheme="minorHAnsi" w:cstheme="minorHAnsi"/>
          <w:u w:val="single"/>
        </w:rPr>
        <w:t xml:space="preserve">That means that the amount of fossil methane produced by </w:t>
      </w:r>
      <w:r w:rsidRPr="00E70C9F">
        <w:rPr>
          <w:rFonts w:asciiTheme="minorHAnsi" w:hAnsiTheme="minorHAnsi" w:cstheme="minorHAnsi"/>
          <w:highlight w:val="green"/>
          <w:u w:val="single"/>
        </w:rPr>
        <w:t>human activities</w:t>
      </w:r>
      <w:r w:rsidRPr="00E70C9F">
        <w:rPr>
          <w:rFonts w:asciiTheme="minorHAnsi" w:hAnsiTheme="minorHAnsi" w:cstheme="minorHAnsi"/>
          <w:u w:val="single"/>
        </w:rPr>
        <w:t xml:space="preserve"> today is likely to be </w:t>
      </w:r>
      <w:r w:rsidRPr="00E70C9F">
        <w:rPr>
          <w:rFonts w:asciiTheme="minorHAnsi" w:hAnsiTheme="minorHAnsi" w:cstheme="minorHAnsi"/>
          <w:b/>
          <w:iCs/>
          <w:highlight w:val="green"/>
          <w:u w:val="single"/>
        </w:rPr>
        <w:t>underestimated</w:t>
      </w:r>
      <w:r w:rsidRPr="00E70C9F">
        <w:rPr>
          <w:rFonts w:asciiTheme="minorHAnsi" w:hAnsiTheme="minorHAnsi" w:cstheme="minorHAnsi"/>
          <w:sz w:val="16"/>
        </w:rPr>
        <w:t xml:space="preserve">. The </w:t>
      </w:r>
      <w:r w:rsidRPr="00E70C9F">
        <w:rPr>
          <w:rFonts w:asciiTheme="minorHAnsi" w:hAnsiTheme="minorHAnsi" w:cstheme="minorHAnsi"/>
          <w:u w:val="single"/>
        </w:rPr>
        <w:t>research</w:t>
      </w:r>
      <w:r w:rsidRPr="00E70C9F">
        <w:rPr>
          <w:rFonts w:asciiTheme="minorHAnsi" w:hAnsiTheme="minorHAnsi" w:cstheme="minorHAnsi"/>
          <w:sz w:val="16"/>
        </w:rPr>
        <w:t xml:space="preserve"> team said its </w:t>
      </w:r>
      <w:r w:rsidRPr="00E70C9F">
        <w:rPr>
          <w:rFonts w:asciiTheme="minorHAnsi" w:hAnsiTheme="minorHAnsi" w:cstheme="minorHAnsi"/>
          <w:u w:val="single"/>
        </w:rPr>
        <w:t xml:space="preserve">finding suggests that the amount of methane put into the atmosphere by human activities may be </w:t>
      </w:r>
      <w:r w:rsidRPr="00E70C9F">
        <w:rPr>
          <w:rFonts w:asciiTheme="minorHAnsi" w:hAnsiTheme="minorHAnsi" w:cstheme="minorHAnsi"/>
          <w:b/>
          <w:iCs/>
          <w:u w:val="single"/>
        </w:rPr>
        <w:t xml:space="preserve">undercounted </w:t>
      </w:r>
      <w:r w:rsidRPr="00E70C9F">
        <w:rPr>
          <w:rFonts w:asciiTheme="minorHAnsi" w:hAnsiTheme="minorHAnsi" w:cstheme="minorHAnsi"/>
          <w:b/>
          <w:iCs/>
          <w:highlight w:val="green"/>
          <w:u w:val="single"/>
        </w:rPr>
        <w:t>by 25 percent</w:t>
      </w:r>
      <w:r w:rsidRPr="00E70C9F">
        <w:rPr>
          <w:rFonts w:asciiTheme="minorHAnsi" w:hAnsiTheme="minorHAnsi" w:cstheme="minorHAnsi"/>
          <w:u w:val="single"/>
        </w:rPr>
        <w:t xml:space="preserve"> or more.</w:t>
      </w:r>
      <w:r w:rsidRPr="00E70C9F">
        <w:rPr>
          <w:rFonts w:asciiTheme="minorHAnsi" w:hAnsiTheme="minorHAnsi" w:cstheme="minorHAnsi"/>
          <w:sz w:val="16"/>
        </w:rPr>
        <w:t xml:space="preserve"> “The ancient air samples reveal that these kinds of </w:t>
      </w:r>
      <w:r w:rsidRPr="00E70C9F">
        <w:rPr>
          <w:rFonts w:asciiTheme="minorHAnsi" w:hAnsiTheme="minorHAnsi" w:cstheme="minorHAnsi"/>
          <w:u w:val="single"/>
        </w:rPr>
        <w:t xml:space="preserve">scenarios regarding </w:t>
      </w:r>
      <w:r w:rsidRPr="00E70C9F">
        <w:rPr>
          <w:rFonts w:asciiTheme="minorHAnsi" w:hAnsiTheme="minorHAnsi" w:cstheme="minorHAnsi"/>
          <w:highlight w:val="green"/>
          <w:u w:val="single"/>
        </w:rPr>
        <w:t>natural methane emissions</w:t>
      </w:r>
      <w:r w:rsidRPr="00E70C9F">
        <w:rPr>
          <w:rFonts w:asciiTheme="minorHAnsi" w:hAnsiTheme="minorHAnsi" w:cstheme="minorHAnsi"/>
          <w:u w:val="single"/>
        </w:rPr>
        <w:t xml:space="preserve"> are </w:t>
      </w:r>
      <w:r w:rsidRPr="00E70C9F">
        <w:rPr>
          <w:rFonts w:asciiTheme="minorHAnsi" w:hAnsiTheme="minorHAnsi" w:cstheme="minorHAnsi"/>
          <w:highlight w:val="green"/>
          <w:u w:val="single"/>
        </w:rPr>
        <w:t>not</w:t>
      </w:r>
      <w:r w:rsidRPr="00E70C9F">
        <w:rPr>
          <w:rFonts w:asciiTheme="minorHAnsi" w:hAnsiTheme="minorHAnsi" w:cstheme="minorHAnsi"/>
          <w:sz w:val="16"/>
        </w:rPr>
        <w:t xml:space="preserve"> as </w:t>
      </w:r>
      <w:r w:rsidRPr="00E70C9F">
        <w:rPr>
          <w:rFonts w:asciiTheme="minorHAnsi" w:hAnsiTheme="minorHAnsi" w:cstheme="minorHAnsi"/>
          <w:highlight w:val="green"/>
          <w:u w:val="single"/>
        </w:rPr>
        <w:t>important</w:t>
      </w:r>
      <w:r w:rsidRPr="00E70C9F">
        <w:rPr>
          <w:rFonts w:asciiTheme="minorHAnsi" w:hAnsiTheme="minorHAnsi" w:cstheme="minorHAnsi"/>
          <w:u w:val="single"/>
        </w:rPr>
        <w:t xml:space="preserve"> to take into account for future planning</w:t>
      </w:r>
      <w:r w:rsidRPr="00E70C9F">
        <w:rPr>
          <w:rFonts w:asciiTheme="minorHAnsi" w:hAnsiTheme="minorHAnsi" w:cstheme="minorHAnsi"/>
          <w:sz w:val="16"/>
        </w:rPr>
        <w:t>,” Petrenko said. “</w:t>
      </w:r>
      <w:r w:rsidRPr="00E70C9F">
        <w:rPr>
          <w:rFonts w:asciiTheme="minorHAnsi" w:hAnsiTheme="minorHAnsi" w:cstheme="minorHAnsi"/>
          <w:u w:val="single"/>
        </w:rPr>
        <w:t>In contrast</w:t>
      </w:r>
      <w:r w:rsidRPr="00E70C9F">
        <w:rPr>
          <w:rFonts w:asciiTheme="minorHAnsi" w:hAnsiTheme="minorHAnsi" w:cstheme="minorHAnsi"/>
          <w:sz w:val="16"/>
        </w:rPr>
        <w:t xml:space="preserve">, </w:t>
      </w:r>
      <w:r w:rsidRPr="00E70C9F">
        <w:rPr>
          <w:rFonts w:asciiTheme="minorHAnsi" w:hAnsiTheme="minorHAnsi" w:cstheme="minorHAnsi"/>
          <w:highlight w:val="green"/>
          <w:u w:val="single"/>
        </w:rPr>
        <w:t>anthropogenic</w:t>
      </w:r>
      <w:r w:rsidRPr="00E70C9F">
        <w:rPr>
          <w:rFonts w:asciiTheme="minorHAnsi" w:hAnsiTheme="minorHAnsi" w:cstheme="minorHAnsi"/>
          <w:sz w:val="16"/>
        </w:rPr>
        <w:t xml:space="preserve"> fossil fuel </w:t>
      </w:r>
      <w:r w:rsidRPr="00E70C9F">
        <w:rPr>
          <w:rFonts w:asciiTheme="minorHAnsi" w:hAnsiTheme="minorHAnsi" w:cstheme="minorHAnsi"/>
          <w:u w:val="single"/>
        </w:rPr>
        <w:t>emissions</w:t>
      </w:r>
      <w:r w:rsidRPr="00E70C9F">
        <w:rPr>
          <w:rFonts w:asciiTheme="minorHAnsi" w:hAnsiTheme="minorHAnsi" w:cstheme="minorHAnsi"/>
          <w:sz w:val="16"/>
        </w:rPr>
        <w:t xml:space="preserve"> seem to be </w:t>
      </w:r>
      <w:r w:rsidRPr="00E70C9F">
        <w:rPr>
          <w:rFonts w:asciiTheme="minorHAnsi" w:hAnsiTheme="minorHAnsi" w:cstheme="minorHAnsi"/>
          <w:highlight w:val="green"/>
          <w:u w:val="single"/>
        </w:rPr>
        <w:t>even larger than</w:t>
      </w:r>
      <w:r w:rsidRPr="00E70C9F">
        <w:rPr>
          <w:rFonts w:asciiTheme="minorHAnsi" w:hAnsiTheme="minorHAnsi" w:cstheme="minorHAnsi"/>
          <w:u w:val="single"/>
        </w:rPr>
        <w:t xml:space="preserve"> we </w:t>
      </w:r>
      <w:r w:rsidRPr="00E70C9F">
        <w:rPr>
          <w:rFonts w:asciiTheme="minorHAnsi" w:hAnsiTheme="minorHAnsi" w:cstheme="minorHAnsi"/>
          <w:highlight w:val="green"/>
          <w:u w:val="single"/>
        </w:rPr>
        <w:t>previously thought</w:t>
      </w:r>
      <w:r w:rsidRPr="00E70C9F">
        <w:rPr>
          <w:rFonts w:asciiTheme="minorHAnsi" w:hAnsiTheme="minorHAnsi" w:cstheme="minorHAnsi"/>
          <w:sz w:val="16"/>
        </w:rPr>
        <w:t xml:space="preserve"> so reducing these levels has more leverage to mitigate global warming.”</w:t>
      </w:r>
    </w:p>
    <w:p w14:paraId="449A2D2F" w14:textId="77777777" w:rsidR="00302635" w:rsidRPr="00870821" w:rsidRDefault="00302635" w:rsidP="00302635"/>
    <w:p w14:paraId="3EE00ED0" w14:textId="3D7ACBB1" w:rsidR="00833FCE" w:rsidRPr="00833FCE" w:rsidRDefault="00833FCE" w:rsidP="00833FCE"/>
    <w:p w14:paraId="68BEB4E1" w14:textId="77777777" w:rsidR="00F0559B" w:rsidRPr="00F0559B" w:rsidRDefault="00F0559B" w:rsidP="00F0559B"/>
    <w:p w14:paraId="7F20E84E" w14:textId="77777777" w:rsidR="00F0559B" w:rsidRPr="00F0559B" w:rsidRDefault="00F0559B" w:rsidP="00F0559B"/>
    <w:p w14:paraId="71AE7307" w14:textId="77777777" w:rsidR="00F0559B" w:rsidRPr="00F0559B" w:rsidRDefault="00F0559B" w:rsidP="00F0559B"/>
    <w:p w14:paraId="5E332069" w14:textId="67155E2F" w:rsidR="00F0559B" w:rsidRPr="00F0559B" w:rsidRDefault="00F0559B" w:rsidP="00F0559B"/>
    <w:p w14:paraId="1BB3D490" w14:textId="77777777" w:rsidR="00A106D4" w:rsidRPr="00F0559B" w:rsidRDefault="00A106D4" w:rsidP="00F0559B"/>
    <w:p w14:paraId="40F1C71C" w14:textId="77777777" w:rsidR="00A106D4" w:rsidRPr="00F0559B" w:rsidRDefault="00A106D4" w:rsidP="00F0559B"/>
    <w:p w14:paraId="6922B503" w14:textId="77777777" w:rsidR="00E35056" w:rsidRPr="00F0559B" w:rsidRDefault="00E35056" w:rsidP="00F0559B"/>
    <w:p w14:paraId="73872A8C" w14:textId="77777777" w:rsidR="00E35056" w:rsidRPr="00F0559B" w:rsidRDefault="00E35056" w:rsidP="00F0559B"/>
    <w:p w14:paraId="237843BB" w14:textId="77777777" w:rsidR="00E35056" w:rsidRDefault="00E35056" w:rsidP="00E35056">
      <w:pPr>
        <w:rPr>
          <w:rStyle w:val="StyleUnderline"/>
          <w:rFonts w:asciiTheme="minorHAnsi" w:hAnsiTheme="minorHAnsi" w:cstheme="minorHAnsi"/>
        </w:rPr>
      </w:pPr>
    </w:p>
    <w:p w14:paraId="57CB34F9" w14:textId="77777777" w:rsidR="00E35056" w:rsidRPr="001E168F" w:rsidRDefault="00E35056" w:rsidP="00E35056">
      <w:pPr>
        <w:rPr>
          <w:rFonts w:asciiTheme="minorHAnsi" w:hAnsiTheme="minorHAnsi" w:cstheme="minorHAnsi"/>
          <w:sz w:val="16"/>
        </w:rPr>
      </w:pPr>
    </w:p>
    <w:p w14:paraId="29BC1EB5" w14:textId="77777777" w:rsidR="00E35056" w:rsidRPr="00224D78" w:rsidRDefault="00E35056" w:rsidP="00E35056">
      <w:pPr>
        <w:rPr>
          <w:sz w:val="16"/>
        </w:rPr>
      </w:pPr>
    </w:p>
    <w:p w14:paraId="30F2CEF6" w14:textId="77777777" w:rsidR="00E35056" w:rsidRDefault="00E35056" w:rsidP="00E35056">
      <w:pPr>
        <w:rPr>
          <w:sz w:val="16"/>
        </w:rPr>
      </w:pPr>
    </w:p>
    <w:p w14:paraId="6DFA7899" w14:textId="77777777" w:rsidR="00E35056" w:rsidRPr="00A85706" w:rsidRDefault="00E35056" w:rsidP="00E35056"/>
    <w:p w14:paraId="3CF17F7E" w14:textId="77777777" w:rsidR="00E35056" w:rsidRDefault="00E35056" w:rsidP="00E35056"/>
    <w:p w14:paraId="17B4CCA2" w14:textId="77777777" w:rsidR="00E35056" w:rsidRDefault="00E35056" w:rsidP="00E35056"/>
    <w:p w14:paraId="0E1B1DC0" w14:textId="77777777" w:rsidR="00E35056" w:rsidRDefault="00E35056" w:rsidP="00E35056"/>
    <w:p w14:paraId="4150F962" w14:textId="77777777" w:rsidR="00E35056" w:rsidRPr="00236DE5" w:rsidRDefault="00E35056" w:rsidP="00E35056"/>
    <w:p w14:paraId="5A7C0C00" w14:textId="77777777" w:rsidR="00E35056" w:rsidRPr="00695B1C" w:rsidRDefault="00E35056" w:rsidP="00E35056"/>
    <w:p w14:paraId="63E54F50" w14:textId="77777777" w:rsidR="00E35056" w:rsidRPr="00BF3D1B" w:rsidRDefault="00E35056" w:rsidP="00E35056"/>
    <w:p w14:paraId="6F209ECE" w14:textId="77777777" w:rsidR="00E35056" w:rsidRPr="00897137" w:rsidRDefault="00E35056" w:rsidP="00E35056"/>
    <w:p w14:paraId="51793082" w14:textId="77777777" w:rsidR="00E35056" w:rsidRDefault="00E35056" w:rsidP="00E35056"/>
    <w:p w14:paraId="3146C5D1" w14:textId="77777777" w:rsidR="00E35056" w:rsidRDefault="00E35056" w:rsidP="00E35056"/>
    <w:p w14:paraId="031FAD8F" w14:textId="77777777" w:rsidR="00E35056" w:rsidRPr="00B971FD" w:rsidRDefault="00E35056" w:rsidP="00E35056"/>
    <w:p w14:paraId="26F906D7" w14:textId="77777777" w:rsidR="00B864D6" w:rsidRDefault="00B864D6" w:rsidP="002D189B">
      <w:pPr>
        <w:rPr>
          <w:sz w:val="16"/>
        </w:rPr>
      </w:pPr>
    </w:p>
    <w:p w14:paraId="6B5D6FDD" w14:textId="77777777" w:rsidR="002D189B" w:rsidRDefault="002D189B" w:rsidP="002D189B">
      <w:pPr>
        <w:rPr>
          <w:sz w:val="16"/>
        </w:rPr>
      </w:pPr>
    </w:p>
    <w:p w14:paraId="7A996EDD" w14:textId="77777777" w:rsidR="002D189B" w:rsidRDefault="002D189B" w:rsidP="002D189B">
      <w:pPr>
        <w:rPr>
          <w:sz w:val="16"/>
        </w:rPr>
      </w:pPr>
    </w:p>
    <w:p w14:paraId="6B3EFE9B" w14:textId="77777777" w:rsidR="002D189B" w:rsidRDefault="002D189B" w:rsidP="002D189B">
      <w:pPr>
        <w:rPr>
          <w:sz w:val="16"/>
        </w:rPr>
      </w:pPr>
    </w:p>
    <w:p w14:paraId="6ABA76EB" w14:textId="77777777" w:rsidR="002D189B" w:rsidRDefault="002D189B" w:rsidP="002D189B">
      <w:pPr>
        <w:rPr>
          <w:sz w:val="16"/>
        </w:rPr>
      </w:pPr>
    </w:p>
    <w:p w14:paraId="33F68774" w14:textId="77777777" w:rsidR="00DA7BEF" w:rsidRPr="00DA7BEF" w:rsidRDefault="00DA7BEF" w:rsidP="00DA7BEF"/>
    <w:sectPr w:rsidR="00DA7BEF" w:rsidRPr="00DA7B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F6B0E" w14:textId="77777777" w:rsidR="00B24E78" w:rsidRDefault="00B24E78" w:rsidP="00066D2C">
      <w:pPr>
        <w:spacing w:after="0" w:line="240" w:lineRule="auto"/>
      </w:pPr>
      <w:r>
        <w:separator/>
      </w:r>
    </w:p>
  </w:endnote>
  <w:endnote w:type="continuationSeparator" w:id="0">
    <w:p w14:paraId="02C42391" w14:textId="77777777" w:rsidR="00B24E78" w:rsidRDefault="00B24E7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A2C4F" w14:textId="77777777" w:rsidR="00B24E78" w:rsidRDefault="00B24E78" w:rsidP="00066D2C">
      <w:pPr>
        <w:spacing w:after="0" w:line="240" w:lineRule="auto"/>
      </w:pPr>
      <w:r>
        <w:separator/>
      </w:r>
    </w:p>
  </w:footnote>
  <w:footnote w:type="continuationSeparator" w:id="0">
    <w:p w14:paraId="088439F1" w14:textId="77777777" w:rsidR="00B24E78" w:rsidRDefault="00B24E7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668421E"/>
    <w:multiLevelType w:val="hybridMultilevel"/>
    <w:tmpl w:val="3C2251E2"/>
    <w:lvl w:ilvl="0" w:tplc="0409000F">
      <w:start w:val="4"/>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910C4E"/>
    <w:multiLevelType w:val="hybridMultilevel"/>
    <w:tmpl w:val="668ECCEE"/>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C54E67"/>
    <w:multiLevelType w:val="hybridMultilevel"/>
    <w:tmpl w:val="176497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AA929A4"/>
    <w:multiLevelType w:val="hybridMultilevel"/>
    <w:tmpl w:val="984414E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D3123FF"/>
    <w:multiLevelType w:val="hybridMultilevel"/>
    <w:tmpl w:val="B98481DA"/>
    <w:lvl w:ilvl="0" w:tplc="48F653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31351613">
    <w:abstractNumId w:val="16"/>
  </w:num>
  <w:num w:numId="46" w16cid:durableId="502474699">
    <w:abstractNumId w:val="17"/>
  </w:num>
  <w:num w:numId="47" w16cid:durableId="35011324">
    <w:abstractNumId w:val="18"/>
  </w:num>
  <w:num w:numId="48" w16cid:durableId="1295408518">
    <w:abstractNumId w:val="15"/>
  </w:num>
  <w:num w:numId="49" w16cid:durableId="3435603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Nikos Lipscomb"/>
    <w:docVar w:name="OS" w:val="Windows NT"/>
    <w:docVar w:name="OSVersion" w:val="10.0"/>
    <w:docVar w:name="RibbonPointer" w:val="321688408"/>
    <w:docVar w:name="Team" w:val="Blue Valley North High School"/>
    <w:docVar w:name="VerbatimVersion" w:val="6.0.0"/>
    <w:docVar w:name="WordVersion" w:val="16.0"/>
  </w:docVars>
  <w:rsids>
    <w:rsidRoot w:val="00717336"/>
    <w:rsid w:val="00001C7E"/>
    <w:rsid w:val="0000487C"/>
    <w:rsid w:val="00011FEF"/>
    <w:rsid w:val="00013C8B"/>
    <w:rsid w:val="00023AEF"/>
    <w:rsid w:val="000250CA"/>
    <w:rsid w:val="00032119"/>
    <w:rsid w:val="000427BD"/>
    <w:rsid w:val="00043C82"/>
    <w:rsid w:val="00050713"/>
    <w:rsid w:val="00053B9D"/>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4EE"/>
    <w:rsid w:val="000A0585"/>
    <w:rsid w:val="000A218A"/>
    <w:rsid w:val="000A239C"/>
    <w:rsid w:val="000A4AE6"/>
    <w:rsid w:val="000A5EE1"/>
    <w:rsid w:val="000B3425"/>
    <w:rsid w:val="000B5FBB"/>
    <w:rsid w:val="000B6974"/>
    <w:rsid w:val="000B6B3E"/>
    <w:rsid w:val="000C137E"/>
    <w:rsid w:val="000C5E6C"/>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5CC"/>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904"/>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44F"/>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189B"/>
    <w:rsid w:val="002D2594"/>
    <w:rsid w:val="002D3647"/>
    <w:rsid w:val="002D418C"/>
    <w:rsid w:val="002E663F"/>
    <w:rsid w:val="002F0384"/>
    <w:rsid w:val="002F276B"/>
    <w:rsid w:val="002F28CE"/>
    <w:rsid w:val="002F2CFC"/>
    <w:rsid w:val="002F37D1"/>
    <w:rsid w:val="002F5A47"/>
    <w:rsid w:val="002F636E"/>
    <w:rsid w:val="00300F2F"/>
    <w:rsid w:val="00302635"/>
    <w:rsid w:val="00304257"/>
    <w:rsid w:val="00304A78"/>
    <w:rsid w:val="00306FDE"/>
    <w:rsid w:val="00307E54"/>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020E"/>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796"/>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4B7"/>
    <w:rsid w:val="00462B60"/>
    <w:rsid w:val="0046681B"/>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549"/>
    <w:rsid w:val="004C7B42"/>
    <w:rsid w:val="004D05AA"/>
    <w:rsid w:val="004D14C3"/>
    <w:rsid w:val="004D2C8F"/>
    <w:rsid w:val="004D356B"/>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1E75"/>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3B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146E"/>
    <w:rsid w:val="006E2A45"/>
    <w:rsid w:val="006E37D4"/>
    <w:rsid w:val="006F3768"/>
    <w:rsid w:val="006F71DE"/>
    <w:rsid w:val="00704573"/>
    <w:rsid w:val="007072CC"/>
    <w:rsid w:val="0071254A"/>
    <w:rsid w:val="007131D2"/>
    <w:rsid w:val="00713917"/>
    <w:rsid w:val="00717336"/>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3FCE"/>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6C96"/>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97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1A9"/>
    <w:rsid w:val="00A106D4"/>
    <w:rsid w:val="00A1128F"/>
    <w:rsid w:val="00A14E4C"/>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3246"/>
    <w:rsid w:val="00AC46C7"/>
    <w:rsid w:val="00AC5B71"/>
    <w:rsid w:val="00AC5F18"/>
    <w:rsid w:val="00AC6ED5"/>
    <w:rsid w:val="00AD187F"/>
    <w:rsid w:val="00AD25C8"/>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64E"/>
    <w:rsid w:val="00B17927"/>
    <w:rsid w:val="00B2113E"/>
    <w:rsid w:val="00B2123B"/>
    <w:rsid w:val="00B22B32"/>
    <w:rsid w:val="00B2410E"/>
    <w:rsid w:val="00B24E78"/>
    <w:rsid w:val="00B2727D"/>
    <w:rsid w:val="00B301A2"/>
    <w:rsid w:val="00B31350"/>
    <w:rsid w:val="00B315A8"/>
    <w:rsid w:val="00B32C3E"/>
    <w:rsid w:val="00B41D37"/>
    <w:rsid w:val="00B45128"/>
    <w:rsid w:val="00B53DB3"/>
    <w:rsid w:val="00B63F56"/>
    <w:rsid w:val="00B66AF2"/>
    <w:rsid w:val="00B72848"/>
    <w:rsid w:val="00B74544"/>
    <w:rsid w:val="00B77754"/>
    <w:rsid w:val="00B81054"/>
    <w:rsid w:val="00B820DB"/>
    <w:rsid w:val="00B837F0"/>
    <w:rsid w:val="00B83896"/>
    <w:rsid w:val="00B860A9"/>
    <w:rsid w:val="00B864D6"/>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CDF"/>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4DE"/>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62CC"/>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9DC"/>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7BEF"/>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AFF"/>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505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527"/>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19D9"/>
    <w:rsid w:val="00F00A14"/>
    <w:rsid w:val="00F0559B"/>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E6044F"/>
  <w15:chartTrackingRefBased/>
  <w15:docId w15:val="{C060E004-8ACD-4846-A3EF-C46FF794A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C5E6C"/>
    <w:rPr>
      <w:rFonts w:ascii="Calibri" w:hAnsi="Calibri" w:cs="Calibri"/>
    </w:rPr>
  </w:style>
  <w:style w:type="paragraph" w:styleId="Heading1">
    <w:name w:val="heading 1"/>
    <w:aliases w:val="Pocket"/>
    <w:basedOn w:val="Normal"/>
    <w:next w:val="Normal"/>
    <w:link w:val="Heading1Char"/>
    <w:qFormat/>
    <w:rsid w:val="000C5E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C5E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
    <w:basedOn w:val="Normal"/>
    <w:next w:val="Normal"/>
    <w:link w:val="Heading3Char"/>
    <w:uiPriority w:val="2"/>
    <w:qFormat/>
    <w:rsid w:val="000C5E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111111,No Spacing11111,No Spacing4,ta,tag,No Spacing5,No Spacing21,tags,t,T, Ch"/>
    <w:basedOn w:val="Normal"/>
    <w:next w:val="Normal"/>
    <w:link w:val="Heading4Char"/>
    <w:uiPriority w:val="3"/>
    <w:qFormat/>
    <w:rsid w:val="000C5E6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C5E6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C5E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5E6C"/>
  </w:style>
  <w:style w:type="character" w:styleId="Emphasis">
    <w:name w:val="Emphasis"/>
    <w:aliases w:val="Evidence,Minimized,minimized,Highlighted,tag2,Size 10,emphasis in card,CD Card,Underlined,ED - Tag,emphasis,Bold Underline,Emphasis!!,small,Qualifications,normal card text,Shrunk,qualifications in card,qualifications,Style1,bold underline,Box,B"/>
    <w:basedOn w:val="DefaultParagraphFont"/>
    <w:link w:val="textbold"/>
    <w:uiPriority w:val="8"/>
    <w:qFormat/>
    <w:rsid w:val="000C5E6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C5E6C"/>
    <w:rPr>
      <w:color w:val="auto"/>
      <w:u w:val="none"/>
    </w:rPr>
  </w:style>
  <w:style w:type="character" w:customStyle="1" w:styleId="Heading1Char">
    <w:name w:val="Heading 1 Char"/>
    <w:aliases w:val="Pocket Char"/>
    <w:basedOn w:val="DefaultParagraphFont"/>
    <w:link w:val="Heading1"/>
    <w:rsid w:val="000C5E6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C5E6C"/>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1,Tags v 2 Char"/>
    <w:basedOn w:val="DefaultParagraphFont"/>
    <w:link w:val="Heading3"/>
    <w:uiPriority w:val="2"/>
    <w:rsid w:val="000C5E6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t Char"/>
    <w:basedOn w:val="DefaultParagraphFont"/>
    <w:link w:val="Heading4"/>
    <w:uiPriority w:val="3"/>
    <w:rsid w:val="000C5E6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C5E6C"/>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7"/>
    <w:qFormat/>
    <w:rsid w:val="000C5E6C"/>
    <w:rPr>
      <w:b w:val="0"/>
      <w:sz w:val="22"/>
      <w:u w:val="single"/>
    </w:rPr>
  </w:style>
  <w:style w:type="character" w:styleId="Strong">
    <w:name w:val="Strong"/>
    <w:basedOn w:val="DefaultParagraphFont"/>
    <w:uiPriority w:val="22"/>
    <w:semiHidden/>
    <w:qFormat/>
    <w:rsid w:val="000C5E6C"/>
    <w:rPr>
      <w:b/>
      <w:bCs/>
    </w:rPr>
  </w:style>
  <w:style w:type="character" w:styleId="BookTitle">
    <w:name w:val="Book Title"/>
    <w:basedOn w:val="DefaultParagraphFont"/>
    <w:uiPriority w:val="33"/>
    <w:semiHidden/>
    <w:qFormat/>
    <w:rsid w:val="000C5E6C"/>
    <w:rPr>
      <w:b/>
      <w:bCs/>
      <w:i/>
      <w:iCs/>
      <w:spacing w:val="5"/>
    </w:rPr>
  </w:style>
  <w:style w:type="character" w:customStyle="1" w:styleId="Heading5Char">
    <w:name w:val="Heading 5 Char"/>
    <w:basedOn w:val="DefaultParagraphFont"/>
    <w:link w:val="Heading5"/>
    <w:uiPriority w:val="9"/>
    <w:semiHidden/>
    <w:rsid w:val="000C5E6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C5E6C"/>
  </w:style>
  <w:style w:type="paragraph" w:styleId="Header">
    <w:name w:val="header"/>
    <w:basedOn w:val="Normal"/>
    <w:link w:val="HeaderChar"/>
    <w:uiPriority w:val="99"/>
    <w:semiHidden/>
    <w:rsid w:val="000C5E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C5E6C"/>
    <w:rPr>
      <w:rFonts w:ascii="Calibri" w:hAnsi="Calibri" w:cs="Calibri"/>
    </w:rPr>
  </w:style>
  <w:style w:type="paragraph" w:styleId="Footer">
    <w:name w:val="footer"/>
    <w:basedOn w:val="Normal"/>
    <w:link w:val="FooterChar"/>
    <w:uiPriority w:val="99"/>
    <w:semiHidden/>
    <w:rsid w:val="000C5E6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C5E6C"/>
    <w:rPr>
      <w:rFonts w:ascii="Calibri" w:hAnsi="Calibri" w:cs="Calibri"/>
    </w:rPr>
  </w:style>
  <w:style w:type="paragraph" w:styleId="BodyText">
    <w:name w:val="Body Text"/>
    <w:basedOn w:val="Normal"/>
    <w:link w:val="BodyTextChar"/>
    <w:uiPriority w:val="99"/>
    <w:semiHidden/>
    <w:unhideWhenUsed/>
    <w:rsid w:val="000C5E6C"/>
    <w:pPr>
      <w:spacing w:after="120"/>
    </w:pPr>
  </w:style>
  <w:style w:type="character" w:customStyle="1" w:styleId="BodyTextChar">
    <w:name w:val="Body Text Char"/>
    <w:basedOn w:val="DefaultParagraphFont"/>
    <w:link w:val="BodyText"/>
    <w:uiPriority w:val="99"/>
    <w:semiHidden/>
    <w:rsid w:val="000C5E6C"/>
    <w:rPr>
      <w:rFonts w:ascii="Calibri" w:hAnsi="Calibri" w:cs="Calibri"/>
    </w:rPr>
  </w:style>
  <w:style w:type="paragraph" w:styleId="NoSpacing">
    <w:name w:val="No Spacing"/>
    <w:link w:val="NoSpacingChar"/>
    <w:uiPriority w:val="99"/>
    <w:semiHidden/>
    <w:unhideWhenUsed/>
    <w:qFormat/>
    <w:rsid w:val="000C5E6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C5E6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0C5E6C"/>
    <w:rPr>
      <w:color w:val="0563C1" w:themeColor="hyperlink"/>
      <w:u w:val="single"/>
    </w:rPr>
  </w:style>
  <w:style w:type="character" w:styleId="UnresolvedMention">
    <w:name w:val="Unresolved Mention"/>
    <w:basedOn w:val="DefaultParagraphFont"/>
    <w:uiPriority w:val="99"/>
    <w:semiHidden/>
    <w:unhideWhenUsed/>
    <w:rsid w:val="000C5E6C"/>
    <w:rPr>
      <w:color w:val="605E5C"/>
      <w:shd w:val="clear" w:color="auto" w:fill="E1DFDD"/>
    </w:rPr>
  </w:style>
  <w:style w:type="paragraph" w:customStyle="1" w:styleId="Analytics">
    <w:name w:val="Analytics"/>
    <w:basedOn w:val="Heading4"/>
    <w:link w:val="AnalyticsChar"/>
    <w:uiPriority w:val="5"/>
    <w:qFormat/>
    <w:rsid w:val="000C5E6C"/>
    <w:rPr>
      <w:rFonts w:cs="Times New Roman (Headings CS)"/>
      <w:color w:val="2F5496" w:themeColor="accent1" w:themeShade="BF"/>
    </w:rPr>
  </w:style>
  <w:style w:type="character" w:customStyle="1" w:styleId="AnalyticsChar">
    <w:name w:val="Analytics Char"/>
    <w:basedOn w:val="DefaultParagraphFont"/>
    <w:link w:val="Analytics"/>
    <w:uiPriority w:val="5"/>
    <w:rsid w:val="00DA7BEF"/>
    <w:rPr>
      <w:rFonts w:ascii="Calibri" w:eastAsiaTheme="majorEastAsia" w:hAnsi="Calibri" w:cs="Times New Roman (Headings CS)"/>
      <w:b/>
      <w:iCs/>
      <w:color w:val="2F5496" w:themeColor="accent1" w:themeShade="BF"/>
      <w:sz w:val="26"/>
    </w:rPr>
  </w:style>
  <w:style w:type="paragraph" w:customStyle="1" w:styleId="textbold">
    <w:name w:val="text bold"/>
    <w:basedOn w:val="Normal"/>
    <w:link w:val="Emphasis"/>
    <w:uiPriority w:val="8"/>
    <w:qFormat/>
    <w:rsid w:val="002D189B"/>
    <w:pP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2D189B"/>
    <w:pPr>
      <w:widowControl w:val="0"/>
      <w:suppressAutoHyphens/>
      <w:spacing w:after="200"/>
      <w:contextualSpacing/>
    </w:pPr>
    <w:rPr>
      <w:rFonts w:asciiTheme="minorHAnsi" w:hAnsiTheme="minorHAnsi" w:cstheme="minorBidi"/>
      <w:u w:val="single"/>
    </w:rPr>
  </w:style>
  <w:style w:type="paragraph" w:styleId="ListParagraph">
    <w:name w:val="List Paragraph"/>
    <w:basedOn w:val="Normal"/>
    <w:uiPriority w:val="34"/>
    <w:unhideWhenUsed/>
    <w:qFormat/>
    <w:rsid w:val="00302635"/>
    <w:pPr>
      <w:ind w:left="720"/>
      <w:contextualSpacing/>
    </w:pPr>
  </w:style>
  <w:style w:type="paragraph" w:customStyle="1" w:styleId="Analytic">
    <w:name w:val="Analytic"/>
    <w:basedOn w:val="Heading4"/>
    <w:link w:val="AnalyticChar"/>
    <w:autoRedefine/>
    <w:uiPriority w:val="5"/>
    <w:qFormat/>
    <w:rsid w:val="00302635"/>
    <w:rPr>
      <w:color w:val="19769F"/>
    </w:rPr>
  </w:style>
  <w:style w:type="character" w:customStyle="1" w:styleId="AnalyticChar">
    <w:name w:val="Analytic Char"/>
    <w:basedOn w:val="DefaultParagraphFont"/>
    <w:link w:val="Analytic"/>
    <w:uiPriority w:val="5"/>
    <w:rsid w:val="00302635"/>
    <w:rPr>
      <w:rFonts w:ascii="Calibri" w:eastAsiaTheme="majorEastAsia" w:hAnsi="Calibri" w:cstheme="majorBidi"/>
      <w:b/>
      <w:iCs/>
      <w:color w:val="19769F"/>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sf.gov/news/warming-climate-unlikely-cause-major-methan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ryopolitics.com/2025/02/22/us-arctic-research-faces-existential-threa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parthasarath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39</Pages>
  <Words>28830</Words>
  <Characters>164337</Characters>
  <Application>Microsoft Office Word</Application>
  <DocSecurity>0</DocSecurity>
  <Lines>1369</Lines>
  <Paragraphs>385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Nikos Lipscomb</dc:creator>
  <cp:keywords>6.0.0</cp:keywords>
  <dc:description/>
  <cp:lastModifiedBy>Shruti Parthasarathy</cp:lastModifiedBy>
  <cp:revision>7</cp:revision>
  <dcterms:created xsi:type="dcterms:W3CDTF">2025-11-22T13:31:00Z</dcterms:created>
  <dcterms:modified xsi:type="dcterms:W3CDTF">2025-11-22T14:08:00Z</dcterms:modified>
</cp:coreProperties>
</file>