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59040">
      <w:pPr>
        <w:pStyle w:val="2"/>
        <w:bidi w:val="0"/>
        <w:spacing w:line="240" w:lineRule="auto"/>
        <w:jc w:val="center"/>
        <w:rPr>
          <w:rFonts w:hint="default" w:ascii="Arial Black" w:hAnsi="Arial Black" w:cs="Arial Black"/>
          <w:sz w:val="44"/>
          <w:szCs w:val="44"/>
        </w:rPr>
      </w:pPr>
      <w:r>
        <w:rPr>
          <w:rFonts w:hint="default" w:ascii="Arial Black" w:hAnsi="Arial Black" w:cs="Arial Black"/>
          <w:b w:val="0"/>
          <w:bCs w:val="0"/>
          <w:sz w:val="44"/>
          <w:szCs w:val="44"/>
        </w:rPr>
        <w:t xml:space="preserve">Real Field Tomato Disease </w:t>
      </w:r>
      <w:r>
        <w:rPr>
          <w:rFonts w:hint="default" w:ascii="Arial Black" w:hAnsi="Arial Black" w:cs="Arial Black"/>
          <w:sz w:val="44"/>
          <w:szCs w:val="44"/>
        </w:rPr>
        <w:t>Classification using EfficientNetB0</w:t>
      </w:r>
    </w:p>
    <w:p w14:paraId="2DF58B4D">
      <w:pPr>
        <w:pStyle w:val="2"/>
        <w:bidi w:val="0"/>
        <w:spacing w:line="240" w:lineRule="auto"/>
        <w:jc w:val="left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Arial Black" w:hAnsi="Arial Black" w:cs="Arial Black"/>
          <w:sz w:val="44"/>
          <w:szCs w:val="44"/>
        </w:rPr>
        <w:br w:type="textWrapping"/>
      </w:r>
      <w:r>
        <w:rPr>
          <w:rFonts w:hint="default" w:ascii="Arial Black" w:hAnsi="Arial Black"/>
          <w:b w:val="0"/>
          <w:bCs w:val="0"/>
          <w:sz w:val="36"/>
          <w:szCs w:val="36"/>
        </w:rPr>
        <w:t>Member 1 (Adam Optimizer)</w:t>
      </w:r>
      <w:r>
        <w:rPr>
          <w:rFonts w:hint="default" w:ascii="Arial Black" w:hAnsi="Arial Black"/>
          <w:b w:val="0"/>
          <w:bCs w:val="0"/>
          <w:sz w:val="36"/>
          <w:szCs w:val="36"/>
        </w:rPr>
        <w:br w:type="textWrapping"/>
      </w:r>
      <w:r>
        <w:rPr>
          <w:rFonts w:hint="default" w:ascii="Arial Black" w:hAnsi="Arial Black" w:cs="Arial Black"/>
          <w:b w:val="0"/>
          <w:bCs w:val="0"/>
          <w:sz w:val="32"/>
          <w:szCs w:val="32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Final Report :</w:t>
      </w:r>
    </w:p>
    <w:p w14:paraId="5398D151">
      <w:pPr>
        <w:pStyle w:val="2"/>
        <w:bidi w:val="0"/>
        <w:spacing w:line="240" w:lineRule="auto"/>
        <w:jc w:val="left"/>
        <w:rPr>
          <w:rFonts w:hint="default" w:ascii="Arial Black" w:hAnsi="Arial Black" w:cs="Arial Black"/>
          <w:b w:val="0"/>
          <w:bCs w:val="0"/>
          <w:sz w:val="32"/>
          <w:szCs w:val="32"/>
        </w:rPr>
      </w:pPr>
      <w:r>
        <w:drawing>
          <wp:inline distT="0" distB="0" distL="114300" distR="114300">
            <wp:extent cx="6080125" cy="2942590"/>
            <wp:effectExtent l="0" t="0" r="1587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4E66">
      <w:pPr>
        <w:pStyle w:val="2"/>
        <w:bidi w:val="0"/>
        <w:spacing w:line="240" w:lineRule="auto"/>
        <w:jc w:val="left"/>
        <w:rPr>
          <w:sz w:val="52"/>
          <w:szCs w:val="52"/>
        </w:rPr>
      </w:pPr>
      <w:r>
        <w:br w:type="textWrapping"/>
      </w:r>
      <w:r>
        <w:br w:type="textWrapping"/>
      </w:r>
      <w:r>
        <w:rPr>
          <w:rFonts w:hint="default"/>
          <w:sz w:val="28"/>
          <w:szCs w:val="28"/>
        </w:rPr>
        <w:t>The Training History Graph (Accuracy/Loss lines)</w:t>
      </w:r>
      <w:r>
        <w:rPr>
          <w:rFonts w:hint="default"/>
          <w:sz w:val="28"/>
          <w:szCs w:val="28"/>
          <w:lang w:val="en-GB"/>
        </w:rPr>
        <w:t>:</w:t>
      </w:r>
      <w:r>
        <w:br w:type="textWrapping"/>
      </w:r>
      <w:r>
        <w:br w:type="textWrapping"/>
      </w:r>
      <w:r>
        <w:drawing>
          <wp:inline distT="0" distB="0" distL="114300" distR="114300">
            <wp:extent cx="5934710" cy="2366010"/>
            <wp:effectExtent l="0" t="0" r="889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sz w:val="28"/>
          <w:szCs w:val="28"/>
        </w:rPr>
        <w:t>The Confusion Matrix Heatmap</w:t>
      </w:r>
      <w:r>
        <w:rPr>
          <w:rFonts w:hint="default"/>
          <w:sz w:val="28"/>
          <w:szCs w:val="28"/>
          <w:lang w:val="en-GB"/>
        </w:rPr>
        <w:t>:</w:t>
      </w:r>
      <w:bookmarkStart w:id="0" w:name="_GoBack"/>
      <w:bookmarkEnd w:id="0"/>
      <w:r>
        <w:rPr>
          <w:sz w:val="28"/>
          <w:szCs w:val="28"/>
        </w:rPr>
        <w:br w:type="textWrapping"/>
      </w:r>
      <w:r>
        <w:br w:type="textWrapping"/>
      </w:r>
      <w:r>
        <w:drawing>
          <wp:inline distT="0" distB="0" distL="114300" distR="114300">
            <wp:extent cx="5271770" cy="3467735"/>
            <wp:effectExtent l="0" t="0" r="508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  <w:sz w:val="44"/>
          <w:szCs w:val="44"/>
        </w:rPr>
        <w:br w:type="textWrapping"/>
      </w:r>
      <w:r>
        <w:rPr>
          <w:rFonts w:hint="default" w:ascii="Arial Black" w:hAnsi="Arial Black" w:cs="Arial Black"/>
          <w:sz w:val="44"/>
          <w:szCs w:val="4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875A7"/>
    <w:rsid w:val="6168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2026-05-12T01:12:00Z</dcterms:created>
  <dc:creator>Javeria kanwal</dc:creator>
  <cp:lastModifiedBy>Javeria kanwal</cp:lastModifiedBy>
  <dcterms:modified xsi:type="dcterms:W3CDTF">2026-05-12T01:55:34Z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ED985CDE23C6445DAD3B0FC3D36C616D_11</vt:lpwstr>
  </property>
</Properties>
</file>