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5448C" w14:textId="1E9044CC" w:rsidR="006F69BE" w:rsidRPr="006C6ED0" w:rsidRDefault="008049E2" w:rsidP="006C6ED0">
      <w:pPr>
        <w:jc w:val="center"/>
        <w:rPr>
          <w:sz w:val="28"/>
          <w:szCs w:val="28"/>
          <w:lang w:val="en-US"/>
        </w:rPr>
      </w:pPr>
      <w:proofErr w:type="spellStart"/>
      <w:r w:rsidRPr="006C6ED0">
        <w:rPr>
          <w:sz w:val="28"/>
          <w:szCs w:val="28"/>
          <w:lang w:val="en-US"/>
        </w:rPr>
        <w:t>TDF_algorithm</w:t>
      </w:r>
      <w:proofErr w:type="spellEnd"/>
      <w:r w:rsidRPr="006C6ED0">
        <w:rPr>
          <w:sz w:val="28"/>
          <w:szCs w:val="28"/>
          <w:lang w:val="en-US"/>
        </w:rPr>
        <w:t xml:space="preserve"> </w:t>
      </w:r>
      <w:r w:rsidR="005E03CA" w:rsidRPr="005E03CA">
        <w:rPr>
          <w:sz w:val="28"/>
          <w:szCs w:val="28"/>
          <w:lang w:val="en-US"/>
        </w:rPr>
        <w:t xml:space="preserve">classification </w:t>
      </w:r>
      <w:r w:rsidR="004916BE" w:rsidRPr="006C6ED0">
        <w:rPr>
          <w:sz w:val="28"/>
          <w:szCs w:val="28"/>
          <w:lang w:val="en-US"/>
        </w:rPr>
        <w:t>in R</w:t>
      </w:r>
    </w:p>
    <w:p w14:paraId="069FC1BC" w14:textId="7AE1F106" w:rsidR="004916BE" w:rsidRPr="004916BE" w:rsidRDefault="004916BE" w:rsidP="00575DF3">
      <w:pPr>
        <w:tabs>
          <w:tab w:val="center" w:pos="4419"/>
        </w:tabs>
        <w:rPr>
          <w:b/>
          <w:bCs/>
          <w:lang w:val="en-US"/>
        </w:rPr>
      </w:pPr>
      <w:r w:rsidRPr="004916BE">
        <w:rPr>
          <w:b/>
          <w:bCs/>
          <w:lang w:val="en-US"/>
        </w:rPr>
        <w:t>Introduction</w:t>
      </w:r>
      <w:r w:rsidR="00575DF3">
        <w:rPr>
          <w:b/>
          <w:bCs/>
          <w:lang w:val="en-US"/>
        </w:rPr>
        <w:tab/>
      </w:r>
    </w:p>
    <w:p w14:paraId="272D2933" w14:textId="09DD2ED8" w:rsidR="005E03CA" w:rsidRPr="00E10E4A" w:rsidRDefault="005E03CA" w:rsidP="005015C2">
      <w:pPr>
        <w:jc w:val="both"/>
      </w:pPr>
      <w:proofErr w:type="spellStart"/>
      <w:r w:rsidRPr="005E03CA">
        <w:t>TDF_algorithm</w:t>
      </w:r>
      <w:proofErr w:type="spellEnd"/>
      <w:r w:rsidRPr="005E03CA">
        <w:t xml:space="preserve"> </w:t>
      </w:r>
      <w:proofErr w:type="spellStart"/>
      <w:r w:rsidRPr="005E03CA">
        <w:t>classification</w:t>
      </w:r>
      <w:proofErr w:type="spellEnd"/>
      <w:r w:rsidRPr="005E03CA">
        <w:t xml:space="preserve"> </w:t>
      </w:r>
      <w:proofErr w:type="spellStart"/>
      <w:r w:rsidR="00E804B7" w:rsidRPr="00E804B7">
        <w:t>is</w:t>
      </w:r>
      <w:proofErr w:type="spellEnd"/>
      <w:r w:rsidR="00E804B7" w:rsidRPr="00E804B7">
        <w:t xml:space="preserve"> a </w:t>
      </w:r>
      <w:proofErr w:type="spellStart"/>
      <w:r w:rsidR="00E804B7" w:rsidRPr="00E804B7">
        <w:t>collaborative</w:t>
      </w:r>
      <w:proofErr w:type="spellEnd"/>
      <w:r w:rsidR="00E804B7" w:rsidRPr="00E804B7">
        <w:t xml:space="preserve"> </w:t>
      </w:r>
      <w:proofErr w:type="spellStart"/>
      <w:r w:rsidR="00E804B7" w:rsidRPr="00E804B7">
        <w:t>application</w:t>
      </w:r>
      <w:proofErr w:type="spellEnd"/>
      <w:r w:rsidR="00E804B7" w:rsidRPr="00E804B7">
        <w:t xml:space="preserve"> </w:t>
      </w:r>
      <w:proofErr w:type="spellStart"/>
      <w:r w:rsidR="00E804B7" w:rsidRPr="00E804B7">
        <w:t>of</w:t>
      </w:r>
      <w:proofErr w:type="spellEnd"/>
      <w:r w:rsidR="00E804B7" w:rsidRPr="00E804B7">
        <w:t xml:space="preserve"> </w:t>
      </w:r>
      <w:proofErr w:type="spellStart"/>
      <w:r w:rsidR="00E804B7" w:rsidRPr="00E804B7">
        <w:t>the</w:t>
      </w:r>
      <w:proofErr w:type="spellEnd"/>
      <w:r w:rsidR="00C022B7">
        <w:t xml:space="preserve"> </w:t>
      </w:r>
      <w:r w:rsidRPr="005E03CA">
        <w:t xml:space="preserve">SC-R: a </w:t>
      </w:r>
      <w:proofErr w:type="spellStart"/>
      <w:r w:rsidRPr="005E03CA">
        <w:t>supervised</w:t>
      </w:r>
      <w:proofErr w:type="spellEnd"/>
      <w:r w:rsidRPr="005E03CA">
        <w:t xml:space="preserve"> </w:t>
      </w:r>
      <w:proofErr w:type="spellStart"/>
      <w:r w:rsidRPr="005E03CA">
        <w:t>classification</w:t>
      </w:r>
      <w:proofErr w:type="spellEnd"/>
      <w:r w:rsidRPr="005E03CA">
        <w:t xml:space="preserve"> </w:t>
      </w:r>
      <w:proofErr w:type="spellStart"/>
      <w:r w:rsidRPr="005E03CA">
        <w:t>methodology</w:t>
      </w:r>
      <w:proofErr w:type="spellEnd"/>
      <w:r w:rsidRPr="005E03CA">
        <w:t xml:space="preserve"> at </w:t>
      </w:r>
      <w:hyperlink r:id="rId5" w:history="1">
        <w:r w:rsidRPr="004C1E29">
          <w:rPr>
            <w:rStyle w:val="Hipervnculo"/>
          </w:rPr>
          <w:t>https://github.com/SVMendoza/SC-R</w:t>
        </w:r>
      </w:hyperlink>
      <w:r w:rsidRPr="005E03CA">
        <w:t>.</w:t>
      </w:r>
      <w:r>
        <w:t xml:space="preserve"> </w:t>
      </w:r>
    </w:p>
    <w:p w14:paraId="47ECC8FA" w14:textId="59BCAB0D" w:rsidR="009C12F5" w:rsidRDefault="009C12F5" w:rsidP="007309C8">
      <w:pPr>
        <w:jc w:val="both"/>
      </w:pPr>
      <w:proofErr w:type="spellStart"/>
      <w:r w:rsidRPr="009C12F5">
        <w:t>This</w:t>
      </w:r>
      <w:proofErr w:type="spellEnd"/>
      <w:r w:rsidRPr="009C12F5">
        <w:t xml:space="preserve"> R</w:t>
      </w:r>
      <w:r w:rsidR="00A37543">
        <w:t xml:space="preserve"> </w:t>
      </w:r>
      <w:proofErr w:type="spellStart"/>
      <w:r w:rsidR="00A37543" w:rsidRPr="00A37543">
        <w:rPr>
          <w:i/>
          <w:iCs/>
          <w:lang w:val="en-US"/>
        </w:rPr>
        <w:t>TDF_algorithm</w:t>
      </w:r>
      <w:proofErr w:type="spellEnd"/>
      <w:r w:rsidR="00A37543" w:rsidRPr="00A37543">
        <w:rPr>
          <w:i/>
          <w:iCs/>
          <w:lang w:val="en-US"/>
        </w:rPr>
        <w:t xml:space="preserve"> </w:t>
      </w:r>
      <w:r w:rsidR="009E62AA" w:rsidRPr="009E62AA">
        <w:rPr>
          <w:i/>
          <w:iCs/>
          <w:lang w:val="en-US"/>
        </w:rPr>
        <w:t xml:space="preserve">classification </w:t>
      </w:r>
      <w:proofErr w:type="spellStart"/>
      <w:r w:rsidRPr="009C12F5">
        <w:t>code</w:t>
      </w:r>
      <w:proofErr w:type="spellEnd"/>
      <w:r w:rsidRPr="009C12F5">
        <w:t xml:space="preserve"> </w:t>
      </w:r>
      <w:proofErr w:type="spellStart"/>
      <w:r w:rsidRPr="009C12F5">
        <w:t>contains</w:t>
      </w:r>
      <w:proofErr w:type="spellEnd"/>
      <w:r w:rsidRPr="009C12F5">
        <w:t xml:space="preserve"> </w:t>
      </w:r>
      <w:proofErr w:type="spellStart"/>
      <w:r w:rsidRPr="009C12F5">
        <w:t>the</w:t>
      </w:r>
      <w:proofErr w:type="spellEnd"/>
      <w:r w:rsidRPr="009C12F5">
        <w:t xml:space="preserve"> </w:t>
      </w:r>
      <w:proofErr w:type="spellStart"/>
      <w:r w:rsidRPr="009C12F5">
        <w:t>functions</w:t>
      </w:r>
      <w:proofErr w:type="spellEnd"/>
      <w:r w:rsidRPr="009C12F5">
        <w:t xml:space="preserve"> </w:t>
      </w:r>
      <w:proofErr w:type="spellStart"/>
      <w:r w:rsidRPr="009C12F5">
        <w:t>for</w:t>
      </w:r>
      <w:proofErr w:type="spellEnd"/>
      <w:r w:rsidRPr="009C12F5">
        <w:t xml:space="preserve"> </w:t>
      </w:r>
      <w:proofErr w:type="spellStart"/>
      <w:r w:rsidRPr="009C12F5">
        <w:t>land</w:t>
      </w:r>
      <w:proofErr w:type="spellEnd"/>
      <w:r w:rsidRPr="009C12F5">
        <w:t xml:space="preserve"> </w:t>
      </w:r>
      <w:proofErr w:type="spellStart"/>
      <w:r w:rsidRPr="009C12F5">
        <w:t>cover</w:t>
      </w:r>
      <w:proofErr w:type="spellEnd"/>
      <w:r w:rsidRPr="009C12F5">
        <w:t xml:space="preserve"> </w:t>
      </w:r>
      <w:proofErr w:type="spellStart"/>
      <w:r w:rsidRPr="009C12F5">
        <w:t>classification</w:t>
      </w:r>
      <w:proofErr w:type="spellEnd"/>
      <w:r w:rsidRPr="009C12F5">
        <w:t xml:space="preserve"> </w:t>
      </w:r>
      <w:proofErr w:type="spellStart"/>
      <w:r w:rsidRPr="009C12F5">
        <w:t>for</w:t>
      </w:r>
      <w:proofErr w:type="spellEnd"/>
      <w:r w:rsidRPr="009C12F5">
        <w:t xml:space="preserve"> </w:t>
      </w:r>
      <w:proofErr w:type="spellStart"/>
      <w:r w:rsidRPr="009C12F5">
        <w:t>the</w:t>
      </w:r>
      <w:proofErr w:type="spellEnd"/>
      <w:r w:rsidRPr="009C12F5">
        <w:t xml:space="preserve"> </w:t>
      </w:r>
      <w:proofErr w:type="spellStart"/>
      <w:r w:rsidRPr="009C12F5">
        <w:t>identification</w:t>
      </w:r>
      <w:proofErr w:type="spellEnd"/>
      <w:r w:rsidRPr="009C12F5">
        <w:t xml:space="preserve"> </w:t>
      </w:r>
      <w:proofErr w:type="spellStart"/>
      <w:r w:rsidRPr="009C12F5">
        <w:t>of</w:t>
      </w:r>
      <w:proofErr w:type="spellEnd"/>
      <w:r w:rsidRPr="009C12F5">
        <w:t xml:space="preserve"> tropical </w:t>
      </w:r>
      <w:proofErr w:type="spellStart"/>
      <w:r w:rsidRPr="009C12F5">
        <w:t>dry</w:t>
      </w:r>
      <w:proofErr w:type="spellEnd"/>
      <w:r w:rsidRPr="009C12F5">
        <w:t xml:space="preserve"> </w:t>
      </w:r>
      <w:proofErr w:type="spellStart"/>
      <w:r w:rsidRPr="009C12F5">
        <w:t>forest</w:t>
      </w:r>
      <w:proofErr w:type="spellEnd"/>
      <w:r w:rsidRPr="009C12F5">
        <w:t xml:space="preserve">, </w:t>
      </w:r>
      <w:proofErr w:type="spellStart"/>
      <w:r w:rsidRPr="009C12F5">
        <w:t>applied</w:t>
      </w:r>
      <w:proofErr w:type="spellEnd"/>
      <w:r w:rsidRPr="009C12F5">
        <w:t xml:space="preserve"> </w:t>
      </w:r>
      <w:proofErr w:type="spellStart"/>
      <w:r w:rsidRPr="009C12F5">
        <w:t>to</w:t>
      </w:r>
      <w:proofErr w:type="spellEnd"/>
      <w:r w:rsidRPr="009C12F5">
        <w:t xml:space="preserve"> a case in </w:t>
      </w:r>
      <w:proofErr w:type="spellStart"/>
      <w:r w:rsidRPr="009C12F5">
        <w:t>northern</w:t>
      </w:r>
      <w:proofErr w:type="spellEnd"/>
      <w:r w:rsidRPr="009C12F5">
        <w:t xml:space="preserve"> Colombia, in </w:t>
      </w:r>
      <w:proofErr w:type="spellStart"/>
      <w:r w:rsidRPr="009C12F5">
        <w:t>the</w:t>
      </w:r>
      <w:proofErr w:type="spellEnd"/>
      <w:r w:rsidRPr="009C12F5">
        <w:t xml:space="preserve"> </w:t>
      </w:r>
      <w:proofErr w:type="spellStart"/>
      <w:r w:rsidRPr="009C12F5">
        <w:t>area</w:t>
      </w:r>
      <w:proofErr w:type="spellEnd"/>
      <w:r w:rsidRPr="009C12F5">
        <w:t xml:space="preserve"> </w:t>
      </w:r>
      <w:proofErr w:type="spellStart"/>
      <w:r w:rsidRPr="009C12F5">
        <w:t>of</w:t>
      </w:r>
      <w:proofErr w:type="spellEnd"/>
      <w:r w:rsidRPr="009C12F5">
        <w:t xml:space="preserve"> </w:t>
      </w:r>
      <w:proofErr w:type="spellStart"/>
      <w:r w:rsidRPr="009C12F5">
        <w:t>potential</w:t>
      </w:r>
      <w:proofErr w:type="spellEnd"/>
      <w:r w:rsidRPr="009C12F5">
        <w:t xml:space="preserve"> </w:t>
      </w:r>
      <w:proofErr w:type="spellStart"/>
      <w:r w:rsidRPr="009C12F5">
        <w:t>distribution</w:t>
      </w:r>
      <w:proofErr w:type="spellEnd"/>
      <w:r w:rsidRPr="009C12F5">
        <w:t xml:space="preserve"> (PDA) </w:t>
      </w:r>
      <w:proofErr w:type="spellStart"/>
      <w:r w:rsidRPr="009C12F5">
        <w:t>of</w:t>
      </w:r>
      <w:proofErr w:type="spellEnd"/>
      <w:r w:rsidRPr="009C12F5">
        <w:t xml:space="preserve"> </w:t>
      </w:r>
      <w:proofErr w:type="spellStart"/>
      <w:r w:rsidRPr="009C12F5">
        <w:t>the</w:t>
      </w:r>
      <w:proofErr w:type="spellEnd"/>
      <w:r w:rsidRPr="009C12F5">
        <w:t xml:space="preserve"> TDF in </w:t>
      </w:r>
      <w:proofErr w:type="spellStart"/>
      <w:r w:rsidRPr="009C12F5">
        <w:t>the</w:t>
      </w:r>
      <w:proofErr w:type="spellEnd"/>
      <w:r w:rsidRPr="009C12F5">
        <w:t xml:space="preserve"> </w:t>
      </w:r>
      <w:proofErr w:type="spellStart"/>
      <w:r w:rsidRPr="009C12F5">
        <w:t>Department</w:t>
      </w:r>
      <w:proofErr w:type="spellEnd"/>
      <w:r w:rsidRPr="009C12F5">
        <w:t xml:space="preserve"> </w:t>
      </w:r>
      <w:proofErr w:type="spellStart"/>
      <w:r w:rsidRPr="009C12F5">
        <w:t>of</w:t>
      </w:r>
      <w:proofErr w:type="spellEnd"/>
      <w:r w:rsidRPr="009C12F5">
        <w:t xml:space="preserve"> Córdoba. </w:t>
      </w:r>
      <w:proofErr w:type="spellStart"/>
      <w:r w:rsidRPr="009C12F5">
        <w:t>For</w:t>
      </w:r>
      <w:proofErr w:type="spellEnd"/>
      <w:r w:rsidRPr="009C12F5">
        <w:t xml:space="preserve"> </w:t>
      </w:r>
      <w:proofErr w:type="spellStart"/>
      <w:r w:rsidRPr="009C12F5">
        <w:t>the</w:t>
      </w:r>
      <w:proofErr w:type="spellEnd"/>
      <w:r w:rsidRPr="009C12F5">
        <w:t xml:space="preserve"> use </w:t>
      </w:r>
      <w:proofErr w:type="spellStart"/>
      <w:r w:rsidRPr="009C12F5">
        <w:t>of</w:t>
      </w:r>
      <w:proofErr w:type="spellEnd"/>
      <w:r w:rsidRPr="009C12F5">
        <w:t xml:space="preserve"> </w:t>
      </w:r>
      <w:proofErr w:type="spellStart"/>
      <w:r w:rsidRPr="009C12F5">
        <w:t>the</w:t>
      </w:r>
      <w:proofErr w:type="spellEnd"/>
      <w:r w:rsidRPr="009C12F5">
        <w:t xml:space="preserve"> </w:t>
      </w:r>
      <w:proofErr w:type="spellStart"/>
      <w:r w:rsidRPr="009C12F5">
        <w:t>code</w:t>
      </w:r>
      <w:proofErr w:type="spellEnd"/>
      <w:r w:rsidRPr="009C12F5">
        <w:t xml:space="preserve">, a </w:t>
      </w:r>
      <w:proofErr w:type="spellStart"/>
      <w:r w:rsidRPr="009C12F5">
        <w:t>shape</w:t>
      </w:r>
      <w:proofErr w:type="spellEnd"/>
      <w:r w:rsidRPr="009C12F5">
        <w:t xml:space="preserve"> file </w:t>
      </w:r>
      <w:proofErr w:type="spellStart"/>
      <w:r w:rsidRPr="009C12F5">
        <w:t>containing</w:t>
      </w:r>
      <w:proofErr w:type="spellEnd"/>
      <w:r w:rsidRPr="009C12F5">
        <w:t xml:space="preserve"> </w:t>
      </w:r>
      <w:proofErr w:type="spellStart"/>
      <w:r w:rsidRPr="009C12F5">
        <w:t>the</w:t>
      </w:r>
      <w:proofErr w:type="spellEnd"/>
      <w:r w:rsidRPr="009C12F5">
        <w:t xml:space="preserve"> control </w:t>
      </w:r>
      <w:proofErr w:type="spellStart"/>
      <w:r w:rsidRPr="009C12F5">
        <w:t>points</w:t>
      </w:r>
      <w:proofErr w:type="spellEnd"/>
      <w:r w:rsidRPr="009C12F5">
        <w:t xml:space="preserve"> and a </w:t>
      </w:r>
      <w:proofErr w:type="spellStart"/>
      <w:r w:rsidRPr="009C12F5">
        <w:t>raster</w:t>
      </w:r>
      <w:proofErr w:type="spellEnd"/>
      <w:r w:rsidRPr="009C12F5">
        <w:t xml:space="preserve"> file </w:t>
      </w:r>
      <w:proofErr w:type="spellStart"/>
      <w:r w:rsidRPr="009C12F5">
        <w:t>with</w:t>
      </w:r>
      <w:proofErr w:type="spellEnd"/>
      <w:r w:rsidRPr="009C12F5">
        <w:t xml:space="preserve"> </w:t>
      </w:r>
      <w:proofErr w:type="spellStart"/>
      <w:r w:rsidRPr="009C12F5">
        <w:t>the</w:t>
      </w:r>
      <w:proofErr w:type="spellEnd"/>
      <w:r w:rsidRPr="009C12F5">
        <w:t xml:space="preserve"> </w:t>
      </w:r>
      <w:proofErr w:type="spellStart"/>
      <w:r w:rsidRPr="009C12F5">
        <w:t>bands</w:t>
      </w:r>
      <w:proofErr w:type="spellEnd"/>
      <w:r w:rsidRPr="009C12F5">
        <w:t xml:space="preserve"> </w:t>
      </w:r>
      <w:proofErr w:type="spellStart"/>
      <w:r w:rsidRPr="009C12F5">
        <w:t>to</w:t>
      </w:r>
      <w:proofErr w:type="spellEnd"/>
      <w:r w:rsidRPr="009C12F5">
        <w:t xml:space="preserve"> be </w:t>
      </w:r>
      <w:proofErr w:type="spellStart"/>
      <w:r w:rsidRPr="009C12F5">
        <w:t>used</w:t>
      </w:r>
      <w:proofErr w:type="spellEnd"/>
      <w:r w:rsidRPr="009C12F5">
        <w:t xml:space="preserve"> </w:t>
      </w:r>
      <w:proofErr w:type="spellStart"/>
      <w:r w:rsidRPr="009C12F5">
        <w:t>for</w:t>
      </w:r>
      <w:proofErr w:type="spellEnd"/>
      <w:r w:rsidRPr="009C12F5">
        <w:t xml:space="preserve"> </w:t>
      </w:r>
      <w:proofErr w:type="spellStart"/>
      <w:r w:rsidRPr="009C12F5">
        <w:t>the</w:t>
      </w:r>
      <w:proofErr w:type="spellEnd"/>
      <w:r w:rsidRPr="009C12F5">
        <w:t xml:space="preserve"> </w:t>
      </w:r>
      <w:proofErr w:type="spellStart"/>
      <w:r w:rsidRPr="009C12F5">
        <w:t>supervised</w:t>
      </w:r>
      <w:proofErr w:type="spellEnd"/>
      <w:r w:rsidRPr="009C12F5">
        <w:t xml:space="preserve"> </w:t>
      </w:r>
      <w:proofErr w:type="spellStart"/>
      <w:r w:rsidRPr="009C12F5">
        <w:t>classification</w:t>
      </w:r>
      <w:proofErr w:type="spellEnd"/>
      <w:r w:rsidRPr="009C12F5">
        <w:t xml:space="preserve"> </w:t>
      </w:r>
      <w:proofErr w:type="spellStart"/>
      <w:r w:rsidRPr="009C12F5">
        <w:t>is</w:t>
      </w:r>
      <w:proofErr w:type="spellEnd"/>
      <w:r w:rsidRPr="009C12F5">
        <w:t xml:space="preserve"> </w:t>
      </w:r>
      <w:proofErr w:type="spellStart"/>
      <w:r w:rsidRPr="009C12F5">
        <w:t>required</w:t>
      </w:r>
      <w:proofErr w:type="spellEnd"/>
      <w:r w:rsidRPr="009C12F5">
        <w:t xml:space="preserve">. In </w:t>
      </w:r>
      <w:proofErr w:type="spellStart"/>
      <w:r w:rsidRPr="009C12F5">
        <w:t>this</w:t>
      </w:r>
      <w:proofErr w:type="spellEnd"/>
      <w:r w:rsidRPr="009C12F5">
        <w:t xml:space="preserve"> case </w:t>
      </w:r>
      <w:proofErr w:type="spellStart"/>
      <w:r w:rsidRPr="009C12F5">
        <w:t>we</w:t>
      </w:r>
      <w:proofErr w:type="spellEnd"/>
      <w:r w:rsidRPr="009C12F5">
        <w:t xml:space="preserve"> </w:t>
      </w:r>
      <w:proofErr w:type="spellStart"/>
      <w:r w:rsidRPr="009C12F5">
        <w:t>used</w:t>
      </w:r>
      <w:proofErr w:type="spellEnd"/>
      <w:r w:rsidRPr="009C12F5">
        <w:t xml:space="preserve"> </w:t>
      </w:r>
      <w:proofErr w:type="spellStart"/>
      <w:r w:rsidRPr="009C12F5">
        <w:t>Sentinel</w:t>
      </w:r>
      <w:proofErr w:type="spellEnd"/>
      <w:r w:rsidRPr="009C12F5">
        <w:t xml:space="preserve"> 2 </w:t>
      </w:r>
      <w:proofErr w:type="spellStart"/>
      <w:r w:rsidRPr="009C12F5">
        <w:t>bands</w:t>
      </w:r>
      <w:proofErr w:type="spellEnd"/>
      <w:r w:rsidRPr="009C12F5">
        <w:t xml:space="preserve"> B2, B3, B4</w:t>
      </w:r>
      <w:r w:rsidR="00E10E4A">
        <w:t xml:space="preserve">, </w:t>
      </w:r>
      <w:r w:rsidRPr="009C12F5">
        <w:t>NIR</w:t>
      </w:r>
      <w:r w:rsidR="00E10E4A">
        <w:t xml:space="preserve"> and NDVI</w:t>
      </w:r>
      <w:r w:rsidRPr="009C12F5">
        <w:t xml:space="preserve"> </w:t>
      </w:r>
      <w:proofErr w:type="spellStart"/>
      <w:r w:rsidRPr="009C12F5">
        <w:t>with</w:t>
      </w:r>
      <w:proofErr w:type="spellEnd"/>
      <w:r w:rsidRPr="009C12F5">
        <w:t xml:space="preserve"> 10m </w:t>
      </w:r>
      <w:proofErr w:type="spellStart"/>
      <w:r w:rsidRPr="009C12F5">
        <w:t>resolution</w:t>
      </w:r>
      <w:proofErr w:type="spellEnd"/>
      <w:r w:rsidRPr="009C12F5">
        <w:t>.</w:t>
      </w:r>
    </w:p>
    <w:p w14:paraId="3668D0EA" w14:textId="6C3365F5" w:rsidR="004916BE" w:rsidRDefault="009C12F5">
      <w:proofErr w:type="spellStart"/>
      <w:r w:rsidRPr="009C12F5">
        <w:rPr>
          <w:b/>
          <w:bCs/>
        </w:rPr>
        <w:t>Algorithm</w:t>
      </w:r>
      <w:proofErr w:type="spellEnd"/>
      <w:r w:rsidRPr="009C12F5">
        <w:rPr>
          <w:b/>
          <w:bCs/>
        </w:rPr>
        <w:t xml:space="preserve"> </w:t>
      </w:r>
      <w:proofErr w:type="spellStart"/>
      <w:r w:rsidRPr="009C12F5">
        <w:rPr>
          <w:b/>
          <w:bCs/>
        </w:rPr>
        <w:t>processing</w:t>
      </w:r>
      <w:proofErr w:type="spellEnd"/>
    </w:p>
    <w:p w14:paraId="1AAADFBC" w14:textId="7B22BBAA" w:rsidR="004916BE" w:rsidRPr="004916BE" w:rsidRDefault="004916BE">
      <w:r>
        <w:rPr>
          <w:noProof/>
        </w:rPr>
        <w:drawing>
          <wp:inline distT="0" distB="0" distL="0" distR="0" wp14:anchorId="1CC543AA" wp14:editId="78D98232">
            <wp:extent cx="5515660" cy="3378792"/>
            <wp:effectExtent l="0" t="0" r="0" b="0"/>
            <wp:docPr id="1665662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621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211" cy="34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D9D9" w14:textId="77777777" w:rsidR="008049E2" w:rsidRDefault="008049E2"/>
    <w:p w14:paraId="50986EE6" w14:textId="21C41872" w:rsidR="00DD419C" w:rsidRDefault="00A37543">
      <w:proofErr w:type="spellStart"/>
      <w:r w:rsidRPr="00A37543">
        <w:t>The</w:t>
      </w:r>
      <w:proofErr w:type="spellEnd"/>
      <w:r w:rsidR="00400662" w:rsidRPr="00400662">
        <w:rPr>
          <w:i/>
          <w:iCs/>
        </w:rPr>
        <w:t xml:space="preserve"> </w:t>
      </w:r>
      <w:proofErr w:type="spellStart"/>
      <w:r w:rsidR="00400662" w:rsidRPr="00400662">
        <w:rPr>
          <w:i/>
          <w:iCs/>
          <w:lang w:val="en-US"/>
        </w:rPr>
        <w:t>TDF_algorithm</w:t>
      </w:r>
      <w:proofErr w:type="spellEnd"/>
      <w:r w:rsidR="00400662" w:rsidRPr="00400662">
        <w:rPr>
          <w:i/>
          <w:iCs/>
          <w:lang w:val="en-US"/>
        </w:rPr>
        <w:t xml:space="preserve"> assembly</w:t>
      </w:r>
      <w:r w:rsidRPr="00A37543">
        <w:t xml:space="preserve"> </w:t>
      </w:r>
      <w:proofErr w:type="spellStart"/>
      <w:r w:rsidRPr="00A37543">
        <w:t>code</w:t>
      </w:r>
      <w:proofErr w:type="spellEnd"/>
      <w:r w:rsidRPr="00A37543">
        <w:t xml:space="preserve"> </w:t>
      </w:r>
      <w:proofErr w:type="spellStart"/>
      <w:r w:rsidRPr="00A37543">
        <w:t>contains</w:t>
      </w:r>
      <w:proofErr w:type="spellEnd"/>
      <w:r w:rsidRPr="00A37543">
        <w:t xml:space="preserve"> </w:t>
      </w:r>
      <w:r w:rsidR="0089349F">
        <w:t>6</w:t>
      </w:r>
      <w:r w:rsidRPr="00A37543">
        <w:t xml:space="preserve"> scripts </w:t>
      </w:r>
      <w:r w:rsidR="006F17AA">
        <w:t>“</w:t>
      </w:r>
      <w:proofErr w:type="spellStart"/>
      <w:r w:rsidR="006F17AA" w:rsidRPr="006F17AA">
        <w:t>FPrincipal</w:t>
      </w:r>
      <w:r w:rsidR="006F17AA">
        <w:t>.r</w:t>
      </w:r>
      <w:proofErr w:type="spellEnd"/>
      <w:r w:rsidR="006F17AA">
        <w:t>”, “</w:t>
      </w:r>
      <w:proofErr w:type="spellStart"/>
      <w:r w:rsidR="006F17AA" w:rsidRPr="006F17AA">
        <w:t>Preparedata</w:t>
      </w:r>
      <w:r w:rsidR="006F17AA">
        <w:t>.r</w:t>
      </w:r>
      <w:proofErr w:type="spellEnd"/>
      <w:r w:rsidR="006F17AA">
        <w:t>”, “</w:t>
      </w:r>
      <w:proofErr w:type="spellStart"/>
      <w:r w:rsidR="006F17AA" w:rsidRPr="006F17AA">
        <w:t>Models</w:t>
      </w:r>
      <w:r w:rsidR="006F17AA">
        <w:t>.r</w:t>
      </w:r>
      <w:proofErr w:type="spellEnd"/>
      <w:r w:rsidR="006F17AA">
        <w:t>”, “</w:t>
      </w:r>
      <w:proofErr w:type="spellStart"/>
      <w:r w:rsidR="006F17AA" w:rsidRPr="006F17AA">
        <w:t>CombineRF</w:t>
      </w:r>
      <w:r w:rsidR="006F17AA">
        <w:t>.r</w:t>
      </w:r>
      <w:proofErr w:type="spellEnd"/>
      <w:r w:rsidR="006F17AA">
        <w:t>”</w:t>
      </w:r>
      <w:r w:rsidR="00E777D3">
        <w:t>,</w:t>
      </w:r>
      <w:r w:rsidR="006F17AA">
        <w:t xml:space="preserve"> “</w:t>
      </w:r>
      <w:proofErr w:type="spellStart"/>
      <w:r w:rsidR="006F17AA" w:rsidRPr="006F17AA">
        <w:t>ConfuTable</w:t>
      </w:r>
      <w:r w:rsidR="006F17AA">
        <w:t>.r</w:t>
      </w:r>
      <w:proofErr w:type="spellEnd"/>
      <w:r w:rsidR="006F17AA">
        <w:t>”</w:t>
      </w:r>
      <w:r w:rsidR="00E777D3">
        <w:t xml:space="preserve"> and “</w:t>
      </w:r>
      <w:proofErr w:type="spellStart"/>
      <w:r w:rsidR="00E777D3" w:rsidRPr="00E777D3">
        <w:t>predictNNMisc.r</w:t>
      </w:r>
      <w:proofErr w:type="spellEnd"/>
      <w:r w:rsidR="00E777D3">
        <w:t>”</w:t>
      </w:r>
      <w:r w:rsidR="006F17AA">
        <w:t xml:space="preserve">. </w:t>
      </w:r>
    </w:p>
    <w:p w14:paraId="6444BE2F" w14:textId="6A07CCD0" w:rsidR="004916BE" w:rsidRDefault="006F17AA">
      <w:proofErr w:type="spellStart"/>
      <w:r w:rsidRPr="006F17AA">
        <w:t>FPrincipal</w:t>
      </w:r>
      <w:r>
        <w:t>.r</w:t>
      </w:r>
      <w:proofErr w:type="spellEnd"/>
      <w:r w:rsidR="00DD419C">
        <w:t>:</w:t>
      </w:r>
      <w:r>
        <w:t xml:space="preserve"> </w:t>
      </w:r>
      <w:proofErr w:type="spellStart"/>
      <w:r w:rsidR="00A37543" w:rsidRPr="00A37543">
        <w:t>contains</w:t>
      </w:r>
      <w:proofErr w:type="spellEnd"/>
      <w:r w:rsidR="00A37543" w:rsidRPr="00A37543">
        <w:t xml:space="preserve"> </w:t>
      </w:r>
      <w:proofErr w:type="spellStart"/>
      <w:r w:rsidR="00A37543" w:rsidRPr="00A37543">
        <w:t>the</w:t>
      </w:r>
      <w:proofErr w:type="spellEnd"/>
      <w:r w:rsidR="00A37543" w:rsidRPr="00A37543">
        <w:t xml:space="preserve"> </w:t>
      </w:r>
      <w:proofErr w:type="spellStart"/>
      <w:r w:rsidR="00A37543" w:rsidRPr="00A37543">
        <w:t>main</w:t>
      </w:r>
      <w:proofErr w:type="spellEnd"/>
      <w:r w:rsidR="00A37543" w:rsidRPr="00A37543">
        <w:t xml:space="preserve"> </w:t>
      </w:r>
      <w:proofErr w:type="spellStart"/>
      <w:r w:rsidR="00A37543" w:rsidRPr="00A37543">
        <w:t>code</w:t>
      </w:r>
      <w:proofErr w:type="spellEnd"/>
      <w:r w:rsidR="00A37543" w:rsidRPr="00A37543">
        <w:t xml:space="preserve"> </w:t>
      </w:r>
      <w:proofErr w:type="spellStart"/>
      <w:r w:rsidR="00A37543" w:rsidRPr="00A37543">
        <w:t>that</w:t>
      </w:r>
      <w:proofErr w:type="spellEnd"/>
      <w:r w:rsidR="00A37543" w:rsidRPr="00A37543">
        <w:t xml:space="preserve"> </w:t>
      </w:r>
      <w:proofErr w:type="spellStart"/>
      <w:r w:rsidR="00A37543" w:rsidRPr="00A37543">
        <w:t>calls</w:t>
      </w:r>
      <w:proofErr w:type="spellEnd"/>
      <w:r w:rsidR="00A37543" w:rsidRPr="00A37543">
        <w:t xml:space="preserve"> </w:t>
      </w:r>
      <w:proofErr w:type="spellStart"/>
      <w:r w:rsidR="00A37543" w:rsidRPr="00A37543">
        <w:t>all</w:t>
      </w:r>
      <w:proofErr w:type="spellEnd"/>
      <w:r w:rsidR="00A37543" w:rsidRPr="00A37543">
        <w:t xml:space="preserve"> </w:t>
      </w:r>
      <w:proofErr w:type="spellStart"/>
      <w:r w:rsidR="00A37543" w:rsidRPr="00A37543">
        <w:t>the</w:t>
      </w:r>
      <w:proofErr w:type="spellEnd"/>
      <w:r w:rsidR="00A37543" w:rsidRPr="00A37543">
        <w:t xml:space="preserve"> </w:t>
      </w:r>
      <w:proofErr w:type="spellStart"/>
      <w:r w:rsidR="00A37543" w:rsidRPr="00A37543">
        <w:t>necessary</w:t>
      </w:r>
      <w:proofErr w:type="spellEnd"/>
      <w:r w:rsidR="00A37543" w:rsidRPr="00A37543">
        <w:t xml:space="preserve"> </w:t>
      </w:r>
      <w:proofErr w:type="spellStart"/>
      <w:r w:rsidR="00A37543" w:rsidRPr="00A37543">
        <w:t>functions</w:t>
      </w:r>
      <w:proofErr w:type="spellEnd"/>
      <w:r w:rsidR="00A37543" w:rsidRPr="00A37543">
        <w:t xml:space="preserve"> </w:t>
      </w:r>
      <w:proofErr w:type="spellStart"/>
      <w:r w:rsidR="00A37543" w:rsidRPr="00A37543">
        <w:t>contained</w:t>
      </w:r>
      <w:proofErr w:type="spellEnd"/>
      <w:r w:rsidR="00A37543" w:rsidRPr="00A37543">
        <w:t xml:space="preserve"> in </w:t>
      </w:r>
      <w:proofErr w:type="spellStart"/>
      <w:r w:rsidR="00A37543" w:rsidRPr="00A37543">
        <w:t>the</w:t>
      </w:r>
      <w:proofErr w:type="spellEnd"/>
      <w:r w:rsidR="00A37543" w:rsidRPr="00A37543">
        <w:t xml:space="preserve"> </w:t>
      </w:r>
      <w:proofErr w:type="spellStart"/>
      <w:r w:rsidR="00A37543" w:rsidRPr="00A37543">
        <w:t>other</w:t>
      </w:r>
      <w:proofErr w:type="spellEnd"/>
      <w:r w:rsidR="00A37543" w:rsidRPr="00A37543">
        <w:t xml:space="preserve"> scripts. </w:t>
      </w:r>
      <w:proofErr w:type="spellStart"/>
      <w:r w:rsidR="00A37543" w:rsidRPr="00A37543">
        <w:t>It</w:t>
      </w:r>
      <w:proofErr w:type="spellEnd"/>
      <w:r w:rsidR="00A37543" w:rsidRPr="00A37543">
        <w:t xml:space="preserve"> </w:t>
      </w:r>
      <w:proofErr w:type="spellStart"/>
      <w:r w:rsidR="00A37543" w:rsidRPr="00A37543">
        <w:t>also</w:t>
      </w:r>
      <w:proofErr w:type="spellEnd"/>
      <w:r w:rsidR="00A37543" w:rsidRPr="00A37543">
        <w:t xml:space="preserve"> </w:t>
      </w:r>
      <w:proofErr w:type="spellStart"/>
      <w:r w:rsidR="00A37543" w:rsidRPr="00A37543">
        <w:t>contains</w:t>
      </w:r>
      <w:proofErr w:type="spellEnd"/>
      <w:r w:rsidR="00A37543" w:rsidRPr="00A37543">
        <w:t xml:space="preserve"> </w:t>
      </w:r>
      <w:proofErr w:type="spellStart"/>
      <w:r w:rsidR="00A37543" w:rsidRPr="00A37543">
        <w:t>the</w:t>
      </w:r>
      <w:proofErr w:type="spellEnd"/>
      <w:r w:rsidR="00A37543" w:rsidRPr="00A37543">
        <w:t xml:space="preserve"> </w:t>
      </w:r>
      <w:proofErr w:type="spellStart"/>
      <w:r w:rsidR="00A37543" w:rsidRPr="00A37543">
        <w:t>functions</w:t>
      </w:r>
      <w:proofErr w:type="spellEnd"/>
      <w:r w:rsidR="00A37543" w:rsidRPr="00A37543">
        <w:t xml:space="preserve"> </w:t>
      </w:r>
      <w:proofErr w:type="spellStart"/>
      <w:r w:rsidR="00A37543" w:rsidRPr="00A37543">
        <w:t>to</w:t>
      </w:r>
      <w:proofErr w:type="spellEnd"/>
      <w:r w:rsidR="00A37543" w:rsidRPr="00A37543">
        <w:t xml:space="preserve"> do </w:t>
      </w:r>
      <w:proofErr w:type="spellStart"/>
      <w:r w:rsidR="00A37543" w:rsidRPr="00A37543">
        <w:t>the</w:t>
      </w:r>
      <w:proofErr w:type="spellEnd"/>
      <w:r w:rsidR="00A37543" w:rsidRPr="00A37543">
        <w:t xml:space="preserve"> </w:t>
      </w:r>
      <w:proofErr w:type="spellStart"/>
      <w:r w:rsidR="00A37543" w:rsidRPr="00A37543">
        <w:t>assembly</w:t>
      </w:r>
      <w:proofErr w:type="spellEnd"/>
      <w:r w:rsidR="00A37543" w:rsidRPr="00A37543">
        <w:t xml:space="preserve"> </w:t>
      </w:r>
      <w:proofErr w:type="spellStart"/>
      <w:r w:rsidR="00A37543" w:rsidRPr="00A37543">
        <w:t>of</w:t>
      </w:r>
      <w:proofErr w:type="spellEnd"/>
      <w:r w:rsidR="00A37543" w:rsidRPr="00A37543">
        <w:t xml:space="preserve"> </w:t>
      </w:r>
      <w:proofErr w:type="spellStart"/>
      <w:r w:rsidR="00A37543" w:rsidRPr="00A37543">
        <w:t>the</w:t>
      </w:r>
      <w:proofErr w:type="spellEnd"/>
      <w:r w:rsidR="00A37543" w:rsidRPr="00A37543">
        <w:t xml:space="preserve"> </w:t>
      </w:r>
      <w:proofErr w:type="spellStart"/>
      <w:r w:rsidR="00A37543" w:rsidRPr="00A37543">
        <w:t>raster</w:t>
      </w:r>
      <w:proofErr w:type="spellEnd"/>
      <w:r w:rsidR="00A37543" w:rsidRPr="00A37543">
        <w:t xml:space="preserve"> </w:t>
      </w:r>
      <w:proofErr w:type="spellStart"/>
      <w:r w:rsidR="00A37543" w:rsidRPr="00A37543">
        <w:t>generated</w:t>
      </w:r>
      <w:proofErr w:type="spellEnd"/>
      <w:r w:rsidR="00A37543" w:rsidRPr="00A37543">
        <w:t xml:space="preserve"> </w:t>
      </w:r>
      <w:proofErr w:type="spellStart"/>
      <w:r w:rsidR="00A37543" w:rsidRPr="00A37543">
        <w:t>by</w:t>
      </w:r>
      <w:proofErr w:type="spellEnd"/>
      <w:r w:rsidR="00A37543" w:rsidRPr="00A37543">
        <w:t xml:space="preserve"> </w:t>
      </w:r>
      <w:proofErr w:type="spellStart"/>
      <w:r w:rsidR="00A37543" w:rsidRPr="00A37543">
        <w:t>each</w:t>
      </w:r>
      <w:proofErr w:type="spellEnd"/>
      <w:r w:rsidR="00A37543" w:rsidRPr="00A37543">
        <w:t xml:space="preserve"> </w:t>
      </w:r>
      <w:proofErr w:type="spellStart"/>
      <w:r w:rsidR="00A37543" w:rsidRPr="00A37543">
        <w:t>algorithm</w:t>
      </w:r>
      <w:proofErr w:type="spellEnd"/>
      <w:r w:rsidR="00A37543" w:rsidRPr="00A37543">
        <w:t xml:space="preserve"> </w:t>
      </w:r>
      <w:proofErr w:type="spellStart"/>
      <w:r w:rsidR="00A37543" w:rsidRPr="00A37543">
        <w:t>based</w:t>
      </w:r>
      <w:proofErr w:type="spellEnd"/>
      <w:r w:rsidR="00A37543" w:rsidRPr="00A37543">
        <w:t xml:space="preserve"> </w:t>
      </w:r>
      <w:proofErr w:type="spellStart"/>
      <w:r w:rsidR="00A37543" w:rsidRPr="00A37543">
        <w:t>on</w:t>
      </w:r>
      <w:proofErr w:type="spellEnd"/>
      <w:r w:rsidR="00A37543" w:rsidRPr="00A37543">
        <w:t xml:space="preserve"> </w:t>
      </w:r>
      <w:proofErr w:type="spellStart"/>
      <w:r w:rsidR="00A37543" w:rsidRPr="00A37543">
        <w:t>the</w:t>
      </w:r>
      <w:proofErr w:type="spellEnd"/>
      <w:r w:rsidR="00A37543" w:rsidRPr="00A37543">
        <w:t xml:space="preserve"> </w:t>
      </w:r>
      <w:proofErr w:type="gramStart"/>
      <w:r w:rsidR="00A37543" w:rsidRPr="00A37543">
        <w:t>pixel</w:t>
      </w:r>
      <w:proofErr w:type="gramEnd"/>
      <w:r w:rsidR="00A37543" w:rsidRPr="00A37543">
        <w:t xml:space="preserve"> </w:t>
      </w:r>
      <w:proofErr w:type="spellStart"/>
      <w:r w:rsidR="00A37543" w:rsidRPr="00A37543">
        <w:t>mode</w:t>
      </w:r>
      <w:proofErr w:type="spellEnd"/>
      <w:r w:rsidR="00A37543" w:rsidRPr="00A37543">
        <w:t xml:space="preserve"> </w:t>
      </w:r>
      <w:proofErr w:type="spellStart"/>
      <w:r w:rsidR="00A37543" w:rsidRPr="00A37543">
        <w:t>values</w:t>
      </w:r>
      <w:proofErr w:type="spellEnd"/>
      <w:r w:rsidR="00A37543" w:rsidRPr="00A37543">
        <w:t>.</w:t>
      </w:r>
      <w:r w:rsidR="00827EA1">
        <w:t xml:space="preserve"> </w:t>
      </w:r>
      <w:proofErr w:type="spellStart"/>
      <w:r w:rsidR="00827EA1" w:rsidRPr="00827EA1">
        <w:t>It</w:t>
      </w:r>
      <w:proofErr w:type="spellEnd"/>
      <w:r w:rsidR="00827EA1" w:rsidRPr="00827EA1">
        <w:t xml:space="preserve"> </w:t>
      </w:r>
      <w:proofErr w:type="spellStart"/>
      <w:r w:rsidR="00827EA1" w:rsidRPr="00827EA1">
        <w:t>also</w:t>
      </w:r>
      <w:proofErr w:type="spellEnd"/>
      <w:r w:rsidR="00827EA1" w:rsidRPr="00827EA1">
        <w:t xml:space="preserve"> </w:t>
      </w:r>
      <w:proofErr w:type="spellStart"/>
      <w:r w:rsidR="00827EA1" w:rsidRPr="00827EA1">
        <w:t>contains</w:t>
      </w:r>
      <w:proofErr w:type="spellEnd"/>
      <w:r w:rsidR="00827EA1" w:rsidRPr="00827EA1">
        <w:t xml:space="preserve"> </w:t>
      </w:r>
      <w:proofErr w:type="spellStart"/>
      <w:r w:rsidR="00827EA1" w:rsidRPr="00827EA1">
        <w:t>functions</w:t>
      </w:r>
      <w:proofErr w:type="spellEnd"/>
      <w:r w:rsidR="00827EA1" w:rsidRPr="00827EA1">
        <w:t xml:space="preserve"> </w:t>
      </w:r>
      <w:proofErr w:type="spellStart"/>
      <w:r w:rsidR="00827EA1" w:rsidRPr="00827EA1">
        <w:t>for</w:t>
      </w:r>
      <w:proofErr w:type="spellEnd"/>
      <w:r w:rsidR="00827EA1" w:rsidRPr="00827EA1">
        <w:t xml:space="preserve"> </w:t>
      </w:r>
      <w:proofErr w:type="spellStart"/>
      <w:r w:rsidR="00827EA1" w:rsidRPr="00827EA1">
        <w:t>filtering</w:t>
      </w:r>
      <w:proofErr w:type="spellEnd"/>
      <w:r w:rsidR="00827EA1" w:rsidRPr="00827EA1">
        <w:t xml:space="preserve"> </w:t>
      </w:r>
      <w:proofErr w:type="spellStart"/>
      <w:r w:rsidR="00827EA1" w:rsidRPr="00827EA1">
        <w:t>patches</w:t>
      </w:r>
      <w:proofErr w:type="spellEnd"/>
      <w:r w:rsidR="00827EA1" w:rsidRPr="00827EA1">
        <w:t xml:space="preserve"> </w:t>
      </w:r>
      <w:proofErr w:type="spellStart"/>
      <w:r w:rsidR="00827EA1" w:rsidRPr="00827EA1">
        <w:t>smaller</w:t>
      </w:r>
      <w:proofErr w:type="spellEnd"/>
      <w:r w:rsidR="00827EA1" w:rsidRPr="00827EA1">
        <w:t xml:space="preserve"> </w:t>
      </w:r>
      <w:proofErr w:type="spellStart"/>
      <w:r w:rsidR="00827EA1" w:rsidRPr="00827EA1">
        <w:t>than</w:t>
      </w:r>
      <w:proofErr w:type="spellEnd"/>
      <w:r w:rsidR="00827EA1" w:rsidRPr="00827EA1">
        <w:t xml:space="preserve"> 1 ha </w:t>
      </w:r>
      <w:proofErr w:type="spellStart"/>
      <w:r w:rsidR="00827EA1" w:rsidRPr="00827EA1">
        <w:t>using</w:t>
      </w:r>
      <w:proofErr w:type="spellEnd"/>
      <w:r w:rsidR="00827EA1" w:rsidRPr="00827EA1">
        <w:t xml:space="preserve"> </w:t>
      </w:r>
      <w:proofErr w:type="spellStart"/>
      <w:r w:rsidR="00827EA1" w:rsidRPr="00827EA1">
        <w:t>the</w:t>
      </w:r>
      <w:proofErr w:type="spellEnd"/>
      <w:r w:rsidR="00827EA1" w:rsidRPr="00827EA1">
        <w:t xml:space="preserve"> 8-neighbor rule and 100 </w:t>
      </w:r>
      <w:proofErr w:type="gramStart"/>
      <w:r w:rsidR="00827EA1" w:rsidRPr="00827EA1">
        <w:t>pixel</w:t>
      </w:r>
      <w:proofErr w:type="gramEnd"/>
      <w:r w:rsidR="00827EA1" w:rsidRPr="00827EA1">
        <w:t xml:space="preserve"> </w:t>
      </w:r>
      <w:proofErr w:type="spellStart"/>
      <w:r w:rsidR="00827EA1" w:rsidRPr="00827EA1">
        <w:t>threshold</w:t>
      </w:r>
      <w:proofErr w:type="spellEnd"/>
      <w:r w:rsidR="00827EA1" w:rsidRPr="00827EA1">
        <w:t>.</w:t>
      </w:r>
    </w:p>
    <w:p w14:paraId="580380E8" w14:textId="7C24EC42" w:rsidR="006F17AA" w:rsidRDefault="00DD419C">
      <w:proofErr w:type="spellStart"/>
      <w:r w:rsidRPr="006F17AA">
        <w:t>Preparedata</w:t>
      </w:r>
      <w:r>
        <w:t>.r</w:t>
      </w:r>
      <w:proofErr w:type="spellEnd"/>
      <w:r>
        <w:t xml:space="preserve">: </w:t>
      </w:r>
      <w:proofErr w:type="spellStart"/>
      <w:r w:rsidR="00155BC7" w:rsidRPr="00155BC7">
        <w:t>contains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functions</w:t>
      </w:r>
      <w:proofErr w:type="spellEnd"/>
      <w:r w:rsidR="00155BC7" w:rsidRPr="00155BC7">
        <w:t xml:space="preserve"> </w:t>
      </w:r>
      <w:proofErr w:type="spellStart"/>
      <w:r w:rsidR="00155BC7" w:rsidRPr="00155BC7">
        <w:t>for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normalization</w:t>
      </w:r>
      <w:proofErr w:type="spellEnd"/>
      <w:r w:rsidR="00155BC7" w:rsidRPr="00155BC7">
        <w:t xml:space="preserve"> and </w:t>
      </w:r>
      <w:proofErr w:type="spellStart"/>
      <w:r w:rsidR="00155BC7" w:rsidRPr="00155BC7">
        <w:t>extraction</w:t>
      </w:r>
      <w:proofErr w:type="spellEnd"/>
      <w:r w:rsidR="00155BC7" w:rsidRPr="00155BC7">
        <w:t xml:space="preserve"> </w:t>
      </w:r>
      <w:proofErr w:type="spellStart"/>
      <w:r w:rsidR="00155BC7" w:rsidRPr="00155BC7">
        <w:t>of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raster</w:t>
      </w:r>
      <w:proofErr w:type="spellEnd"/>
      <w:r w:rsidR="00155BC7" w:rsidRPr="00155BC7">
        <w:t xml:space="preserve"> data (</w:t>
      </w:r>
      <w:proofErr w:type="spellStart"/>
      <w:r w:rsidR="00741923" w:rsidRPr="00741923">
        <w:t>raster_PDA.tif</w:t>
      </w:r>
      <w:proofErr w:type="spellEnd"/>
      <w:r w:rsidR="00155BC7" w:rsidRPr="00155BC7">
        <w:t xml:space="preserve">) </w:t>
      </w:r>
      <w:proofErr w:type="spellStart"/>
      <w:r w:rsidR="00155BC7" w:rsidRPr="00155BC7">
        <w:t>according</w:t>
      </w:r>
      <w:proofErr w:type="spellEnd"/>
      <w:r w:rsidR="00155BC7" w:rsidRPr="00155BC7">
        <w:t xml:space="preserve"> </w:t>
      </w:r>
      <w:proofErr w:type="spellStart"/>
      <w:r w:rsidR="00155BC7" w:rsidRPr="00155BC7">
        <w:t>to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control </w:t>
      </w:r>
      <w:proofErr w:type="spellStart"/>
      <w:r w:rsidR="00155BC7" w:rsidRPr="00155BC7">
        <w:t>points</w:t>
      </w:r>
      <w:proofErr w:type="spellEnd"/>
      <w:r w:rsidR="00155BC7" w:rsidRPr="00155BC7">
        <w:t xml:space="preserve"> (</w:t>
      </w:r>
      <w:proofErr w:type="spellStart"/>
      <w:r w:rsidR="00741923" w:rsidRPr="00741923">
        <w:t>ctrl_point.shp</w:t>
      </w:r>
      <w:proofErr w:type="spellEnd"/>
      <w:r w:rsidR="00155BC7" w:rsidRPr="00155BC7">
        <w:t xml:space="preserve">), as </w:t>
      </w:r>
      <w:proofErr w:type="spellStart"/>
      <w:r w:rsidR="00155BC7" w:rsidRPr="00155BC7">
        <w:t>well</w:t>
      </w:r>
      <w:proofErr w:type="spellEnd"/>
      <w:r w:rsidR="00155BC7" w:rsidRPr="00155BC7">
        <w:t xml:space="preserve"> as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preparation</w:t>
      </w:r>
      <w:proofErr w:type="spellEnd"/>
      <w:r w:rsidR="00155BC7" w:rsidRPr="00155BC7">
        <w:t xml:space="preserve"> </w:t>
      </w:r>
      <w:proofErr w:type="spellStart"/>
      <w:r w:rsidR="00155BC7" w:rsidRPr="00155BC7">
        <w:t>of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training and </w:t>
      </w:r>
      <w:proofErr w:type="spellStart"/>
      <w:r w:rsidR="00155BC7" w:rsidRPr="00155BC7">
        <w:t>validation</w:t>
      </w:r>
      <w:proofErr w:type="spellEnd"/>
      <w:r w:rsidR="00155BC7" w:rsidRPr="00155BC7">
        <w:t xml:space="preserve"> data.</w:t>
      </w:r>
    </w:p>
    <w:p w14:paraId="0A7D0620" w14:textId="69C06D85" w:rsidR="00DD419C" w:rsidRDefault="00DD419C">
      <w:proofErr w:type="spellStart"/>
      <w:r w:rsidRPr="006F17AA">
        <w:lastRenderedPageBreak/>
        <w:t>Models</w:t>
      </w:r>
      <w:r>
        <w:t>.r</w:t>
      </w:r>
      <w:proofErr w:type="spellEnd"/>
      <w:r>
        <w:t xml:space="preserve">: </w:t>
      </w:r>
      <w:proofErr w:type="spellStart"/>
      <w:r w:rsidR="00155BC7" w:rsidRPr="00155BC7">
        <w:t>contains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functions</w:t>
      </w:r>
      <w:proofErr w:type="spellEnd"/>
      <w:r w:rsidR="00155BC7" w:rsidRPr="00155BC7">
        <w:t xml:space="preserve"> </w:t>
      </w:r>
      <w:proofErr w:type="spellStart"/>
      <w:r w:rsidR="00155BC7" w:rsidRPr="00155BC7">
        <w:t>of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four</w:t>
      </w:r>
      <w:proofErr w:type="spellEnd"/>
      <w:r w:rsidR="00155BC7" w:rsidRPr="00155BC7">
        <w:t xml:space="preserve"> </w:t>
      </w:r>
      <w:proofErr w:type="spellStart"/>
      <w:r w:rsidR="00155BC7" w:rsidRPr="00155BC7">
        <w:t>classification</w:t>
      </w:r>
      <w:proofErr w:type="spellEnd"/>
      <w:r w:rsidR="00155BC7" w:rsidRPr="00155BC7">
        <w:t xml:space="preserve"> </w:t>
      </w:r>
      <w:proofErr w:type="spellStart"/>
      <w:r w:rsidR="00155BC7" w:rsidRPr="00155BC7">
        <w:t>algorithms</w:t>
      </w:r>
      <w:proofErr w:type="spellEnd"/>
      <w:r w:rsidR="00155BC7" w:rsidRPr="00155BC7">
        <w:t xml:space="preserve">, </w:t>
      </w:r>
      <w:proofErr w:type="spellStart"/>
      <w:r w:rsidR="00155BC7" w:rsidRPr="00155BC7">
        <w:t>Random</w:t>
      </w:r>
      <w:proofErr w:type="spellEnd"/>
      <w:r w:rsidR="00155BC7" w:rsidRPr="00155BC7">
        <w:t xml:space="preserve"> Forest (RF), </w:t>
      </w:r>
      <w:proofErr w:type="spellStart"/>
      <w:r w:rsidR="00155BC7" w:rsidRPr="00155BC7">
        <w:t>Support</w:t>
      </w:r>
      <w:proofErr w:type="spellEnd"/>
      <w:r w:rsidR="00155BC7" w:rsidRPr="00155BC7">
        <w:t xml:space="preserve"> Vector Machine </w:t>
      </w:r>
      <w:proofErr w:type="spellStart"/>
      <w:r w:rsidR="00155BC7" w:rsidRPr="00155BC7">
        <w:t>with</w:t>
      </w:r>
      <w:proofErr w:type="spellEnd"/>
      <w:r w:rsidR="00155BC7" w:rsidRPr="00155BC7">
        <w:t xml:space="preserve"> </w:t>
      </w:r>
      <w:proofErr w:type="spellStart"/>
      <w:r w:rsidR="00155BC7" w:rsidRPr="00155BC7">
        <w:t>polynomial</w:t>
      </w:r>
      <w:proofErr w:type="spellEnd"/>
      <w:r w:rsidR="00155BC7" w:rsidRPr="00155BC7">
        <w:t xml:space="preserve"> </w:t>
      </w:r>
      <w:proofErr w:type="spellStart"/>
      <w:r w:rsidR="00155BC7" w:rsidRPr="00155BC7">
        <w:t>kernel</w:t>
      </w:r>
      <w:proofErr w:type="spellEnd"/>
      <w:r w:rsidR="00155BC7" w:rsidRPr="00155BC7">
        <w:t xml:space="preserve"> (SVM </w:t>
      </w:r>
      <w:proofErr w:type="spellStart"/>
      <w:r w:rsidR="00155BC7" w:rsidRPr="00155BC7">
        <w:t>poly</w:t>
      </w:r>
      <w:proofErr w:type="spellEnd"/>
      <w:r w:rsidR="00155BC7" w:rsidRPr="00155BC7">
        <w:t xml:space="preserve">), </w:t>
      </w:r>
      <w:proofErr w:type="spellStart"/>
      <w:r w:rsidR="00155BC7" w:rsidRPr="00155BC7">
        <w:t>Support</w:t>
      </w:r>
      <w:proofErr w:type="spellEnd"/>
      <w:r w:rsidR="00155BC7" w:rsidRPr="00155BC7">
        <w:t xml:space="preserve"> Vector Machine </w:t>
      </w:r>
      <w:proofErr w:type="spellStart"/>
      <w:r w:rsidR="00155BC7" w:rsidRPr="00155BC7">
        <w:t>with</w:t>
      </w:r>
      <w:proofErr w:type="spellEnd"/>
      <w:r w:rsidR="00155BC7" w:rsidRPr="00155BC7">
        <w:t xml:space="preserve"> radial </w:t>
      </w:r>
      <w:proofErr w:type="spellStart"/>
      <w:r w:rsidR="00155BC7" w:rsidRPr="00155BC7">
        <w:t>kernel</w:t>
      </w:r>
      <w:proofErr w:type="spellEnd"/>
      <w:r w:rsidR="00155BC7" w:rsidRPr="00155BC7">
        <w:t xml:space="preserve"> (SVM Radial), and neural </w:t>
      </w:r>
      <w:proofErr w:type="spellStart"/>
      <w:r w:rsidR="00155BC7" w:rsidRPr="00155BC7">
        <w:t>networks</w:t>
      </w:r>
      <w:proofErr w:type="spellEnd"/>
      <w:r w:rsidR="00155BC7" w:rsidRPr="00155BC7">
        <w:t xml:space="preserve"> (</w:t>
      </w:r>
      <w:proofErr w:type="spellStart"/>
      <w:r w:rsidR="00155BC7" w:rsidRPr="00155BC7">
        <w:t>Nnet</w:t>
      </w:r>
      <w:proofErr w:type="spellEnd"/>
      <w:r w:rsidR="00155BC7" w:rsidRPr="00155BC7">
        <w:t xml:space="preserve">). </w:t>
      </w:r>
      <w:proofErr w:type="spellStart"/>
      <w:r w:rsidR="00155BC7" w:rsidRPr="00155BC7">
        <w:t>Each</w:t>
      </w:r>
      <w:proofErr w:type="spellEnd"/>
      <w:r w:rsidR="00155BC7" w:rsidRPr="00155BC7">
        <w:t xml:space="preserve"> </w:t>
      </w:r>
      <w:proofErr w:type="spellStart"/>
      <w:r w:rsidR="00155BC7" w:rsidRPr="00155BC7">
        <w:t>algorithm</w:t>
      </w:r>
      <w:proofErr w:type="spellEnd"/>
      <w:r w:rsidR="00155BC7" w:rsidRPr="00155BC7">
        <w:t xml:space="preserve"> </w:t>
      </w:r>
      <w:proofErr w:type="spellStart"/>
      <w:r w:rsidR="00155BC7" w:rsidRPr="00155BC7">
        <w:t>generates</w:t>
      </w:r>
      <w:proofErr w:type="spellEnd"/>
      <w:r w:rsidR="00155BC7" w:rsidRPr="00155BC7">
        <w:t xml:space="preserve"> </w:t>
      </w:r>
      <w:proofErr w:type="spellStart"/>
      <w:r w:rsidR="00155BC7" w:rsidRPr="00155BC7">
        <w:t>its</w:t>
      </w:r>
      <w:proofErr w:type="spellEnd"/>
      <w:r w:rsidR="00155BC7" w:rsidRPr="00155BC7">
        <w:t xml:space="preserve"> </w:t>
      </w:r>
      <w:proofErr w:type="spellStart"/>
      <w:r w:rsidR="00155BC7" w:rsidRPr="00155BC7">
        <w:t>own</w:t>
      </w:r>
      <w:proofErr w:type="spellEnd"/>
      <w:r w:rsidR="00155BC7" w:rsidRPr="00155BC7">
        <w:t xml:space="preserve"> </w:t>
      </w:r>
      <w:proofErr w:type="spellStart"/>
      <w:r w:rsidR="00155BC7" w:rsidRPr="00155BC7">
        <w:t>raster</w:t>
      </w:r>
      <w:proofErr w:type="spellEnd"/>
      <w:r w:rsidR="00155BC7" w:rsidRPr="00155BC7">
        <w:t xml:space="preserve"> and </w:t>
      </w:r>
      <w:proofErr w:type="spellStart"/>
      <w:r w:rsidR="00155BC7" w:rsidRPr="00155BC7">
        <w:t>confusion</w:t>
      </w:r>
      <w:proofErr w:type="spellEnd"/>
      <w:r w:rsidR="00155BC7" w:rsidRPr="00155BC7">
        <w:t xml:space="preserve"> table </w:t>
      </w:r>
      <w:proofErr w:type="spellStart"/>
      <w:r w:rsidR="00155BC7" w:rsidRPr="00155BC7">
        <w:t>with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metrics</w:t>
      </w:r>
      <w:proofErr w:type="spellEnd"/>
      <w:r w:rsidR="00155BC7" w:rsidRPr="00155BC7">
        <w:t xml:space="preserve"> </w:t>
      </w:r>
      <w:proofErr w:type="spellStart"/>
      <w:r w:rsidR="00CA483E" w:rsidRPr="00E777D3">
        <w:rPr>
          <w:rFonts w:cstheme="minorHAnsi"/>
        </w:rPr>
        <w:t>precision</w:t>
      </w:r>
      <w:proofErr w:type="spellEnd"/>
      <w:r w:rsidR="00155BC7" w:rsidRPr="00155BC7">
        <w:t xml:space="preserve">, </w:t>
      </w:r>
      <w:proofErr w:type="spellStart"/>
      <w:r w:rsidR="00155BC7" w:rsidRPr="00155BC7">
        <w:t>recall</w:t>
      </w:r>
      <w:proofErr w:type="spellEnd"/>
      <w:r w:rsidR="00155BC7" w:rsidRPr="00155BC7">
        <w:t>, and F1-score.</w:t>
      </w:r>
    </w:p>
    <w:p w14:paraId="0856F118" w14:textId="3FC1CBF5" w:rsidR="004916BE" w:rsidRDefault="00292072">
      <w:proofErr w:type="spellStart"/>
      <w:r w:rsidRPr="006F17AA">
        <w:t>ConfuTable</w:t>
      </w:r>
      <w:r>
        <w:t>.r</w:t>
      </w:r>
      <w:proofErr w:type="spellEnd"/>
      <w:r>
        <w:t xml:space="preserve">: </w:t>
      </w:r>
      <w:proofErr w:type="spellStart"/>
      <w:r w:rsidR="00155BC7" w:rsidRPr="00155BC7">
        <w:t>contains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functions</w:t>
      </w:r>
      <w:proofErr w:type="spellEnd"/>
      <w:r w:rsidR="00155BC7" w:rsidRPr="00155BC7">
        <w:t xml:space="preserve"> </w:t>
      </w:r>
      <w:proofErr w:type="spellStart"/>
      <w:r w:rsidR="00155BC7" w:rsidRPr="00155BC7">
        <w:t>for</w:t>
      </w:r>
      <w:proofErr w:type="spellEnd"/>
      <w:r w:rsidR="00155BC7" w:rsidRPr="00155BC7">
        <w:t xml:space="preserve">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realization</w:t>
      </w:r>
      <w:proofErr w:type="spellEnd"/>
      <w:r w:rsidR="00155BC7" w:rsidRPr="00155BC7">
        <w:t xml:space="preserve"> </w:t>
      </w:r>
      <w:proofErr w:type="spellStart"/>
      <w:r w:rsidR="00155BC7" w:rsidRPr="00155BC7">
        <w:t>of</w:t>
      </w:r>
      <w:proofErr w:type="spellEnd"/>
      <w:r w:rsidR="00155BC7" w:rsidRPr="00155BC7">
        <w:t xml:space="preserve"> </w:t>
      </w:r>
      <w:proofErr w:type="spellStart"/>
      <w:r w:rsidR="00155BC7" w:rsidRPr="00155BC7">
        <w:t>confusion</w:t>
      </w:r>
      <w:proofErr w:type="spellEnd"/>
      <w:r w:rsidR="00155BC7" w:rsidRPr="00155BC7">
        <w:t xml:space="preserve"> tables and </w:t>
      </w:r>
      <w:proofErr w:type="spellStart"/>
      <w:r w:rsidR="00155BC7" w:rsidRPr="00155BC7">
        <w:t>the</w:t>
      </w:r>
      <w:proofErr w:type="spellEnd"/>
      <w:r w:rsidR="00155BC7" w:rsidRPr="00155BC7">
        <w:t xml:space="preserve"> </w:t>
      </w:r>
      <w:proofErr w:type="spellStart"/>
      <w:r w:rsidR="00155BC7" w:rsidRPr="00155BC7">
        <w:t>metrics</w:t>
      </w:r>
      <w:proofErr w:type="spellEnd"/>
      <w:r w:rsidR="00155BC7" w:rsidRPr="00155BC7">
        <w:t xml:space="preserve"> </w:t>
      </w:r>
      <w:proofErr w:type="spellStart"/>
      <w:r w:rsidR="00E777D3" w:rsidRPr="00E777D3">
        <w:t>precision</w:t>
      </w:r>
      <w:proofErr w:type="spellEnd"/>
      <w:r w:rsidR="00155BC7" w:rsidRPr="00155BC7">
        <w:t xml:space="preserve">, </w:t>
      </w:r>
      <w:proofErr w:type="spellStart"/>
      <w:r w:rsidR="00155BC7" w:rsidRPr="00155BC7">
        <w:t>recall</w:t>
      </w:r>
      <w:proofErr w:type="spellEnd"/>
      <w:r w:rsidR="00155BC7" w:rsidRPr="00155BC7">
        <w:t xml:space="preserve">, and F1-score </w:t>
      </w:r>
      <w:proofErr w:type="spellStart"/>
      <w:r w:rsidR="00155BC7" w:rsidRPr="00155BC7">
        <w:t>for</w:t>
      </w:r>
      <w:proofErr w:type="spellEnd"/>
      <w:r w:rsidR="00155BC7" w:rsidRPr="00155BC7">
        <w:t xml:space="preserve"> </w:t>
      </w:r>
      <w:proofErr w:type="spellStart"/>
      <w:r w:rsidR="00155BC7" w:rsidRPr="00155BC7">
        <w:t>each</w:t>
      </w:r>
      <w:proofErr w:type="spellEnd"/>
      <w:r w:rsidR="00155BC7" w:rsidRPr="00155BC7">
        <w:t xml:space="preserve"> </w:t>
      </w:r>
      <w:proofErr w:type="spellStart"/>
      <w:r w:rsidR="00155BC7" w:rsidRPr="00155BC7">
        <w:t>raster</w:t>
      </w:r>
      <w:proofErr w:type="spellEnd"/>
      <w:r w:rsidR="00155BC7" w:rsidRPr="00155BC7">
        <w:t>.</w:t>
      </w:r>
    </w:p>
    <w:p w14:paraId="37BC96E0" w14:textId="05BC18EB" w:rsidR="00E777D3" w:rsidRDefault="00E777D3">
      <w:pPr>
        <w:rPr>
          <w:rFonts w:cstheme="minorHAnsi"/>
        </w:rPr>
      </w:pPr>
      <w:proofErr w:type="spellStart"/>
      <w:r w:rsidRPr="00E777D3">
        <w:rPr>
          <w:rFonts w:cstheme="minorHAnsi"/>
        </w:rPr>
        <w:t>predictNNMisc.r</w:t>
      </w:r>
      <w:proofErr w:type="spellEnd"/>
      <w:r>
        <w:rPr>
          <w:rFonts w:cstheme="minorHAnsi"/>
        </w:rPr>
        <w:t xml:space="preserve">: </w:t>
      </w:r>
      <w:proofErr w:type="spellStart"/>
      <w:r w:rsidRPr="00E777D3">
        <w:rPr>
          <w:rFonts w:cstheme="minorHAnsi"/>
        </w:rPr>
        <w:t>function</w:t>
      </w:r>
      <w:proofErr w:type="spellEnd"/>
      <w:r w:rsidRPr="00E777D3">
        <w:rPr>
          <w:rFonts w:cstheme="minorHAnsi"/>
        </w:rPr>
        <w:t xml:space="preserve"> </w:t>
      </w:r>
      <w:proofErr w:type="spellStart"/>
      <w:r w:rsidRPr="00E777D3">
        <w:rPr>
          <w:rFonts w:cstheme="minorHAnsi"/>
        </w:rPr>
        <w:t>for</w:t>
      </w:r>
      <w:proofErr w:type="spellEnd"/>
      <w:r w:rsidRPr="00E777D3">
        <w:rPr>
          <w:rFonts w:cstheme="minorHAnsi"/>
        </w:rPr>
        <w:t xml:space="preserve"> </w:t>
      </w:r>
      <w:proofErr w:type="spellStart"/>
      <w:r w:rsidRPr="00E777D3">
        <w:rPr>
          <w:rFonts w:cstheme="minorHAnsi"/>
        </w:rPr>
        <w:t>the</w:t>
      </w:r>
      <w:proofErr w:type="spellEnd"/>
      <w:r w:rsidRPr="00E777D3">
        <w:rPr>
          <w:rFonts w:cstheme="minorHAnsi"/>
        </w:rPr>
        <w:t xml:space="preserve"> </w:t>
      </w:r>
      <w:proofErr w:type="spellStart"/>
      <w:r w:rsidRPr="00E777D3">
        <w:rPr>
          <w:rFonts w:cstheme="minorHAnsi"/>
        </w:rPr>
        <w:t>elaboration</w:t>
      </w:r>
      <w:proofErr w:type="spellEnd"/>
      <w:r w:rsidRPr="00E777D3">
        <w:rPr>
          <w:rFonts w:cstheme="minorHAnsi"/>
        </w:rPr>
        <w:t xml:space="preserve"> </w:t>
      </w:r>
      <w:proofErr w:type="spellStart"/>
      <w:r w:rsidRPr="00E777D3">
        <w:rPr>
          <w:rFonts w:cstheme="minorHAnsi"/>
        </w:rPr>
        <w:t>of</w:t>
      </w:r>
      <w:proofErr w:type="spellEnd"/>
      <w:r w:rsidRPr="00E777D3">
        <w:rPr>
          <w:rFonts w:cstheme="minorHAnsi"/>
        </w:rPr>
        <w:t xml:space="preserve"> </w:t>
      </w:r>
      <w:proofErr w:type="spellStart"/>
      <w:r w:rsidRPr="00E777D3">
        <w:rPr>
          <w:rFonts w:cstheme="minorHAnsi"/>
        </w:rPr>
        <w:t>contingency</w:t>
      </w:r>
      <w:proofErr w:type="spellEnd"/>
      <w:r w:rsidRPr="00E777D3">
        <w:rPr>
          <w:rFonts w:cstheme="minorHAnsi"/>
        </w:rPr>
        <w:t xml:space="preserve"> tables and </w:t>
      </w:r>
      <w:proofErr w:type="spellStart"/>
      <w:r w:rsidRPr="00E777D3">
        <w:rPr>
          <w:rFonts w:cstheme="minorHAnsi"/>
        </w:rPr>
        <w:t>precision</w:t>
      </w:r>
      <w:proofErr w:type="spellEnd"/>
      <w:r w:rsidRPr="00E777D3">
        <w:rPr>
          <w:rFonts w:cstheme="minorHAnsi"/>
        </w:rPr>
        <w:t xml:space="preserve"> </w:t>
      </w:r>
      <w:proofErr w:type="spellStart"/>
      <w:r w:rsidRPr="00E777D3">
        <w:rPr>
          <w:rFonts w:cstheme="minorHAnsi"/>
        </w:rPr>
        <w:t>estimation</w:t>
      </w:r>
      <w:proofErr w:type="spellEnd"/>
      <w:r w:rsidRPr="00E777D3">
        <w:rPr>
          <w:rFonts w:cstheme="minorHAnsi"/>
        </w:rPr>
        <w:t xml:space="preserve">, </w:t>
      </w:r>
      <w:proofErr w:type="spellStart"/>
      <w:r w:rsidRPr="00E777D3">
        <w:rPr>
          <w:rFonts w:cstheme="minorHAnsi"/>
        </w:rPr>
        <w:t>reclall</w:t>
      </w:r>
      <w:proofErr w:type="spellEnd"/>
      <w:r w:rsidRPr="00E777D3">
        <w:rPr>
          <w:rFonts w:cstheme="minorHAnsi"/>
        </w:rPr>
        <w:t xml:space="preserve"> and f1 score</w:t>
      </w:r>
      <w:r w:rsidR="00EF535E">
        <w:rPr>
          <w:rFonts w:cstheme="minorHAnsi"/>
        </w:rPr>
        <w:t>.</w:t>
      </w:r>
    </w:p>
    <w:p w14:paraId="08B2D8FB" w14:textId="42688EC8" w:rsidR="00B66DE2" w:rsidRDefault="00B66DE2" w:rsidP="00B66DE2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7268F9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268F9">
        <w:rPr>
          <w:rFonts w:asciiTheme="minorHAnsi" w:hAnsiTheme="minorHAnsi" w:cstheme="minorHAnsi"/>
          <w:sz w:val="22"/>
          <w:szCs w:val="22"/>
        </w:rPr>
        <w:t>randomForest</w:t>
      </w:r>
      <w:proofErr w:type="spellEnd"/>
      <w:r w:rsidRPr="007268F9">
        <w:rPr>
          <w:rFonts w:asciiTheme="minorHAnsi" w:hAnsiTheme="minorHAnsi" w:cstheme="minorHAnsi"/>
          <w:sz w:val="22"/>
          <w:szCs w:val="22"/>
        </w:rPr>
        <w:t xml:space="preserve"> package </w:t>
      </w:r>
      <w:sdt>
        <w:sdtPr>
          <w:rPr>
            <w:rFonts w:asciiTheme="minorHAnsi" w:hAnsiTheme="minorHAnsi" w:cstheme="minorHAnsi"/>
            <w:color w:val="000000"/>
            <w:sz w:val="22"/>
            <w:szCs w:val="22"/>
          </w:rPr>
          <w:tag w:val="MENDELEY_CITATION_v3_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"/>
          <w:id w:val="-1719887361"/>
          <w:placeholder>
            <w:docPart w:val="FADE0902D6AD4420BDBB2DC5D2863F96"/>
          </w:placeholder>
        </w:sdtPr>
        <w:sdtContent>
          <w:r w:rsidR="00193B2C" w:rsidRPr="00193B2C">
            <w:rPr>
              <w:rFonts w:asciiTheme="minorHAnsi" w:hAnsiTheme="minorHAnsi" w:cstheme="minorHAnsi"/>
              <w:color w:val="000000"/>
              <w:sz w:val="22"/>
              <w:szCs w:val="22"/>
            </w:rPr>
            <w:t>(Liaw and Wiener, 2022)</w:t>
          </w:r>
        </w:sdtContent>
      </w:sdt>
      <w:r w:rsidRPr="007268F9">
        <w:rPr>
          <w:rFonts w:asciiTheme="minorHAnsi" w:hAnsiTheme="minorHAnsi" w:cstheme="minorHAnsi"/>
          <w:sz w:val="22"/>
          <w:szCs w:val="22"/>
        </w:rPr>
        <w:t xml:space="preserve"> was used, applying 1,000 decision trees, each evaluated by voting for the final classification. The SVM poly and SVM Radial algorithms were executed with the </w:t>
      </w:r>
      <w:proofErr w:type="spellStart"/>
      <w:proofErr w:type="gramStart"/>
      <w:r w:rsidRPr="007268F9">
        <w:rPr>
          <w:rFonts w:asciiTheme="minorHAnsi" w:hAnsiTheme="minorHAnsi" w:cstheme="minorHAnsi"/>
          <w:sz w:val="22"/>
          <w:szCs w:val="22"/>
        </w:rPr>
        <w:t>svm</w:t>
      </w:r>
      <w:proofErr w:type="spellEnd"/>
      <w:r w:rsidRPr="007268F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68F9">
        <w:rPr>
          <w:rFonts w:asciiTheme="minorHAnsi" w:hAnsiTheme="minorHAnsi" w:cstheme="minorHAnsi"/>
          <w:sz w:val="22"/>
          <w:szCs w:val="22"/>
        </w:rPr>
        <w:t xml:space="preserve">) interface of the e1071 package </w:t>
      </w:r>
      <w:sdt>
        <w:sdtPr>
          <w:rPr>
            <w:rFonts w:asciiTheme="minorHAnsi" w:hAnsiTheme="minorHAnsi" w:cstheme="minorHAnsi"/>
            <w:color w:val="000000"/>
            <w:sz w:val="22"/>
            <w:szCs w:val="22"/>
          </w:rPr>
          <w:tag w:val="MENDELEY_CITATION_v3_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"/>
          <w:id w:val="-1959409986"/>
          <w:placeholder>
            <w:docPart w:val="FADE0902D6AD4420BDBB2DC5D2863F96"/>
          </w:placeholder>
        </w:sdtPr>
        <w:sdtContent>
          <w:r w:rsidR="00193B2C" w:rsidRPr="00193B2C">
            <w:rPr>
              <w:rFonts w:asciiTheme="minorHAnsi" w:hAnsiTheme="minorHAnsi" w:cstheme="minorHAnsi"/>
              <w:color w:val="000000"/>
              <w:sz w:val="22"/>
              <w:szCs w:val="22"/>
            </w:rPr>
            <w:t>(Meyer et al., 2023)</w:t>
          </w:r>
        </w:sdtContent>
      </w:sdt>
      <w:r w:rsidRPr="007268F9">
        <w:rPr>
          <w:rFonts w:asciiTheme="minorHAnsi" w:hAnsiTheme="minorHAnsi" w:cstheme="minorHAnsi"/>
          <w:sz w:val="22"/>
          <w:szCs w:val="22"/>
        </w:rPr>
        <w:t xml:space="preserve">, while the neural networks were classified with the </w:t>
      </w:r>
      <w:proofErr w:type="spellStart"/>
      <w:r w:rsidRPr="007268F9">
        <w:rPr>
          <w:rFonts w:asciiTheme="minorHAnsi" w:hAnsiTheme="minorHAnsi" w:cstheme="minorHAnsi"/>
          <w:sz w:val="22"/>
          <w:szCs w:val="22"/>
        </w:rPr>
        <w:t>nnet</w:t>
      </w:r>
      <w:proofErr w:type="spellEnd"/>
      <w:r w:rsidRPr="007268F9">
        <w:rPr>
          <w:rFonts w:asciiTheme="minorHAnsi" w:hAnsiTheme="minorHAnsi" w:cstheme="minorHAnsi"/>
          <w:sz w:val="22"/>
          <w:szCs w:val="22"/>
        </w:rPr>
        <w:t xml:space="preserve"> library </w:t>
      </w:r>
      <w:sdt>
        <w:sdtPr>
          <w:rPr>
            <w:rFonts w:asciiTheme="minorHAnsi" w:hAnsiTheme="minorHAnsi" w:cstheme="minorHAnsi"/>
            <w:color w:val="000000"/>
            <w:sz w:val="22"/>
            <w:szCs w:val="22"/>
          </w:rPr>
          <w:tag w:val="MENDELEY_CITATION_v3_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"/>
          <w:id w:val="-1968198145"/>
          <w:placeholder>
            <w:docPart w:val="FADE0902D6AD4420BDBB2DC5D2863F96"/>
          </w:placeholder>
        </w:sdtPr>
        <w:sdtContent>
          <w:r w:rsidR="00193B2C" w:rsidRPr="00193B2C">
            <w:rPr>
              <w:rFonts w:asciiTheme="minorHAnsi" w:hAnsiTheme="minorHAnsi" w:cstheme="minorHAnsi"/>
              <w:color w:val="000000"/>
              <w:sz w:val="22"/>
              <w:szCs w:val="22"/>
            </w:rPr>
            <w:t>(Ripley and Venables, 2023)</w:t>
          </w:r>
        </w:sdtContent>
      </w:sdt>
      <w:r w:rsidRPr="007268F9">
        <w:rPr>
          <w:rFonts w:asciiTheme="minorHAnsi" w:hAnsiTheme="minorHAnsi" w:cstheme="minorHAnsi"/>
          <w:sz w:val="22"/>
          <w:szCs w:val="22"/>
        </w:rPr>
        <w:t>.</w:t>
      </w:r>
    </w:p>
    <w:p w14:paraId="22667669" w14:textId="444FCC35" w:rsidR="00AE02A2" w:rsidRDefault="009E62AA" w:rsidP="00B66DE2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9E62AA">
        <w:rPr>
          <w:rFonts w:asciiTheme="minorHAnsi" w:hAnsiTheme="minorHAnsi" w:cstheme="minorHAnsi"/>
          <w:sz w:val="22"/>
          <w:szCs w:val="22"/>
        </w:rPr>
        <w:t>he code arguments contain the same structure</w:t>
      </w:r>
      <w:r w:rsidRPr="009E62AA">
        <w:rPr>
          <w:rFonts w:asciiTheme="minorHAnsi" w:hAnsiTheme="minorHAnsi" w:cstheme="minorHAnsi"/>
          <w:sz w:val="22"/>
          <w:szCs w:val="22"/>
        </w:rPr>
        <w:t xml:space="preserve"> </w:t>
      </w:r>
      <w:r w:rsidR="00BA4863">
        <w:rPr>
          <w:rFonts w:asciiTheme="minorHAnsi" w:hAnsiTheme="minorHAnsi" w:cstheme="minorHAnsi"/>
          <w:sz w:val="22"/>
          <w:szCs w:val="22"/>
        </w:rPr>
        <w:t xml:space="preserve">SC-R, OPEN, </w:t>
      </w:r>
      <w:proofErr w:type="spellStart"/>
      <w:proofErr w:type="gramStart"/>
      <w:r w:rsidR="00BA4863">
        <w:rPr>
          <w:rFonts w:asciiTheme="minorHAnsi" w:hAnsiTheme="minorHAnsi" w:cstheme="minorHAnsi"/>
          <w:sz w:val="22"/>
          <w:szCs w:val="22"/>
        </w:rPr>
        <w:t>name.s</w:t>
      </w:r>
      <w:r w:rsidR="001F48BE">
        <w:rPr>
          <w:rFonts w:asciiTheme="minorHAnsi" w:hAnsiTheme="minorHAnsi" w:cstheme="minorHAnsi"/>
          <w:sz w:val="22"/>
          <w:szCs w:val="22"/>
        </w:rPr>
        <w:t>h</w:t>
      </w:r>
      <w:r w:rsidR="00BA4863">
        <w:rPr>
          <w:rFonts w:asciiTheme="minorHAnsi" w:hAnsiTheme="minorHAnsi" w:cstheme="minorHAnsi"/>
          <w:sz w:val="22"/>
          <w:szCs w:val="22"/>
        </w:rPr>
        <w:t>ape</w:t>
      </w:r>
      <w:proofErr w:type="spellEnd"/>
      <w:proofErr w:type="gramEnd"/>
      <w:r w:rsidR="00BA486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A4863">
        <w:rPr>
          <w:rFonts w:asciiTheme="minorHAnsi" w:hAnsiTheme="minorHAnsi" w:cstheme="minorHAnsi"/>
          <w:sz w:val="22"/>
          <w:szCs w:val="22"/>
        </w:rPr>
        <w:t>file.img</w:t>
      </w:r>
      <w:proofErr w:type="spellEnd"/>
      <w:r w:rsidR="00BA486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A4863" w:rsidRPr="00BA4863">
        <w:rPr>
          <w:rFonts w:asciiTheme="minorHAnsi" w:hAnsiTheme="minorHAnsi" w:cstheme="minorHAnsi"/>
          <w:sz w:val="22"/>
          <w:szCs w:val="22"/>
          <w:lang w:val="es-CO"/>
        </w:rPr>
        <w:t>name.CLASES</w:t>
      </w:r>
      <w:proofErr w:type="spellEnd"/>
      <w:r w:rsidR="00BA4863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proofErr w:type="spellStart"/>
      <w:r w:rsidR="00BA4863">
        <w:rPr>
          <w:rFonts w:asciiTheme="minorHAnsi" w:hAnsiTheme="minorHAnsi" w:cstheme="minorHAnsi"/>
          <w:sz w:val="22"/>
          <w:szCs w:val="22"/>
          <w:lang w:val="es-CO"/>
        </w:rPr>
        <w:t>n.core</w:t>
      </w:r>
      <w:proofErr w:type="spellEnd"/>
      <w:r w:rsidR="00BA4863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proofErr w:type="spellStart"/>
      <w:r w:rsidR="00BA4863">
        <w:rPr>
          <w:rFonts w:asciiTheme="minorHAnsi" w:hAnsiTheme="minorHAnsi" w:cstheme="minorHAnsi"/>
          <w:sz w:val="22"/>
          <w:szCs w:val="22"/>
          <w:lang w:val="es-CO"/>
        </w:rPr>
        <w:t>propVal</w:t>
      </w:r>
      <w:proofErr w:type="spellEnd"/>
      <w:r w:rsidR="00BA4863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proofErr w:type="spellStart"/>
      <w:r w:rsidR="00BA4863" w:rsidRPr="00BA4863">
        <w:rPr>
          <w:rFonts w:asciiTheme="minorHAnsi" w:hAnsiTheme="minorHAnsi" w:cstheme="minorHAnsi"/>
          <w:sz w:val="22"/>
          <w:szCs w:val="22"/>
          <w:lang w:val="es-CO"/>
        </w:rPr>
        <w:t>sel.n</w:t>
      </w:r>
      <w:proofErr w:type="spellEnd"/>
      <w:r w:rsidR="00BA4863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proofErr w:type="spellStart"/>
      <w:r w:rsidR="00BA4863" w:rsidRPr="00BA4863">
        <w:rPr>
          <w:rFonts w:asciiTheme="minorHAnsi" w:hAnsiTheme="minorHAnsi" w:cstheme="minorHAnsi"/>
          <w:sz w:val="22"/>
          <w:szCs w:val="22"/>
          <w:lang w:val="es-CO"/>
        </w:rPr>
        <w:t>ndt</w:t>
      </w:r>
      <w:proofErr w:type="spellEnd"/>
      <w:r w:rsidR="00DE1E07">
        <w:rPr>
          <w:rFonts w:asciiTheme="minorHAnsi" w:hAnsiTheme="minorHAnsi" w:cstheme="minorHAnsi"/>
          <w:sz w:val="22"/>
          <w:szCs w:val="22"/>
          <w:lang w:val="es-CO"/>
        </w:rPr>
        <w:t xml:space="preserve"> and SAVE.</w:t>
      </w:r>
    </w:p>
    <w:p w14:paraId="15FE6F21" w14:textId="06F53EBF" w:rsidR="001F48BE" w:rsidRDefault="001F48BE" w:rsidP="00B66DE2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O"/>
        </w:rPr>
        <w:t>Dat.todos</w:t>
      </w:r>
      <w:proofErr w:type="spellEnd"/>
      <w:r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corresponds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to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the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data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extracted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from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the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image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based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on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the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shape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of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control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points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.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From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these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the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training and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validation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data are </w:t>
      </w:r>
      <w:proofErr w:type="spellStart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obtained</w:t>
      </w:r>
      <w:proofErr w:type="spellEnd"/>
      <w:r w:rsidR="00623017" w:rsidRPr="00623017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670F4497" w14:textId="77777777" w:rsidR="00623017" w:rsidRDefault="00623017" w:rsidP="00B66DE2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mRF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is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the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classification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model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based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on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Random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Forest,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mPoly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is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based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on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Support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Vector Machine (SVM)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with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polynomial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kernel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mRad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is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based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on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SVM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with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radial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kernel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and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mnet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is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based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on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 xml:space="preserve"> neural </w:t>
      </w:r>
      <w:proofErr w:type="spellStart"/>
      <w:r w:rsidRPr="00623017">
        <w:rPr>
          <w:rFonts w:asciiTheme="minorHAnsi" w:hAnsiTheme="minorHAnsi" w:cstheme="minorHAnsi"/>
          <w:sz w:val="22"/>
          <w:szCs w:val="22"/>
          <w:lang w:val="es-CO"/>
        </w:rPr>
        <w:t>network</w:t>
      </w:r>
      <w:proofErr w:type="spellEnd"/>
      <w:r w:rsidRPr="00623017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21919A4B" w14:textId="2A1AF3FF" w:rsidR="004A4E32" w:rsidRPr="004A4E32" w:rsidRDefault="004A4E32" w:rsidP="00B66DE2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4E32">
        <w:rPr>
          <w:rFonts w:asciiTheme="minorHAnsi" w:hAnsiTheme="minorHAnsi" w:cstheme="minorHAnsi"/>
          <w:b/>
          <w:bCs/>
          <w:sz w:val="22"/>
          <w:szCs w:val="22"/>
        </w:rPr>
        <w:t xml:space="preserve">References </w:t>
      </w:r>
    </w:p>
    <w:sdt>
      <w:sdtPr>
        <w:rPr>
          <w:color w:val="000000"/>
          <w:lang w:val="en-US"/>
        </w:rPr>
        <w:tag w:val="MENDELEY_BIBLIOGRAPHY"/>
        <w:id w:val="-58483921"/>
        <w:placeholder>
          <w:docPart w:val="DefaultPlaceholder_-1854013440"/>
        </w:placeholder>
      </w:sdtPr>
      <w:sdtContent>
        <w:p w14:paraId="754E0620" w14:textId="77777777" w:rsidR="0036092C" w:rsidRPr="0036092C" w:rsidRDefault="0036092C">
          <w:pPr>
            <w:autoSpaceDE w:val="0"/>
            <w:autoSpaceDN w:val="0"/>
            <w:ind w:hanging="480"/>
            <w:divId w:val="739524922"/>
            <w:rPr>
              <w:rFonts w:eastAsia="Times New Roman"/>
              <w:color w:val="000000"/>
              <w:kern w:val="0"/>
              <w:szCs w:val="24"/>
              <w:lang w:val="en-US"/>
              <w14:ligatures w14:val="none"/>
            </w:rPr>
          </w:pPr>
          <w:r w:rsidRPr="0036092C">
            <w:rPr>
              <w:rFonts w:eastAsia="Times New Roman"/>
              <w:color w:val="000000"/>
              <w:lang w:val="en-US"/>
            </w:rPr>
            <w:t xml:space="preserve">Liaw, A., Wiener, M., 2022. </w:t>
          </w:r>
          <w:proofErr w:type="spellStart"/>
          <w:r w:rsidRPr="0036092C">
            <w:rPr>
              <w:rFonts w:eastAsia="Times New Roman"/>
              <w:color w:val="000000"/>
              <w:lang w:val="en-US"/>
            </w:rPr>
            <w:t>randomForest</w:t>
          </w:r>
          <w:proofErr w:type="spellEnd"/>
          <w:r w:rsidRPr="0036092C">
            <w:rPr>
              <w:rFonts w:eastAsia="Times New Roman"/>
              <w:color w:val="000000"/>
              <w:lang w:val="en-US"/>
            </w:rPr>
            <w:t xml:space="preserve">: </w:t>
          </w:r>
          <w:proofErr w:type="spellStart"/>
          <w:r w:rsidRPr="0036092C">
            <w:rPr>
              <w:rFonts w:eastAsia="Times New Roman"/>
              <w:color w:val="000000"/>
              <w:lang w:val="en-US"/>
            </w:rPr>
            <w:t>Breiman</w:t>
          </w:r>
          <w:proofErr w:type="spellEnd"/>
          <w:r w:rsidRPr="0036092C">
            <w:rPr>
              <w:rFonts w:eastAsia="Times New Roman"/>
              <w:color w:val="000000"/>
              <w:lang w:val="en-US"/>
            </w:rPr>
            <w:t xml:space="preserve"> and Cutler’s Random Forests for Classification and Regression. https://doi.org/10.32614/CRAN.package.randomForest</w:t>
          </w:r>
        </w:p>
        <w:p w14:paraId="4D4DFA80" w14:textId="77777777" w:rsidR="0036092C" w:rsidRPr="0036092C" w:rsidRDefault="0036092C">
          <w:pPr>
            <w:autoSpaceDE w:val="0"/>
            <w:autoSpaceDN w:val="0"/>
            <w:ind w:hanging="480"/>
            <w:divId w:val="1567494800"/>
            <w:rPr>
              <w:rFonts w:eastAsia="Times New Roman"/>
              <w:color w:val="000000"/>
              <w:lang w:val="en-US"/>
            </w:rPr>
          </w:pPr>
          <w:r w:rsidRPr="0036092C">
            <w:rPr>
              <w:rFonts w:eastAsia="Times New Roman"/>
              <w:color w:val="000000"/>
              <w:lang w:val="en-US"/>
            </w:rPr>
            <w:t xml:space="preserve">Meyer, D., Dimitriadou, E., Hornik, K., </w:t>
          </w:r>
          <w:proofErr w:type="spellStart"/>
          <w:r w:rsidRPr="0036092C">
            <w:rPr>
              <w:rFonts w:eastAsia="Times New Roman"/>
              <w:color w:val="000000"/>
              <w:lang w:val="en-US"/>
            </w:rPr>
            <w:t>Weingessel</w:t>
          </w:r>
          <w:proofErr w:type="spellEnd"/>
          <w:r w:rsidRPr="0036092C">
            <w:rPr>
              <w:rFonts w:eastAsia="Times New Roman"/>
              <w:color w:val="000000"/>
              <w:lang w:val="en-US"/>
            </w:rPr>
            <w:t>, A., Leisch, F., Chang, C.-C., Lin, C.-C., 2023. e1071: Misc Functions of the Department of Statistics, Probability Theory Group (Formerly: E1071), TU Wien. https://doi.org/10.32614/CRAN.package.e1071</w:t>
          </w:r>
        </w:p>
        <w:p w14:paraId="438FEA86" w14:textId="77777777" w:rsidR="0036092C" w:rsidRPr="0036092C" w:rsidRDefault="0036092C">
          <w:pPr>
            <w:autoSpaceDE w:val="0"/>
            <w:autoSpaceDN w:val="0"/>
            <w:ind w:hanging="480"/>
            <w:divId w:val="1688632478"/>
            <w:rPr>
              <w:rFonts w:eastAsia="Times New Roman"/>
              <w:color w:val="000000"/>
              <w:lang w:val="en-US"/>
            </w:rPr>
          </w:pPr>
          <w:r w:rsidRPr="0036092C">
            <w:rPr>
              <w:rFonts w:eastAsia="Times New Roman"/>
              <w:color w:val="000000"/>
              <w:lang w:val="en-US"/>
            </w:rPr>
            <w:t xml:space="preserve">Ripley, B., Venables, W., 2023. </w:t>
          </w:r>
          <w:proofErr w:type="spellStart"/>
          <w:r w:rsidRPr="0036092C">
            <w:rPr>
              <w:rFonts w:eastAsia="Times New Roman"/>
              <w:color w:val="000000"/>
              <w:lang w:val="en-US"/>
            </w:rPr>
            <w:t>nnet</w:t>
          </w:r>
          <w:proofErr w:type="spellEnd"/>
          <w:r w:rsidRPr="0036092C">
            <w:rPr>
              <w:rFonts w:eastAsia="Times New Roman"/>
              <w:color w:val="000000"/>
              <w:lang w:val="en-US"/>
            </w:rPr>
            <w:t>: Feed-Forward Neural Networks and Multinomial Log-Linear Models. https://doi.org/10.32614/CRAN.package.nnet</w:t>
          </w:r>
        </w:p>
        <w:p w14:paraId="63D33B51" w14:textId="0324F159" w:rsidR="00292072" w:rsidRPr="00B66DE2" w:rsidRDefault="0036092C">
          <w:pPr>
            <w:rPr>
              <w:lang w:val="en-US"/>
            </w:rPr>
          </w:pPr>
          <w:r w:rsidRPr="0036092C">
            <w:rPr>
              <w:rFonts w:eastAsia="Times New Roman"/>
              <w:color w:val="000000"/>
              <w:lang w:val="en-US"/>
            </w:rPr>
            <w:t> </w:t>
          </w:r>
        </w:p>
      </w:sdtContent>
    </w:sdt>
    <w:p w14:paraId="51AB2D24" w14:textId="77777777" w:rsidR="006F1B17" w:rsidRPr="00B66DE2" w:rsidRDefault="006F1B17">
      <w:pPr>
        <w:rPr>
          <w:lang w:val="en-US"/>
        </w:rPr>
      </w:pPr>
    </w:p>
    <w:sectPr w:rsidR="006F1B17" w:rsidRPr="00B66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E2"/>
    <w:rsid w:val="00075F82"/>
    <w:rsid w:val="000D2870"/>
    <w:rsid w:val="000D4DB9"/>
    <w:rsid w:val="00142A62"/>
    <w:rsid w:val="00155BC7"/>
    <w:rsid w:val="00193B2C"/>
    <w:rsid w:val="001C2870"/>
    <w:rsid w:val="001F48BE"/>
    <w:rsid w:val="0024723A"/>
    <w:rsid w:val="00250FF2"/>
    <w:rsid w:val="00282585"/>
    <w:rsid w:val="00292072"/>
    <w:rsid w:val="00303F20"/>
    <w:rsid w:val="00350CF5"/>
    <w:rsid w:val="0036092C"/>
    <w:rsid w:val="00400662"/>
    <w:rsid w:val="00412A82"/>
    <w:rsid w:val="004916BE"/>
    <w:rsid w:val="004A4E32"/>
    <w:rsid w:val="004B06B3"/>
    <w:rsid w:val="005015C2"/>
    <w:rsid w:val="00575DF3"/>
    <w:rsid w:val="005A6DC1"/>
    <w:rsid w:val="005E03CA"/>
    <w:rsid w:val="00614948"/>
    <w:rsid w:val="00623017"/>
    <w:rsid w:val="006743E4"/>
    <w:rsid w:val="006B6DDD"/>
    <w:rsid w:val="006B6E5C"/>
    <w:rsid w:val="006C6ED0"/>
    <w:rsid w:val="006F17AA"/>
    <w:rsid w:val="006F1B17"/>
    <w:rsid w:val="006F69BE"/>
    <w:rsid w:val="00726135"/>
    <w:rsid w:val="007309C8"/>
    <w:rsid w:val="00734993"/>
    <w:rsid w:val="00741923"/>
    <w:rsid w:val="007708CA"/>
    <w:rsid w:val="007821D3"/>
    <w:rsid w:val="007B2D94"/>
    <w:rsid w:val="008049E2"/>
    <w:rsid w:val="00827EA1"/>
    <w:rsid w:val="00884A4D"/>
    <w:rsid w:val="0088586D"/>
    <w:rsid w:val="0089349F"/>
    <w:rsid w:val="009C12F5"/>
    <w:rsid w:val="009C60E9"/>
    <w:rsid w:val="009E62AA"/>
    <w:rsid w:val="00A172EA"/>
    <w:rsid w:val="00A2001F"/>
    <w:rsid w:val="00A30B90"/>
    <w:rsid w:val="00A37543"/>
    <w:rsid w:val="00A82307"/>
    <w:rsid w:val="00AE02A2"/>
    <w:rsid w:val="00AF4E91"/>
    <w:rsid w:val="00B21651"/>
    <w:rsid w:val="00B66DE2"/>
    <w:rsid w:val="00BA4863"/>
    <w:rsid w:val="00BF30E6"/>
    <w:rsid w:val="00C022B7"/>
    <w:rsid w:val="00C6623D"/>
    <w:rsid w:val="00CA483E"/>
    <w:rsid w:val="00D72E70"/>
    <w:rsid w:val="00DD419C"/>
    <w:rsid w:val="00DE1E07"/>
    <w:rsid w:val="00DF5AF6"/>
    <w:rsid w:val="00E10E4A"/>
    <w:rsid w:val="00E15E6A"/>
    <w:rsid w:val="00E32C74"/>
    <w:rsid w:val="00E777D3"/>
    <w:rsid w:val="00E804B7"/>
    <w:rsid w:val="00EA1AA8"/>
    <w:rsid w:val="00E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404A"/>
  <w15:chartTrackingRefBased/>
  <w15:docId w15:val="{2554B775-8F9A-4FCA-AE81-A6FAFCF5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04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9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9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9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9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9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9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9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s-CO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36092C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5015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4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VMendoza/SC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DE0902D6AD4420BDBB2DC5D2863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78D91-3FF0-4660-9FED-C331DCAA64D1}"/>
      </w:docPartPr>
      <w:docPartBody>
        <w:p w:rsidR="00E36F8D" w:rsidRDefault="00353C48" w:rsidP="00353C48">
          <w:pPr>
            <w:pStyle w:val="FADE0902D6AD4420BDBB2DC5D2863F96"/>
          </w:pPr>
          <w:r w:rsidRPr="00523BE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F0905-7847-4DA2-AAB2-9D16C29996BB}"/>
      </w:docPartPr>
      <w:docPartBody>
        <w:p w:rsidR="00E36F8D" w:rsidRDefault="00353C48">
          <w:r w:rsidRPr="007307C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48"/>
    <w:rsid w:val="00350CF5"/>
    <w:rsid w:val="00353C48"/>
    <w:rsid w:val="007B2D94"/>
    <w:rsid w:val="00821AB1"/>
    <w:rsid w:val="00925DCE"/>
    <w:rsid w:val="00967D0C"/>
    <w:rsid w:val="00AF4E91"/>
    <w:rsid w:val="00BF30E6"/>
    <w:rsid w:val="00C72C43"/>
    <w:rsid w:val="00D72A26"/>
    <w:rsid w:val="00E3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3C48"/>
    <w:rPr>
      <w:color w:val="666666"/>
    </w:rPr>
  </w:style>
  <w:style w:type="paragraph" w:customStyle="1" w:styleId="FADE0902D6AD4420BDBB2DC5D2863F96">
    <w:name w:val="FADE0902D6AD4420BDBB2DC5D2863F96"/>
    <w:rsid w:val="00353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E0C1A0-A973-4C25-B0C9-656A6C45C7A5}">
  <we:reference id="wa104382081" version="1.55.1.0" store="es-HN" storeType="OMEX"/>
  <we:alternateReferences>
    <we:reference id="wa104382081" version="1.55.1.0" store="" storeType="OMEX"/>
  </we:alternateReferences>
  <we:properties>
    <we:property name="MENDELEY_CITATIONS" value="[{&quot;citationID&quot;:&quot;MENDELEY_CITATION_ae12004c-e3df-4451-a95d-7bba6ffe9468&quot;,&quot;properties&quot;:{&quot;noteIndex&quot;:0},&quot;isEdited&quot;:false,&quot;manualOverride&quot;:{&quot;isManuallyOverridden&quot;:false,&quot;citeprocText&quot;:&quot;(Liaw and Wiener, 2022)&quot;,&quot;manualOverrideText&quot;:&quot;&quot;},&quot;citationTag&quot;:&quot;MENDELEY_CITATION_v3_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&quot;,&quot;citationItems&quot;:[{&quot;id&quot;:&quot;4156af41-d2bc-3507-a45a-ac493d838463&quot;,&quot;itemData&quot;:{&quot;type&quot;:&quot;article&quot;,&quot;id&quot;:&quot;4156af41-d2bc-3507-a45a-ac493d838463&quot;,&quot;title&quot;:&quot;randomForest: Breiman and Cutler's Random Forests for Classification and Regression&quot;,&quot;author&quot;:[{&quot;family&quot;:&quot;Liaw&quot;,&quot;given&quot;:&quot;Andy&quot;,&quot;parse-names&quot;:false,&quot;dropping-particle&quot;:&quot;&quot;,&quot;non-dropping-particle&quot;:&quot;&quot;},{&quot;family&quot;:&quot;Wiener&quot;,&quot;given&quot;:&quot;Matthew&quot;,&quot;parse-names&quot;:false,&quot;dropping-particle&quot;:&quot;&quot;,&quot;non-dropping-particle&quot;:&quot;&quot;}],&quot;number&quot;:&quot;4.7-1.1&quot;,&quot;DOI&quot;:&quot;10.32614/CRAN.package.randomForest&quot;,&quot;URL&quot;:&quot;https://cran.r-project.org/web/packages/randomForest/index.html&quot;,&quot;issued&quot;:{&quot;date-parts&quot;:[[2022]]},&quot;container-title-short&quot;:&quot;&quot;},&quot;isTemporary&quot;:false}]},{&quot;citationID&quot;:&quot;MENDELEY_CITATION_44702195-c6c1-4e4b-8266-adcf8a46f7b3&quot;,&quot;properties&quot;:{&quot;noteIndex&quot;:0},&quot;isEdited&quot;:false,&quot;manualOverride&quot;:{&quot;isManuallyOverridden&quot;:false,&quot;citeprocText&quot;:&quot;(Meyer et al., 2023)&quot;,&quot;manualOverrideText&quot;:&quot;&quot;},&quot;citationTag&quot;:&quot;MENDELEY_CITATION_v3_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&quot;,&quot;citationItems&quot;:[{&quot;id&quot;:&quot;cbcc2dbb-5967-3a39-87c9-8dd4f65ef240&quot;,&quot;itemData&quot;:{&quot;type&quot;:&quot;article&quot;,&quot;id&quot;:&quot;cbcc2dbb-5967-3a39-87c9-8dd4f65ef240&quot;,&quot;title&quot;:&quot;e1071: Misc Functions of the Department of Statistics, Probability Theory Group (Formerly: E1071), TU Wien&quot;,&quot;author&quot;:[{&quot;family&quot;:&quot;Meyer&quot;,&quot;given&quot;:&quot;David&quot;,&quot;parse-names&quot;:false,&quot;dropping-particle&quot;:&quot;&quot;,&quot;non-dropping-particle&quot;:&quot;&quot;},{&quot;family&quot;:&quot;Dimitriadou&quot;,&quot;given&quot;:&quot;Evgenia&quot;,&quot;parse-names&quot;:false,&quot;dropping-particle&quot;:&quot;&quot;,&quot;non-dropping-particle&quot;:&quot;&quot;},{&quot;family&quot;:&quot;Hornik&quot;,&quot;given&quot;:&quot;Kurt&quot;,&quot;parse-names&quot;:false,&quot;dropping-particle&quot;:&quot;&quot;,&quot;non-dropping-particle&quot;:&quot;&quot;},{&quot;family&quot;:&quot;Weingessel&quot;,&quot;given&quot;:&quot;Andreas&quot;,&quot;parse-names&quot;:false,&quot;dropping-particle&quot;:&quot;&quot;,&quot;non-dropping-particle&quot;:&quot;&quot;},{&quot;family&quot;:&quot;Leisch&quot;,&quot;given&quot;:&quot;Friedrich&quot;,&quot;parse-names&quot;:false,&quot;dropping-particle&quot;:&quot;&quot;,&quot;non-dropping-particle&quot;:&quot;&quot;},{&quot;family&quot;:&quot;Chang&quot;,&quot;given&quot;:&quot;Chih-Chung&quot;,&quot;parse-names&quot;:false,&quot;dropping-particle&quot;:&quot;&quot;,&quot;non-dropping-particle&quot;:&quot;&quot;},{&quot;family&quot;:&quot;Lin&quot;,&quot;given&quot;:&quot;Chih-Chen&quot;,&quot;parse-names&quot;:false,&quot;dropping-particle&quot;:&quot;&quot;,&quot;non-dropping-particle&quot;:&quot;&quot;}],&quot;number&quot;:&quot;1.7-14&quot;,&quot;DOI&quot;:&quot;10.32614/CRAN.package.e1071&quot;,&quot;URL&quot;:&quot;https://cran.r-project.org/web/packages/e1071/index.html&quot;,&quot;issued&quot;:{&quot;date-parts&quot;:[[2023]]},&quot;publisher&quot;:&quot;2023&quot;,&quot;container-title-short&quot;:&quot;&quot;},&quot;isTemporary&quot;:false}]},{&quot;citationID&quot;:&quot;MENDELEY_CITATION_55848efc-1253-4ef5-a45c-6ee682eea618&quot;,&quot;properties&quot;:{&quot;noteIndex&quot;:0},&quot;isEdited&quot;:false,&quot;manualOverride&quot;:{&quot;isManuallyOverridden&quot;:false,&quot;citeprocText&quot;:&quot;(Ripley and Venables, 2023)&quot;,&quot;manualOverrideText&quot;:&quot;&quot;},&quot;citationTag&quot;:&quot;MENDELEY_CITATION_v3_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&quot;,&quot;citationItems&quot;:[{&quot;id&quot;:&quot;57e8352e-cc74-39c2-b9c7-8907b43b3829&quot;,&quot;itemData&quot;:{&quot;type&quot;:&quot;article&quot;,&quot;id&quot;:&quot;57e8352e-cc74-39c2-b9c7-8907b43b3829&quot;,&quot;title&quot;:&quot;nnet: Feed-Forward Neural Networks and Multinomial Log-Linear Models&quot;,&quot;author&quot;:[{&quot;family&quot;:&quot;Ripley&quot;,&quot;given&quot;:&quot;Brian&quot;,&quot;parse-names&quot;:false,&quot;dropping-particle&quot;:&quot;&quot;,&quot;non-dropping-particle&quot;:&quot;&quot;},{&quot;family&quot;:&quot;Venables&quot;,&quot;given&quot;:&quot;William&quot;,&quot;parse-names&quot;:false,&quot;dropping-particle&quot;:&quot;&quot;,&quot;non-dropping-particle&quot;:&quot;&quot;}],&quot;number&quot;:&quot;7.3-19&quot;,&quot;DOI&quot;:&quot;10.32614/CRAN.package.nnet&quot;,&quot;URL&quot;:&quot;https://cran.r-project.org/web/packages/nnet/index.html&quot;,&quot;issued&quot;:{&quot;date-parts&quot;:[[2023]]},&quot;container-title-short&quot;:&quot;&quot;},&quot;isTemporary&quot;:false}]}]"/>
    <we:property name="MENDELEY_CITATIONS_LOCALE_CODE" value="&quot;en-US&quot;"/>
    <we:property name="MENDELEY_CITATIONS_STYLE" value="{&quot;id&quot;:&quot;https://www.zotero.org/styles/remote-sensing-of-environment&quot;,&quot;title&quot;:&quot;Remote Sensing of Environment&quot;,&quot;format&quot;:&quot;author-date&quot;,&quot;defaultLocale&quot;:&quot;en-US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B9982-7787-44FF-A646-0F2BD0BB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Vergara Paternina</dc:creator>
  <cp:keywords/>
  <dc:description/>
  <cp:lastModifiedBy>Jose Alejandro Vergara Paternina</cp:lastModifiedBy>
  <cp:revision>63</cp:revision>
  <dcterms:created xsi:type="dcterms:W3CDTF">2024-08-13T03:22:00Z</dcterms:created>
  <dcterms:modified xsi:type="dcterms:W3CDTF">2025-02-10T20:51:00Z</dcterms:modified>
</cp:coreProperties>
</file>