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4196" w14:textId="77777777" w:rsidR="00865FB3" w:rsidRDefault="00000000">
      <w:pPr>
        <w:spacing w:before="1200" w:after="100"/>
        <w:jc w:val="center"/>
      </w:pPr>
      <w:r>
        <w:rPr>
          <w:b/>
          <w:bCs/>
          <w:sz w:val="38"/>
          <w:szCs w:val="38"/>
        </w:rPr>
        <w:t>Machine Learning Model Development and Evaluation</w:t>
      </w:r>
    </w:p>
    <w:p w14:paraId="1C08CF64" w14:textId="28783AFC" w:rsidR="00865FB3" w:rsidRDefault="00000000">
      <w:pPr>
        <w:spacing w:after="60"/>
        <w:jc w:val="center"/>
      </w:pPr>
      <w:r>
        <w:rPr>
          <w:color w:val="444444"/>
          <w:sz w:val="26"/>
          <w:szCs w:val="26"/>
        </w:rPr>
        <w:t xml:space="preserve">Week 4 Task </w:t>
      </w:r>
      <w:r w:rsidR="00D030AB">
        <w:rPr>
          <w:color w:val="444444"/>
          <w:sz w:val="26"/>
          <w:szCs w:val="26"/>
        </w:rPr>
        <w:t>-</w:t>
      </w:r>
      <w:r>
        <w:rPr>
          <w:color w:val="444444"/>
          <w:sz w:val="26"/>
          <w:szCs w:val="26"/>
        </w:rPr>
        <w:t xml:space="preserve"> Predicting Top-Quartile Views Before a Video Trends</w:t>
      </w:r>
    </w:p>
    <w:p w14:paraId="1908F623" w14:textId="77777777" w:rsidR="00865FB3" w:rsidRDefault="00000000">
      <w:pPr>
        <w:spacing w:after="40"/>
        <w:jc w:val="center"/>
      </w:pPr>
      <w:r>
        <w:rPr>
          <w:sz w:val="24"/>
          <w:szCs w:val="24"/>
        </w:rPr>
        <w:t>Prepared by Javhara</w:t>
      </w:r>
    </w:p>
    <w:p w14:paraId="07D76925" w14:textId="4D2D4283" w:rsidR="00865FB3" w:rsidRDefault="00865FB3">
      <w:pPr>
        <w:spacing w:after="800"/>
        <w:jc w:val="center"/>
      </w:pPr>
    </w:p>
    <w:p w14:paraId="6DE96E68" w14:textId="77777777" w:rsidR="00865FB3" w:rsidRPr="00D030AB" w:rsidRDefault="00000000">
      <w:pPr>
        <w:pStyle w:val="Heading1"/>
        <w:spacing w:before="300" w:after="150"/>
        <w:rPr>
          <w:color w:val="auto"/>
        </w:rPr>
      </w:pPr>
      <w:r w:rsidRPr="00D030AB">
        <w:rPr>
          <w:color w:val="auto"/>
        </w:rPr>
        <w:t>1. Introduction and Problem Framing</w:t>
      </w:r>
    </w:p>
    <w:p w14:paraId="2F3D6DF0" w14:textId="1F39C74B" w:rsidR="00865FB3" w:rsidRPr="00D030AB" w:rsidRDefault="00000000">
      <w:pPr>
        <w:spacing w:after="160"/>
        <w:rPr>
          <w:sz w:val="22"/>
          <w:szCs w:val="22"/>
        </w:rPr>
      </w:pPr>
      <w:r w:rsidRPr="00D030AB">
        <w:rPr>
          <w:sz w:val="22"/>
          <w:szCs w:val="22"/>
        </w:rPr>
        <w:t>This report is the Week 4 deliverable, closing the four-week arc on the “Trending YouTube Video Statistics” (US) dataset with a supervised machine learning model. Weeks 1</w:t>
      </w:r>
      <w:r w:rsidR="00D030AB">
        <w:rPr>
          <w:sz w:val="22"/>
          <w:szCs w:val="22"/>
        </w:rPr>
        <w:t>-</w:t>
      </w:r>
      <w:r w:rsidRPr="00D030AB">
        <w:rPr>
          <w:sz w:val="22"/>
          <w:szCs w:val="22"/>
        </w:rPr>
        <w:t xml:space="preserve">3 established the data (cleaning), the shape of it (visualization), and which relationships are statistically real (hypothesis testing) </w:t>
      </w:r>
      <w:r w:rsidR="00D030AB">
        <w:rPr>
          <w:sz w:val="22"/>
          <w:szCs w:val="22"/>
        </w:rPr>
        <w:t>-</w:t>
      </w:r>
      <w:r w:rsidRPr="00D030AB">
        <w:rPr>
          <w:sz w:val="22"/>
          <w:szCs w:val="22"/>
        </w:rPr>
        <w:t xml:space="preserve"> including the Week 3 finding that category predicts audience approval more reliably than it predicts raw views. This week asks a sharper, more decision-relevant question: using only information available before or at upload time, can a model flag which videos are likely to become top performers?</w:t>
      </w:r>
    </w:p>
    <w:p w14:paraId="62AF683A" w14:textId="250A6917" w:rsidR="00865FB3" w:rsidRPr="00D030AB" w:rsidRDefault="00000000">
      <w:pPr>
        <w:spacing w:after="160"/>
        <w:rPr>
          <w:sz w:val="22"/>
          <w:szCs w:val="22"/>
        </w:rPr>
      </w:pPr>
      <w:r w:rsidRPr="00D030AB">
        <w:rPr>
          <w:sz w:val="22"/>
          <w:szCs w:val="22"/>
        </w:rPr>
        <w:t xml:space="preserve">This framing is intentional and matches the </w:t>
      </w:r>
      <w:proofErr w:type="spellStart"/>
      <w:r w:rsidRPr="00D030AB">
        <w:rPr>
          <w:sz w:val="22"/>
          <w:szCs w:val="22"/>
        </w:rPr>
        <w:t>PreviDict</w:t>
      </w:r>
      <w:proofErr w:type="spellEnd"/>
      <w:r w:rsidRPr="00D030AB">
        <w:rPr>
          <w:sz w:val="22"/>
          <w:szCs w:val="22"/>
        </w:rPr>
        <w:t xml:space="preserve"> problem (pre-upload performance prediction) rather than reusing Week 3's engagement-tier target, which was built from likes </w:t>
      </w:r>
      <w:r w:rsidR="00D030AB">
        <w:rPr>
          <w:sz w:val="22"/>
          <w:szCs w:val="22"/>
        </w:rPr>
        <w:t xml:space="preserve">- </w:t>
      </w:r>
      <w:r w:rsidRPr="00D030AB">
        <w:rPr>
          <w:sz w:val="22"/>
          <w:szCs w:val="22"/>
        </w:rPr>
        <w:t>a signal that does not exist until after a video is published and would leak the answer into the features.</w:t>
      </w:r>
    </w:p>
    <w:p w14:paraId="7E3E6351" w14:textId="7583ADA5" w:rsidR="00865FB3" w:rsidRPr="00D030AB" w:rsidRDefault="00000000">
      <w:pPr>
        <w:spacing w:after="160"/>
        <w:rPr>
          <w:sz w:val="22"/>
          <w:szCs w:val="22"/>
        </w:rPr>
      </w:pPr>
      <w:r w:rsidRPr="00D030AB">
        <w:rPr>
          <w:sz w:val="22"/>
          <w:szCs w:val="22"/>
        </w:rPr>
        <w:t xml:space="preserve">Task: binary classification. A video is </w:t>
      </w:r>
      <w:proofErr w:type="spellStart"/>
      <w:r w:rsidRPr="00D030AB">
        <w:rPr>
          <w:sz w:val="22"/>
          <w:szCs w:val="22"/>
        </w:rPr>
        <w:t>labeled</w:t>
      </w:r>
      <w:proofErr w:type="spellEnd"/>
      <w:r w:rsidRPr="00D030AB">
        <w:rPr>
          <w:sz w:val="22"/>
          <w:szCs w:val="22"/>
        </w:rPr>
        <w:t xml:space="preserve"> a high performer (1) if its view count falls in the top quartile (≥75th percentile, ≥~1.06M views) of the trending set, and 0 otherwise. This gives a realistic, moderately imbalanced 25%/75% split </w:t>
      </w:r>
      <w:r w:rsidR="00D030AB">
        <w:rPr>
          <w:sz w:val="22"/>
          <w:szCs w:val="22"/>
        </w:rPr>
        <w:t>-</w:t>
      </w:r>
      <w:r w:rsidRPr="00D030AB">
        <w:rPr>
          <w:sz w:val="22"/>
          <w:szCs w:val="22"/>
        </w:rPr>
        <w:t xml:space="preserve"> closer to a real content-triage problem than an artificially balanced 50/50 target would be.</w:t>
      </w:r>
    </w:p>
    <w:p w14:paraId="3A7509FF" w14:textId="77777777" w:rsidR="00865FB3" w:rsidRPr="00D030AB" w:rsidRDefault="00000000">
      <w:pPr>
        <w:pStyle w:val="Heading1"/>
        <w:spacing w:before="300" w:after="150"/>
        <w:rPr>
          <w:color w:val="auto"/>
        </w:rPr>
      </w:pPr>
      <w:r w:rsidRPr="00D030AB">
        <w:rPr>
          <w:color w:val="auto"/>
        </w:rPr>
        <w:t>2. Data Preparation</w:t>
      </w:r>
    </w:p>
    <w:p w14:paraId="370D40F2" w14:textId="77777777" w:rsidR="00865FB3" w:rsidRPr="00D030AB" w:rsidRDefault="00000000">
      <w:pPr>
        <w:pStyle w:val="Heading2"/>
        <w:spacing w:before="240" w:after="120"/>
        <w:rPr>
          <w:color w:val="auto"/>
        </w:rPr>
      </w:pPr>
      <w:r w:rsidRPr="00D030AB">
        <w:rPr>
          <w:color w:val="auto"/>
        </w:rPr>
        <w:t>2.1 Starting point</w:t>
      </w:r>
    </w:p>
    <w:p w14:paraId="12815E6E" w14:textId="77777777" w:rsidR="00865FB3" w:rsidRPr="00D030AB" w:rsidRDefault="00000000">
      <w:pPr>
        <w:spacing w:after="160"/>
        <w:rPr>
          <w:sz w:val="22"/>
          <w:szCs w:val="22"/>
        </w:rPr>
      </w:pPr>
      <w:r w:rsidRPr="00D030AB">
        <w:rPr>
          <w:sz w:val="22"/>
          <w:szCs w:val="22"/>
        </w:rPr>
        <w:t xml:space="preserve">The input is the same 2,400-row cleaned CSV from Week 1 (no further cleaning was required — that work was already done). This week's preparation work is </w:t>
      </w:r>
      <w:proofErr w:type="gramStart"/>
      <w:r w:rsidRPr="00D030AB">
        <w:rPr>
          <w:sz w:val="22"/>
          <w:szCs w:val="22"/>
        </w:rPr>
        <w:t>feature</w:t>
      </w:r>
      <w:proofErr w:type="gramEnd"/>
      <w:r w:rsidRPr="00D030AB">
        <w:rPr>
          <w:sz w:val="22"/>
          <w:szCs w:val="22"/>
        </w:rPr>
        <w:t xml:space="preserve"> engineering: turning the raw columns into signals a model can use without looking at the outcome.</w:t>
      </w:r>
    </w:p>
    <w:p w14:paraId="081065A0" w14:textId="6CC6983D" w:rsidR="00865FB3" w:rsidRPr="00D030AB" w:rsidRDefault="00000000">
      <w:pPr>
        <w:pStyle w:val="Heading2"/>
        <w:spacing w:before="240" w:after="120"/>
        <w:rPr>
          <w:color w:val="auto"/>
        </w:rPr>
      </w:pPr>
      <w:r w:rsidRPr="00D030AB">
        <w:rPr>
          <w:color w:val="auto"/>
        </w:rPr>
        <w:t xml:space="preserve">2.2 Feature engineering </w:t>
      </w:r>
      <w:r w:rsidR="00D030AB">
        <w:rPr>
          <w:color w:val="auto"/>
        </w:rPr>
        <w:t>-</w:t>
      </w:r>
      <w:r w:rsidRPr="00D030AB">
        <w:rPr>
          <w:color w:val="auto"/>
        </w:rPr>
        <w:t xml:space="preserve"> pre-upload signals only</w:t>
      </w:r>
    </w:p>
    <w:p w14:paraId="78175F6C" w14:textId="4B3B8638" w:rsidR="00865FB3" w:rsidRPr="00D030AB" w:rsidRDefault="00000000">
      <w:pPr>
        <w:spacing w:after="160"/>
        <w:rPr>
          <w:sz w:val="22"/>
          <w:szCs w:val="22"/>
        </w:rPr>
      </w:pPr>
      <w:r w:rsidRPr="00D030AB">
        <w:rPr>
          <w:sz w:val="22"/>
          <w:szCs w:val="22"/>
        </w:rPr>
        <w:t xml:space="preserve">The most important design decision in this pipeline is what NOT to include: likes, dislikes, </w:t>
      </w:r>
      <w:proofErr w:type="spellStart"/>
      <w:r w:rsidRPr="00D030AB">
        <w:rPr>
          <w:sz w:val="22"/>
          <w:szCs w:val="22"/>
        </w:rPr>
        <w:t>comment_total</w:t>
      </w:r>
      <w:proofErr w:type="spellEnd"/>
      <w:r w:rsidRPr="00D030AB">
        <w:rPr>
          <w:sz w:val="22"/>
          <w:szCs w:val="22"/>
        </w:rPr>
        <w:t xml:space="preserve">, and every ratio derived from them (Week 3's engagement features) are excluded entirely. All of those are measured after a video is public and already trending, so including them would let the model “cheat” by looking at outcomes correlated with the label rather than genuine predictors </w:t>
      </w:r>
      <w:r w:rsidR="00D030AB">
        <w:rPr>
          <w:sz w:val="22"/>
          <w:szCs w:val="22"/>
        </w:rPr>
        <w:t>-</w:t>
      </w:r>
      <w:r w:rsidRPr="00D030AB">
        <w:rPr>
          <w:sz w:val="22"/>
          <w:szCs w:val="22"/>
        </w:rPr>
        <w:t xml:space="preserve"> a classic data leakage mistake. The features actually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865FB3" w:rsidRPr="00D030AB" w14:paraId="226E09CE" w14:textId="77777777" w:rsidTr="00D030AB">
        <w:tblPrEx>
          <w:tblCellMar>
            <w:top w:w="0" w:type="dxa"/>
            <w:bottom w:w="0" w:type="dxa"/>
          </w:tblCellMar>
        </w:tblPrEx>
        <w:tc>
          <w:tcPr>
            <w:tcW w:w="9350" w:type="dxa"/>
            <w:gridSpan w:val="2"/>
            <w:tcMar>
              <w:top w:w="120" w:type="dxa"/>
              <w:left w:w="150" w:type="dxa"/>
              <w:bottom w:w="120" w:type="dxa"/>
              <w:right w:w="150" w:type="dxa"/>
            </w:tcMar>
          </w:tcPr>
          <w:p w14:paraId="33B4AA32"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title_length</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['title'</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str.len</w:t>
            </w:r>
            <w:proofErr w:type="spellEnd"/>
            <w:proofErr w:type="gramEnd"/>
            <w:r w:rsidRPr="00D030AB">
              <w:rPr>
                <w:rFonts w:ascii="Consolas" w:eastAsia="Consolas" w:hAnsi="Consolas" w:cs="Consolas"/>
                <w:sz w:val="22"/>
                <w:szCs w:val="22"/>
              </w:rPr>
              <w:t>()</w:t>
            </w:r>
          </w:p>
          <w:p w14:paraId="34F212A9"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title_word_count</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['title'].</w:t>
            </w:r>
            <w:proofErr w:type="spellStart"/>
            <w:proofErr w:type="gramStart"/>
            <w:r w:rsidRPr="00D030AB">
              <w:rPr>
                <w:rFonts w:ascii="Consolas" w:eastAsia="Consolas" w:hAnsi="Consolas" w:cs="Consolas"/>
                <w:sz w:val="22"/>
                <w:szCs w:val="22"/>
              </w:rPr>
              <w:t>str.split</w:t>
            </w:r>
            <w:proofErr w:type="spellEnd"/>
            <w:proofErr w:type="gram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str.len</w:t>
            </w:r>
            <w:proofErr w:type="spellEnd"/>
            <w:proofErr w:type="gramEnd"/>
            <w:r w:rsidRPr="00D030AB">
              <w:rPr>
                <w:rFonts w:ascii="Consolas" w:eastAsia="Consolas" w:hAnsi="Consolas" w:cs="Consolas"/>
                <w:sz w:val="22"/>
                <w:szCs w:val="22"/>
              </w:rPr>
              <w:t>()</w:t>
            </w:r>
          </w:p>
          <w:p w14:paraId="45C2B6B6"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title_has_exclaim</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['title'].</w:t>
            </w:r>
            <w:proofErr w:type="spellStart"/>
            <w:proofErr w:type="gramStart"/>
            <w:r w:rsidRPr="00D030AB">
              <w:rPr>
                <w:rFonts w:ascii="Consolas" w:eastAsia="Consolas" w:hAnsi="Consolas" w:cs="Consolas"/>
                <w:sz w:val="22"/>
                <w:szCs w:val="22"/>
              </w:rPr>
              <w:t>str.contains</w:t>
            </w:r>
            <w:proofErr w:type="spellEnd"/>
            <w:proofErr w:type="gram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astype</w:t>
            </w:r>
            <w:proofErr w:type="spellEnd"/>
            <w:proofErr w:type="gramEnd"/>
            <w:r w:rsidRPr="00D030AB">
              <w:rPr>
                <w:rFonts w:ascii="Consolas" w:eastAsia="Consolas" w:hAnsi="Consolas" w:cs="Consolas"/>
                <w:sz w:val="22"/>
                <w:szCs w:val="22"/>
              </w:rPr>
              <w:t>(int)</w:t>
            </w:r>
          </w:p>
          <w:p w14:paraId="59E82B5F" w14:textId="77777777" w:rsidR="00865FB3" w:rsidRPr="00D030AB" w:rsidRDefault="00000000">
            <w:pPr>
              <w:rPr>
                <w:sz w:val="22"/>
                <w:szCs w:val="22"/>
              </w:rPr>
            </w:pPr>
            <w:proofErr w:type="spellStart"/>
            <w:r w:rsidRPr="00D030AB">
              <w:rPr>
                <w:rFonts w:ascii="Consolas" w:eastAsia="Consolas" w:hAnsi="Consolas" w:cs="Consolas"/>
                <w:sz w:val="22"/>
                <w:szCs w:val="22"/>
              </w:rPr>
              <w:lastRenderedPageBreak/>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title_has_question</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['title'].</w:t>
            </w:r>
            <w:proofErr w:type="spellStart"/>
            <w:proofErr w:type="gramStart"/>
            <w:r w:rsidRPr="00D030AB">
              <w:rPr>
                <w:rFonts w:ascii="Consolas" w:eastAsia="Consolas" w:hAnsi="Consolas" w:cs="Consolas"/>
                <w:sz w:val="22"/>
                <w:szCs w:val="22"/>
              </w:rPr>
              <w:t>str.contains</w:t>
            </w:r>
            <w:proofErr w:type="spellEnd"/>
            <w:proofErr w:type="gramEnd"/>
            <w:r w:rsidRPr="00D030AB">
              <w:rPr>
                <w:rFonts w:ascii="Consolas" w:eastAsia="Consolas" w:hAnsi="Consolas" w:cs="Consolas"/>
                <w:sz w:val="22"/>
                <w:szCs w:val="22"/>
              </w:rPr>
              <w:t>(r'\?'</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astype</w:t>
            </w:r>
            <w:proofErr w:type="spellEnd"/>
            <w:proofErr w:type="gramEnd"/>
            <w:r w:rsidRPr="00D030AB">
              <w:rPr>
                <w:rFonts w:ascii="Consolas" w:eastAsia="Consolas" w:hAnsi="Consolas" w:cs="Consolas"/>
                <w:sz w:val="22"/>
                <w:szCs w:val="22"/>
              </w:rPr>
              <w:t>(int)</w:t>
            </w:r>
          </w:p>
          <w:p w14:paraId="3AD4D1C0"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title_upper_ratio</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['title'</w:t>
            </w:r>
            <w:proofErr w:type="gramStart"/>
            <w:r w:rsidRPr="00D030AB">
              <w:rPr>
                <w:rFonts w:ascii="Consolas" w:eastAsia="Consolas" w:hAnsi="Consolas" w:cs="Consolas"/>
                <w:sz w:val="22"/>
                <w:szCs w:val="22"/>
              </w:rPr>
              <w:t>].apply</w:t>
            </w:r>
            <w:proofErr w:type="gramEnd"/>
            <w:r w:rsidRPr="00D030AB">
              <w:rPr>
                <w:rFonts w:ascii="Consolas" w:eastAsia="Consolas" w:hAnsi="Consolas" w:cs="Consolas"/>
                <w:sz w:val="22"/>
                <w:szCs w:val="22"/>
              </w:rPr>
              <w:t>(</w:t>
            </w:r>
          </w:p>
          <w:p w14:paraId="117F7E5B" w14:textId="77777777" w:rsidR="00865FB3" w:rsidRPr="00D030AB" w:rsidRDefault="00000000">
            <w:pPr>
              <w:rPr>
                <w:sz w:val="22"/>
                <w:szCs w:val="22"/>
              </w:rPr>
            </w:pPr>
            <w:r w:rsidRPr="00D030AB">
              <w:rPr>
                <w:rFonts w:ascii="Consolas" w:eastAsia="Consolas" w:hAnsi="Consolas" w:cs="Consolas"/>
                <w:sz w:val="22"/>
                <w:szCs w:val="22"/>
              </w:rPr>
              <w:t xml:space="preserve">    lambda s: </w:t>
            </w:r>
            <w:proofErr w:type="gramStart"/>
            <w:r w:rsidRPr="00D030AB">
              <w:rPr>
                <w:rFonts w:ascii="Consolas" w:eastAsia="Consolas" w:hAnsi="Consolas" w:cs="Consolas"/>
                <w:sz w:val="22"/>
                <w:szCs w:val="22"/>
              </w:rPr>
              <w:t>sum(</w:t>
            </w:r>
            <w:proofErr w:type="gramEnd"/>
            <w:r w:rsidRPr="00D030AB">
              <w:rPr>
                <w:rFonts w:ascii="Consolas" w:eastAsia="Consolas" w:hAnsi="Consolas" w:cs="Consolas"/>
                <w:sz w:val="22"/>
                <w:szCs w:val="22"/>
              </w:rPr>
              <w:t xml:space="preserve">1 for c in s if </w:t>
            </w:r>
            <w:proofErr w:type="spellStart"/>
            <w:proofErr w:type="gramStart"/>
            <w:r w:rsidRPr="00D030AB">
              <w:rPr>
                <w:rFonts w:ascii="Consolas" w:eastAsia="Consolas" w:hAnsi="Consolas" w:cs="Consolas"/>
                <w:sz w:val="22"/>
                <w:szCs w:val="22"/>
              </w:rPr>
              <w:t>c.isupper</w:t>
            </w:r>
            <w:proofErr w:type="spellEnd"/>
            <w:proofErr w:type="gramEnd"/>
            <w:r w:rsidRPr="00D030AB">
              <w:rPr>
                <w:rFonts w:ascii="Consolas" w:eastAsia="Consolas" w:hAnsi="Consolas" w:cs="Consolas"/>
                <w:sz w:val="22"/>
                <w:szCs w:val="22"/>
              </w:rPr>
              <w:t xml:space="preserve">()) / </w:t>
            </w:r>
            <w:proofErr w:type="gramStart"/>
            <w:r w:rsidRPr="00D030AB">
              <w:rPr>
                <w:rFonts w:ascii="Consolas" w:eastAsia="Consolas" w:hAnsi="Consolas" w:cs="Consolas"/>
                <w:sz w:val="22"/>
                <w:szCs w:val="22"/>
              </w:rPr>
              <w:t>max(</w:t>
            </w:r>
            <w:proofErr w:type="spellStart"/>
            <w:r w:rsidRPr="00D030AB">
              <w:rPr>
                <w:rFonts w:ascii="Consolas" w:eastAsia="Consolas" w:hAnsi="Consolas" w:cs="Consolas"/>
                <w:sz w:val="22"/>
                <w:szCs w:val="22"/>
              </w:rPr>
              <w:t>len</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s.replace</w:t>
            </w:r>
            <w:proofErr w:type="spellEnd"/>
            <w:proofErr w:type="gramEnd"/>
            <w:r w:rsidRPr="00D030AB">
              <w:rPr>
                <w:rFonts w:ascii="Consolas" w:eastAsia="Consolas" w:hAnsi="Consolas" w:cs="Consolas"/>
                <w:sz w:val="22"/>
                <w:szCs w:val="22"/>
              </w:rPr>
              <w:t>(' ', '')), 1))</w:t>
            </w:r>
          </w:p>
          <w:p w14:paraId="631F2719"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tag_count</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['tags'</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fillna</w:t>
            </w:r>
            <w:proofErr w:type="spellEnd"/>
            <w:proofErr w:type="gram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).apply</w:t>
            </w:r>
            <w:proofErr w:type="gramEnd"/>
            <w:r w:rsidRPr="00D030AB">
              <w:rPr>
                <w:rFonts w:ascii="Consolas" w:eastAsia="Consolas" w:hAnsi="Consolas" w:cs="Consolas"/>
                <w:sz w:val="22"/>
                <w:szCs w:val="22"/>
              </w:rPr>
              <w:t>(</w:t>
            </w:r>
          </w:p>
          <w:p w14:paraId="3D2BD335" w14:textId="77777777" w:rsidR="00865FB3" w:rsidRPr="00D030AB" w:rsidRDefault="00000000">
            <w:pPr>
              <w:rPr>
                <w:sz w:val="22"/>
                <w:szCs w:val="22"/>
              </w:rPr>
            </w:pPr>
            <w:r w:rsidRPr="00D030AB">
              <w:rPr>
                <w:rFonts w:ascii="Consolas" w:eastAsia="Consolas" w:hAnsi="Consolas" w:cs="Consolas"/>
                <w:sz w:val="22"/>
                <w:szCs w:val="22"/>
              </w:rPr>
              <w:t xml:space="preserve">    lambda s: 0 if s == '' else </w:t>
            </w:r>
            <w:proofErr w:type="spellStart"/>
            <w:r w:rsidRPr="00D030AB">
              <w:rPr>
                <w:rFonts w:ascii="Consolas" w:eastAsia="Consolas" w:hAnsi="Consolas" w:cs="Consolas"/>
                <w:sz w:val="22"/>
                <w:szCs w:val="22"/>
              </w:rPr>
              <w:t>len</w:t>
            </w:r>
            <w:proofErr w:type="spellEnd"/>
            <w:r w:rsidRPr="00D030AB">
              <w:rPr>
                <w:rFonts w:ascii="Consolas" w:eastAsia="Consolas" w:hAnsi="Consolas" w:cs="Consolas"/>
                <w:sz w:val="22"/>
                <w:szCs w:val="22"/>
              </w:rPr>
              <w:t>(</w:t>
            </w:r>
            <w:proofErr w:type="spellStart"/>
            <w:proofErr w:type="gramStart"/>
            <w:r w:rsidRPr="00D030AB">
              <w:rPr>
                <w:rFonts w:ascii="Consolas" w:eastAsia="Consolas" w:hAnsi="Consolas" w:cs="Consolas"/>
                <w:sz w:val="22"/>
                <w:szCs w:val="22"/>
              </w:rPr>
              <w:t>s.split</w:t>
            </w:r>
            <w:proofErr w:type="spellEnd"/>
            <w:proofErr w:type="gramEnd"/>
            <w:r w:rsidRPr="00D030AB">
              <w:rPr>
                <w:rFonts w:ascii="Consolas" w:eastAsia="Consolas" w:hAnsi="Consolas" w:cs="Consolas"/>
                <w:sz w:val="22"/>
                <w:szCs w:val="22"/>
              </w:rPr>
              <w:t>('|')))</w:t>
            </w:r>
          </w:p>
          <w:p w14:paraId="55526C06"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day_of_week</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trend_date</w:t>
            </w:r>
            <w:proofErr w:type="spell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dt.day</w:t>
            </w:r>
            <w:proofErr w:type="gramEnd"/>
            <w:r w:rsidRPr="00D030AB">
              <w:rPr>
                <w:rFonts w:ascii="Consolas" w:eastAsia="Consolas" w:hAnsi="Consolas" w:cs="Consolas"/>
                <w:sz w:val="22"/>
                <w:szCs w:val="22"/>
              </w:rPr>
              <w:t>_</w:t>
            </w:r>
            <w:proofErr w:type="gramStart"/>
            <w:r w:rsidRPr="00D030AB">
              <w:rPr>
                <w:rFonts w:ascii="Consolas" w:eastAsia="Consolas" w:hAnsi="Consolas" w:cs="Consolas"/>
                <w:sz w:val="22"/>
                <w:szCs w:val="22"/>
              </w:rPr>
              <w:t>name</w:t>
            </w:r>
            <w:proofErr w:type="spellEnd"/>
            <w:r w:rsidRPr="00D030AB">
              <w:rPr>
                <w:rFonts w:ascii="Consolas" w:eastAsia="Consolas" w:hAnsi="Consolas" w:cs="Consolas"/>
                <w:sz w:val="22"/>
                <w:szCs w:val="22"/>
              </w:rPr>
              <w:t>(</w:t>
            </w:r>
            <w:proofErr w:type="gramEnd"/>
            <w:r w:rsidRPr="00D030AB">
              <w:rPr>
                <w:rFonts w:ascii="Consolas" w:eastAsia="Consolas" w:hAnsi="Consolas" w:cs="Consolas"/>
                <w:sz w:val="22"/>
                <w:szCs w:val="22"/>
              </w:rPr>
              <w:t>)</w:t>
            </w:r>
          </w:p>
          <w:p w14:paraId="5606FEDD" w14:textId="77777777" w:rsidR="00865FB3" w:rsidRPr="00D030AB" w:rsidRDefault="00000000">
            <w:pPr>
              <w:rPr>
                <w:sz w:val="22"/>
                <w:szCs w:val="22"/>
              </w:rPr>
            </w:pPr>
            <w:r w:rsidRPr="00D030AB">
              <w:rPr>
                <w:rFonts w:ascii="Consolas" w:eastAsia="Consolas" w:hAnsi="Consolas" w:cs="Consolas"/>
                <w:sz w:val="22"/>
                <w:szCs w:val="22"/>
              </w:rPr>
              <w:t xml:space="preserve"> </w:t>
            </w:r>
          </w:p>
          <w:p w14:paraId="656C5892" w14:textId="77777777" w:rsidR="00865FB3" w:rsidRPr="00D030AB" w:rsidRDefault="00000000">
            <w:pPr>
              <w:rPr>
                <w:sz w:val="22"/>
                <w:szCs w:val="22"/>
              </w:rPr>
            </w:pPr>
            <w:r w:rsidRPr="00D030AB">
              <w:rPr>
                <w:rFonts w:ascii="Consolas" w:eastAsia="Consolas" w:hAnsi="Consolas" w:cs="Consolas"/>
                <w:sz w:val="22"/>
                <w:szCs w:val="22"/>
              </w:rPr>
              <w:t># Channel track record IS known before any new upload -&gt; not leakage</w:t>
            </w:r>
          </w:p>
          <w:p w14:paraId="088ED5A6" w14:textId="77777777" w:rsidR="00865FB3" w:rsidRPr="00D030AB" w:rsidRDefault="00000000">
            <w:pPr>
              <w:rPr>
                <w:sz w:val="22"/>
                <w:szCs w:val="22"/>
              </w:rPr>
            </w:pPr>
            <w:proofErr w:type="spellStart"/>
            <w:r w:rsidRPr="00D030AB">
              <w:rPr>
                <w:rFonts w:ascii="Consolas" w:eastAsia="Consolas" w:hAnsi="Consolas" w:cs="Consolas"/>
                <w:sz w:val="22"/>
                <w:szCs w:val="22"/>
              </w:rPr>
              <w:t>channel_video_counts</w:t>
            </w:r>
            <w:proofErr w:type="spellEnd"/>
            <w:r w:rsidRPr="00D030AB">
              <w:rPr>
                <w:rFonts w:ascii="Consolas" w:eastAsia="Consolas" w:hAnsi="Consolas" w:cs="Consolas"/>
                <w:sz w:val="22"/>
                <w:szCs w:val="22"/>
              </w:rPr>
              <w:t xml:space="preserve"> = </w:t>
            </w:r>
            <w:proofErr w:type="spellStart"/>
            <w:proofErr w:type="gramStart"/>
            <w:r w:rsidRPr="00D030AB">
              <w:rPr>
                <w:rFonts w:ascii="Consolas" w:eastAsia="Consolas" w:hAnsi="Consolas" w:cs="Consolas"/>
                <w:sz w:val="22"/>
                <w:szCs w:val="22"/>
              </w:rPr>
              <w:t>df.groupby</w:t>
            </w:r>
            <w:proofErr w:type="spellEnd"/>
            <w:proofErr w:type="gram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channel_title</w:t>
            </w:r>
            <w:proofErr w:type="spellEnd"/>
            <w:proofErr w:type="gramStart"/>
            <w:r w:rsidRPr="00D030AB">
              <w:rPr>
                <w:rFonts w:ascii="Consolas" w:eastAsia="Consolas" w:hAnsi="Consolas" w:cs="Consolas"/>
                <w:sz w:val="22"/>
                <w:szCs w:val="22"/>
              </w:rPr>
              <w:t>')[</w:t>
            </w:r>
            <w:proofErr w:type="gram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video_id</w:t>
            </w:r>
            <w:proofErr w:type="spell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nunique</w:t>
            </w:r>
            <w:proofErr w:type="spellEnd"/>
            <w:proofErr w:type="gramEnd"/>
            <w:r w:rsidRPr="00D030AB">
              <w:rPr>
                <w:rFonts w:ascii="Consolas" w:eastAsia="Consolas" w:hAnsi="Consolas" w:cs="Consolas"/>
                <w:sz w:val="22"/>
                <w:szCs w:val="22"/>
              </w:rPr>
              <w:t>()</w:t>
            </w:r>
          </w:p>
          <w:p w14:paraId="6AA6F767" w14:textId="77777777" w:rsidR="00865FB3" w:rsidRPr="00D030AB" w:rsidRDefault="00000000">
            <w:pPr>
              <w:rPr>
                <w:sz w:val="22"/>
                <w:szCs w:val="22"/>
              </w:rPr>
            </w:pP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channel_trend_count</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df</w:t>
            </w:r>
            <w:proofErr w:type="spell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channel_title</w:t>
            </w:r>
            <w:proofErr w:type="spellEnd"/>
            <w:r w:rsidRPr="00D030AB">
              <w:rPr>
                <w:rFonts w:ascii="Consolas" w:eastAsia="Consolas" w:hAnsi="Consolas" w:cs="Consolas"/>
                <w:sz w:val="22"/>
                <w:szCs w:val="22"/>
              </w:rPr>
              <w:t>'</w:t>
            </w:r>
            <w:proofErr w:type="gramStart"/>
            <w:r w:rsidRPr="00D030AB">
              <w:rPr>
                <w:rFonts w:ascii="Consolas" w:eastAsia="Consolas" w:hAnsi="Consolas" w:cs="Consolas"/>
                <w:sz w:val="22"/>
                <w:szCs w:val="22"/>
              </w:rPr>
              <w:t>].map</w:t>
            </w:r>
            <w:proofErr w:type="gramEnd"/>
            <w:r w:rsidRPr="00D030AB">
              <w:rPr>
                <w:rFonts w:ascii="Consolas" w:eastAsia="Consolas" w:hAnsi="Consolas" w:cs="Consolas"/>
                <w:sz w:val="22"/>
                <w:szCs w:val="22"/>
              </w:rPr>
              <w:t>(</w:t>
            </w:r>
            <w:proofErr w:type="spellStart"/>
            <w:r w:rsidRPr="00D030AB">
              <w:rPr>
                <w:rFonts w:ascii="Consolas" w:eastAsia="Consolas" w:hAnsi="Consolas" w:cs="Consolas"/>
                <w:sz w:val="22"/>
                <w:szCs w:val="22"/>
              </w:rPr>
              <w:t>channel_video_counts</w:t>
            </w:r>
            <w:proofErr w:type="spellEnd"/>
            <w:r w:rsidRPr="00D030AB">
              <w:rPr>
                <w:rFonts w:ascii="Consolas" w:eastAsia="Consolas" w:hAnsi="Consolas" w:cs="Consolas"/>
                <w:sz w:val="22"/>
                <w:szCs w:val="22"/>
              </w:rPr>
              <w:t>)</w:t>
            </w:r>
          </w:p>
        </w:tc>
      </w:tr>
      <w:tr w:rsidR="00865FB3" w14:paraId="041C0FF9" w14:textId="77777777" w:rsidTr="00D030AB">
        <w:tblPrEx>
          <w:tblCellMar>
            <w:top w:w="0" w:type="dxa"/>
            <w:bottom w:w="0" w:type="dxa"/>
          </w:tblCellMar>
        </w:tblPrEx>
        <w:tc>
          <w:tcPr>
            <w:tcW w:w="4200" w:type="dxa"/>
          </w:tcPr>
          <w:p w14:paraId="727AE013" w14:textId="77777777" w:rsidR="00865FB3" w:rsidRDefault="00000000">
            <w:r>
              <w:rPr>
                <w:b/>
                <w:bCs/>
              </w:rPr>
              <w:lastRenderedPageBreak/>
              <w:t>Numeric features (7)</w:t>
            </w:r>
          </w:p>
        </w:tc>
        <w:tc>
          <w:tcPr>
            <w:tcW w:w="5150" w:type="dxa"/>
          </w:tcPr>
          <w:p w14:paraId="6EF33A9A" w14:textId="77777777" w:rsidR="00865FB3" w:rsidRDefault="00000000">
            <w:proofErr w:type="spellStart"/>
            <w:r>
              <w:t>title_length</w:t>
            </w:r>
            <w:proofErr w:type="spellEnd"/>
            <w:r>
              <w:t xml:space="preserve">, </w:t>
            </w:r>
            <w:proofErr w:type="spellStart"/>
            <w:r>
              <w:t>title_word_count</w:t>
            </w:r>
            <w:proofErr w:type="spellEnd"/>
            <w:r>
              <w:t xml:space="preserve">, </w:t>
            </w:r>
            <w:proofErr w:type="spellStart"/>
            <w:r>
              <w:t>title_has_exclaim</w:t>
            </w:r>
            <w:proofErr w:type="spellEnd"/>
            <w:r>
              <w:t xml:space="preserve">, </w:t>
            </w:r>
            <w:proofErr w:type="spellStart"/>
            <w:r>
              <w:t>title_has_question</w:t>
            </w:r>
            <w:proofErr w:type="spellEnd"/>
            <w:r>
              <w:t xml:space="preserve">, </w:t>
            </w:r>
            <w:proofErr w:type="spellStart"/>
            <w:r>
              <w:t>title_upper_ratio</w:t>
            </w:r>
            <w:proofErr w:type="spellEnd"/>
            <w:r>
              <w:t xml:space="preserve">, </w:t>
            </w:r>
            <w:proofErr w:type="spellStart"/>
            <w:r>
              <w:t>tag_count</w:t>
            </w:r>
            <w:proofErr w:type="spellEnd"/>
            <w:r>
              <w:t xml:space="preserve">, </w:t>
            </w:r>
            <w:proofErr w:type="spellStart"/>
            <w:r>
              <w:t>channel_trend_count</w:t>
            </w:r>
            <w:proofErr w:type="spellEnd"/>
          </w:p>
        </w:tc>
      </w:tr>
      <w:tr w:rsidR="00865FB3" w14:paraId="3FE35837" w14:textId="77777777" w:rsidTr="00D030AB">
        <w:tblPrEx>
          <w:tblCellMar>
            <w:top w:w="0" w:type="dxa"/>
            <w:bottom w:w="0" w:type="dxa"/>
          </w:tblCellMar>
        </w:tblPrEx>
        <w:tc>
          <w:tcPr>
            <w:tcW w:w="4200" w:type="dxa"/>
          </w:tcPr>
          <w:p w14:paraId="439D77D5" w14:textId="77777777" w:rsidR="00865FB3" w:rsidRDefault="00000000">
            <w:r>
              <w:rPr>
                <w:b/>
                <w:bCs/>
              </w:rPr>
              <w:t>Categorical features (2)</w:t>
            </w:r>
          </w:p>
        </w:tc>
        <w:tc>
          <w:tcPr>
            <w:tcW w:w="5150" w:type="dxa"/>
          </w:tcPr>
          <w:p w14:paraId="0B0AFEF3" w14:textId="77777777" w:rsidR="00865FB3" w:rsidRDefault="00000000">
            <w:r>
              <w:t xml:space="preserve">category, </w:t>
            </w:r>
            <w:proofErr w:type="spellStart"/>
            <w:r>
              <w:t>day_of_week</w:t>
            </w:r>
            <w:proofErr w:type="spellEnd"/>
            <w:r>
              <w:t xml:space="preserve"> (one-hot encoded)</w:t>
            </w:r>
          </w:p>
        </w:tc>
      </w:tr>
      <w:tr w:rsidR="00865FB3" w14:paraId="03B7B726" w14:textId="77777777" w:rsidTr="00D030AB">
        <w:tblPrEx>
          <w:tblCellMar>
            <w:top w:w="0" w:type="dxa"/>
            <w:bottom w:w="0" w:type="dxa"/>
          </w:tblCellMar>
        </w:tblPrEx>
        <w:tc>
          <w:tcPr>
            <w:tcW w:w="4200" w:type="dxa"/>
          </w:tcPr>
          <w:p w14:paraId="0FBC08B4" w14:textId="77777777" w:rsidR="00865FB3" w:rsidRDefault="00000000">
            <w:r>
              <w:rPr>
                <w:b/>
                <w:bCs/>
              </w:rPr>
              <w:t>Target</w:t>
            </w:r>
          </w:p>
        </w:tc>
        <w:tc>
          <w:tcPr>
            <w:tcW w:w="5150" w:type="dxa"/>
          </w:tcPr>
          <w:p w14:paraId="3BA6A93F" w14:textId="77777777" w:rsidR="00865FB3" w:rsidRDefault="00000000">
            <w:proofErr w:type="spellStart"/>
            <w:r>
              <w:t>high_performer</w:t>
            </w:r>
            <w:proofErr w:type="spellEnd"/>
            <w:r>
              <w:t xml:space="preserve"> (1 = top quartile of views, 0 = otherwise)</w:t>
            </w:r>
          </w:p>
        </w:tc>
      </w:tr>
      <w:tr w:rsidR="00865FB3" w14:paraId="3EDDFE4F" w14:textId="77777777" w:rsidTr="00D030AB">
        <w:tblPrEx>
          <w:tblCellMar>
            <w:top w:w="0" w:type="dxa"/>
            <w:bottom w:w="0" w:type="dxa"/>
          </w:tblCellMar>
        </w:tblPrEx>
        <w:tc>
          <w:tcPr>
            <w:tcW w:w="4200" w:type="dxa"/>
          </w:tcPr>
          <w:p w14:paraId="39F9D771" w14:textId="77777777" w:rsidR="00865FB3" w:rsidRDefault="00000000">
            <w:r>
              <w:rPr>
                <w:b/>
                <w:bCs/>
              </w:rPr>
              <w:t>Rows used</w:t>
            </w:r>
          </w:p>
        </w:tc>
        <w:tc>
          <w:tcPr>
            <w:tcW w:w="5150" w:type="dxa"/>
          </w:tcPr>
          <w:p w14:paraId="40CACB17" w14:textId="77777777" w:rsidR="00865FB3" w:rsidRDefault="00000000">
            <w:r>
              <w:t>2,400 (no missing values in the feature set after engineering)</w:t>
            </w:r>
          </w:p>
        </w:tc>
      </w:tr>
      <w:tr w:rsidR="00865FB3" w14:paraId="6432A0B3" w14:textId="77777777" w:rsidTr="00D030AB">
        <w:tblPrEx>
          <w:tblCellMar>
            <w:top w:w="0" w:type="dxa"/>
            <w:bottom w:w="0" w:type="dxa"/>
          </w:tblCellMar>
        </w:tblPrEx>
        <w:tc>
          <w:tcPr>
            <w:tcW w:w="4200" w:type="dxa"/>
          </w:tcPr>
          <w:p w14:paraId="6571E514" w14:textId="77777777" w:rsidR="00865FB3" w:rsidRDefault="00000000">
            <w:r>
              <w:rPr>
                <w:b/>
                <w:bCs/>
              </w:rPr>
              <w:t>Class balance</w:t>
            </w:r>
          </w:p>
        </w:tc>
        <w:tc>
          <w:tcPr>
            <w:tcW w:w="5150" w:type="dxa"/>
          </w:tcPr>
          <w:p w14:paraId="5D6E1BF0" w14:textId="77777777" w:rsidR="00865FB3" w:rsidRDefault="00000000">
            <w:r>
              <w:t>25.0% positive / 75.0% negative</w:t>
            </w:r>
          </w:p>
        </w:tc>
      </w:tr>
    </w:tbl>
    <w:p w14:paraId="054BDD0E" w14:textId="77777777" w:rsidR="00865FB3" w:rsidRDefault="00865FB3">
      <w:pPr>
        <w:spacing w:after="160"/>
      </w:pPr>
    </w:p>
    <w:p w14:paraId="4A6C1663" w14:textId="77777777" w:rsidR="00865FB3" w:rsidRPr="00D030AB" w:rsidRDefault="00000000">
      <w:pPr>
        <w:pStyle w:val="Heading2"/>
        <w:spacing w:before="240" w:after="120"/>
        <w:rPr>
          <w:color w:val="auto"/>
        </w:rPr>
      </w:pPr>
      <w:r w:rsidRPr="00D030AB">
        <w:rPr>
          <w:color w:val="auto"/>
        </w:rPr>
        <w:t>2.3 Train/test split and preprocessing</w:t>
      </w:r>
    </w:p>
    <w:p w14:paraId="2FA3A590" w14:textId="77777777" w:rsidR="00865FB3" w:rsidRPr="00D030AB" w:rsidRDefault="00000000">
      <w:pPr>
        <w:spacing w:after="160"/>
        <w:rPr>
          <w:sz w:val="22"/>
          <w:szCs w:val="22"/>
        </w:rPr>
      </w:pPr>
      <w:r w:rsidRPr="00D030AB">
        <w:rPr>
          <w:sz w:val="22"/>
          <w:szCs w:val="22"/>
        </w:rPr>
        <w:t>An 80/20 stratified split preserves the 25% positive rate in both sets (train: 25.0%, test: 25.0%), so performance differences between models reflect genuine skill rather than an accidental easier or harder split. Numeric features are standardized (zero mean, unit variance) and categorical features are one-hot encoded, both fit only on the training data and applied to test data through a single scikit-learn Pipeline to prevent test-set information from leaking into preprocessing.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65FB3" w:rsidRPr="00D030AB" w14:paraId="65570516" w14:textId="77777777" w:rsidTr="00D030AB">
        <w:tblPrEx>
          <w:tblCellMar>
            <w:top w:w="0" w:type="dxa"/>
            <w:bottom w:w="0" w:type="dxa"/>
          </w:tblCellMar>
        </w:tblPrEx>
        <w:tc>
          <w:tcPr>
            <w:tcW w:w="9350" w:type="dxa"/>
            <w:tcMar>
              <w:top w:w="120" w:type="dxa"/>
              <w:left w:w="150" w:type="dxa"/>
              <w:bottom w:w="120" w:type="dxa"/>
              <w:right w:w="150" w:type="dxa"/>
            </w:tcMar>
          </w:tcPr>
          <w:p w14:paraId="341357BC" w14:textId="77777777" w:rsidR="00865FB3" w:rsidRPr="00D030AB" w:rsidRDefault="00000000">
            <w:pPr>
              <w:rPr>
                <w:sz w:val="22"/>
                <w:szCs w:val="22"/>
              </w:rPr>
            </w:pPr>
            <w:proofErr w:type="spellStart"/>
            <w:r w:rsidRPr="00D030AB">
              <w:rPr>
                <w:rFonts w:ascii="Consolas" w:eastAsia="Consolas" w:hAnsi="Consolas" w:cs="Consolas"/>
                <w:sz w:val="22"/>
                <w:szCs w:val="22"/>
              </w:rPr>
              <w:t>X_train</w:t>
            </w:r>
            <w:proofErr w:type="spellEnd"/>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X_test</w:t>
            </w:r>
            <w:proofErr w:type="spellEnd"/>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y_train</w:t>
            </w:r>
            <w:proofErr w:type="spellEnd"/>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y_test</w:t>
            </w:r>
            <w:proofErr w:type="spellEnd"/>
            <w:r w:rsidRPr="00D030AB">
              <w:rPr>
                <w:rFonts w:ascii="Consolas" w:eastAsia="Consolas" w:hAnsi="Consolas" w:cs="Consolas"/>
                <w:sz w:val="22"/>
                <w:szCs w:val="22"/>
              </w:rPr>
              <w:t xml:space="preserve"> = </w:t>
            </w:r>
            <w:proofErr w:type="spellStart"/>
            <w:r w:rsidRPr="00D030AB">
              <w:rPr>
                <w:rFonts w:ascii="Consolas" w:eastAsia="Consolas" w:hAnsi="Consolas" w:cs="Consolas"/>
                <w:sz w:val="22"/>
                <w:szCs w:val="22"/>
              </w:rPr>
              <w:t>train_test_</w:t>
            </w:r>
            <w:proofErr w:type="gramStart"/>
            <w:r w:rsidRPr="00D030AB">
              <w:rPr>
                <w:rFonts w:ascii="Consolas" w:eastAsia="Consolas" w:hAnsi="Consolas" w:cs="Consolas"/>
                <w:sz w:val="22"/>
                <w:szCs w:val="22"/>
              </w:rPr>
              <w:t>split</w:t>
            </w:r>
            <w:proofErr w:type="spellEnd"/>
            <w:r w:rsidRPr="00D030AB">
              <w:rPr>
                <w:rFonts w:ascii="Consolas" w:eastAsia="Consolas" w:hAnsi="Consolas" w:cs="Consolas"/>
                <w:sz w:val="22"/>
                <w:szCs w:val="22"/>
              </w:rPr>
              <w:t>(</w:t>
            </w:r>
            <w:proofErr w:type="gramEnd"/>
          </w:p>
          <w:p w14:paraId="651999A4" w14:textId="77777777" w:rsidR="00865FB3" w:rsidRPr="00D030AB" w:rsidRDefault="00000000">
            <w:pPr>
              <w:rPr>
                <w:sz w:val="22"/>
                <w:szCs w:val="22"/>
              </w:rPr>
            </w:pPr>
            <w:r w:rsidRPr="00D030AB">
              <w:rPr>
                <w:rFonts w:ascii="Consolas" w:eastAsia="Consolas" w:hAnsi="Consolas" w:cs="Consolas"/>
                <w:sz w:val="22"/>
                <w:szCs w:val="22"/>
              </w:rPr>
              <w:t xml:space="preserve">    X, y, </w:t>
            </w:r>
            <w:proofErr w:type="spellStart"/>
            <w:r w:rsidRPr="00D030AB">
              <w:rPr>
                <w:rFonts w:ascii="Consolas" w:eastAsia="Consolas" w:hAnsi="Consolas" w:cs="Consolas"/>
                <w:sz w:val="22"/>
                <w:szCs w:val="22"/>
              </w:rPr>
              <w:t>test_size</w:t>
            </w:r>
            <w:proofErr w:type="spellEnd"/>
            <w:r w:rsidRPr="00D030AB">
              <w:rPr>
                <w:rFonts w:ascii="Consolas" w:eastAsia="Consolas" w:hAnsi="Consolas" w:cs="Consolas"/>
                <w:sz w:val="22"/>
                <w:szCs w:val="22"/>
              </w:rPr>
              <w:t xml:space="preserve">=0.2, </w:t>
            </w:r>
            <w:proofErr w:type="spellStart"/>
            <w:r w:rsidRPr="00D030AB">
              <w:rPr>
                <w:rFonts w:ascii="Consolas" w:eastAsia="Consolas" w:hAnsi="Consolas" w:cs="Consolas"/>
                <w:sz w:val="22"/>
                <w:szCs w:val="22"/>
              </w:rPr>
              <w:t>random_state</w:t>
            </w:r>
            <w:proofErr w:type="spellEnd"/>
            <w:r w:rsidRPr="00D030AB">
              <w:rPr>
                <w:rFonts w:ascii="Consolas" w:eastAsia="Consolas" w:hAnsi="Consolas" w:cs="Consolas"/>
                <w:sz w:val="22"/>
                <w:szCs w:val="22"/>
              </w:rPr>
              <w:t>=42, stratify=y)</w:t>
            </w:r>
          </w:p>
          <w:p w14:paraId="22281A52" w14:textId="77777777" w:rsidR="00865FB3" w:rsidRPr="00D030AB" w:rsidRDefault="00000000">
            <w:pPr>
              <w:rPr>
                <w:sz w:val="22"/>
                <w:szCs w:val="22"/>
              </w:rPr>
            </w:pPr>
            <w:r w:rsidRPr="00D030AB">
              <w:rPr>
                <w:rFonts w:ascii="Consolas" w:eastAsia="Consolas" w:hAnsi="Consolas" w:cs="Consolas"/>
                <w:sz w:val="22"/>
                <w:szCs w:val="22"/>
              </w:rPr>
              <w:t xml:space="preserve"> </w:t>
            </w:r>
          </w:p>
          <w:p w14:paraId="77868B49" w14:textId="77777777" w:rsidR="00865FB3" w:rsidRPr="00D030AB" w:rsidRDefault="00000000">
            <w:pPr>
              <w:rPr>
                <w:sz w:val="22"/>
                <w:szCs w:val="22"/>
              </w:rPr>
            </w:pPr>
            <w:r w:rsidRPr="00D030AB">
              <w:rPr>
                <w:rFonts w:ascii="Consolas" w:eastAsia="Consolas" w:hAnsi="Consolas" w:cs="Consolas"/>
                <w:sz w:val="22"/>
                <w:szCs w:val="22"/>
              </w:rPr>
              <w:t xml:space="preserve">preprocess = </w:t>
            </w:r>
            <w:proofErr w:type="spellStart"/>
            <w:proofErr w:type="gramStart"/>
            <w:r w:rsidRPr="00D030AB">
              <w:rPr>
                <w:rFonts w:ascii="Consolas" w:eastAsia="Consolas" w:hAnsi="Consolas" w:cs="Consolas"/>
                <w:sz w:val="22"/>
                <w:szCs w:val="22"/>
              </w:rPr>
              <w:t>ColumnTransformer</w:t>
            </w:r>
            <w:proofErr w:type="spellEnd"/>
            <w:r w:rsidRPr="00D030AB">
              <w:rPr>
                <w:rFonts w:ascii="Consolas" w:eastAsia="Consolas" w:hAnsi="Consolas" w:cs="Consolas"/>
                <w:sz w:val="22"/>
                <w:szCs w:val="22"/>
              </w:rPr>
              <w:t>(</w:t>
            </w:r>
            <w:proofErr w:type="gramEnd"/>
            <w:r w:rsidRPr="00D030AB">
              <w:rPr>
                <w:rFonts w:ascii="Consolas" w:eastAsia="Consolas" w:hAnsi="Consolas" w:cs="Consolas"/>
                <w:sz w:val="22"/>
                <w:szCs w:val="22"/>
              </w:rPr>
              <w:t>[</w:t>
            </w:r>
          </w:p>
          <w:p w14:paraId="7F9A6501" w14:textId="77777777" w:rsidR="00865FB3" w:rsidRPr="00D030AB" w:rsidRDefault="00000000">
            <w:pPr>
              <w:rPr>
                <w:sz w:val="22"/>
                <w:szCs w:val="22"/>
              </w:rPr>
            </w:pPr>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num</w:t>
            </w:r>
            <w:proofErr w:type="spellEnd"/>
            <w:r w:rsidRPr="00D030AB">
              <w:rPr>
                <w:rFonts w:ascii="Consolas" w:eastAsia="Consolas" w:hAnsi="Consolas" w:cs="Consolas"/>
                <w:sz w:val="22"/>
                <w:szCs w:val="22"/>
              </w:rPr>
              <w:t xml:space="preserve">', </w:t>
            </w:r>
            <w:proofErr w:type="spellStart"/>
            <w:proofErr w:type="gramStart"/>
            <w:r w:rsidRPr="00D030AB">
              <w:rPr>
                <w:rFonts w:ascii="Consolas" w:eastAsia="Consolas" w:hAnsi="Consolas" w:cs="Consolas"/>
                <w:sz w:val="22"/>
                <w:szCs w:val="22"/>
              </w:rPr>
              <w:t>StandardScaler</w:t>
            </w:r>
            <w:proofErr w:type="spellEnd"/>
            <w:r w:rsidRPr="00D030AB">
              <w:rPr>
                <w:rFonts w:ascii="Consolas" w:eastAsia="Consolas" w:hAnsi="Consolas" w:cs="Consolas"/>
                <w:sz w:val="22"/>
                <w:szCs w:val="22"/>
              </w:rPr>
              <w:t>(</w:t>
            </w:r>
            <w:proofErr w:type="gramEnd"/>
            <w:r w:rsidRPr="00D030AB">
              <w:rPr>
                <w:rFonts w:ascii="Consolas" w:eastAsia="Consolas" w:hAnsi="Consolas" w:cs="Consolas"/>
                <w:sz w:val="22"/>
                <w:szCs w:val="22"/>
              </w:rPr>
              <w:t>), NUMERIC_FEATURES),</w:t>
            </w:r>
          </w:p>
          <w:p w14:paraId="6121D05F" w14:textId="77777777" w:rsidR="00865FB3" w:rsidRPr="00D030AB" w:rsidRDefault="00000000">
            <w:pPr>
              <w:rPr>
                <w:sz w:val="22"/>
                <w:szCs w:val="22"/>
              </w:rPr>
            </w:pPr>
            <w:r w:rsidRPr="00D030AB">
              <w:rPr>
                <w:rFonts w:ascii="Consolas" w:eastAsia="Consolas" w:hAnsi="Consolas" w:cs="Consolas"/>
                <w:sz w:val="22"/>
                <w:szCs w:val="22"/>
              </w:rPr>
              <w:t xml:space="preserve">    ('cat', </w:t>
            </w:r>
            <w:proofErr w:type="spellStart"/>
            <w:proofErr w:type="gramStart"/>
            <w:r w:rsidRPr="00D030AB">
              <w:rPr>
                <w:rFonts w:ascii="Consolas" w:eastAsia="Consolas" w:hAnsi="Consolas" w:cs="Consolas"/>
                <w:sz w:val="22"/>
                <w:szCs w:val="22"/>
              </w:rPr>
              <w:t>OneHotEncoder</w:t>
            </w:r>
            <w:proofErr w:type="spellEnd"/>
            <w:r w:rsidRPr="00D030AB">
              <w:rPr>
                <w:rFonts w:ascii="Consolas" w:eastAsia="Consolas" w:hAnsi="Consolas" w:cs="Consolas"/>
                <w:sz w:val="22"/>
                <w:szCs w:val="22"/>
              </w:rPr>
              <w:t>(</w:t>
            </w:r>
            <w:proofErr w:type="spellStart"/>
            <w:proofErr w:type="gramEnd"/>
            <w:r w:rsidRPr="00D030AB">
              <w:rPr>
                <w:rFonts w:ascii="Consolas" w:eastAsia="Consolas" w:hAnsi="Consolas" w:cs="Consolas"/>
                <w:sz w:val="22"/>
                <w:szCs w:val="22"/>
              </w:rPr>
              <w:t>handle_unknown</w:t>
            </w:r>
            <w:proofErr w:type="spellEnd"/>
            <w:r w:rsidRPr="00D030AB">
              <w:rPr>
                <w:rFonts w:ascii="Consolas" w:eastAsia="Consolas" w:hAnsi="Consolas" w:cs="Consolas"/>
                <w:sz w:val="22"/>
                <w:szCs w:val="22"/>
              </w:rPr>
              <w:t>='ignore', drop='first'), CATEGORICAL_FEATURES),</w:t>
            </w:r>
          </w:p>
          <w:p w14:paraId="6943B3D6" w14:textId="77777777" w:rsidR="00865FB3" w:rsidRPr="00D030AB" w:rsidRDefault="00000000">
            <w:pPr>
              <w:rPr>
                <w:sz w:val="22"/>
                <w:szCs w:val="22"/>
              </w:rPr>
            </w:pPr>
            <w:r w:rsidRPr="00D030AB">
              <w:rPr>
                <w:rFonts w:ascii="Consolas" w:eastAsia="Consolas" w:hAnsi="Consolas" w:cs="Consolas"/>
                <w:sz w:val="22"/>
                <w:szCs w:val="22"/>
              </w:rPr>
              <w:t>])</w:t>
            </w:r>
          </w:p>
        </w:tc>
      </w:tr>
    </w:tbl>
    <w:p w14:paraId="566B0FDB" w14:textId="77777777" w:rsidR="00865FB3" w:rsidRPr="00D030AB" w:rsidRDefault="00000000">
      <w:pPr>
        <w:rPr>
          <w:sz w:val="22"/>
          <w:szCs w:val="22"/>
        </w:rPr>
      </w:pPr>
      <w:r w:rsidRPr="00D030AB">
        <w:rPr>
          <w:sz w:val="22"/>
          <w:szCs w:val="22"/>
        </w:rPr>
        <w:br w:type="page"/>
      </w:r>
    </w:p>
    <w:p w14:paraId="644C2FDB" w14:textId="77777777" w:rsidR="00865FB3" w:rsidRPr="00D030AB" w:rsidRDefault="00000000">
      <w:pPr>
        <w:pStyle w:val="Heading1"/>
        <w:spacing w:before="300" w:after="150"/>
        <w:rPr>
          <w:color w:val="auto"/>
        </w:rPr>
      </w:pPr>
      <w:r w:rsidRPr="00D030AB">
        <w:rPr>
          <w:color w:val="auto"/>
        </w:rPr>
        <w:lastRenderedPageBreak/>
        <w:t>3. Model Selection and Training</w:t>
      </w:r>
    </w:p>
    <w:p w14:paraId="59D4C298" w14:textId="6D4D22B8" w:rsidR="00865FB3" w:rsidRPr="00D030AB" w:rsidRDefault="00000000">
      <w:pPr>
        <w:spacing w:after="160"/>
        <w:rPr>
          <w:sz w:val="22"/>
          <w:szCs w:val="22"/>
        </w:rPr>
      </w:pPr>
      <w:r w:rsidRPr="00D030AB">
        <w:rPr>
          <w:sz w:val="22"/>
          <w:szCs w:val="22"/>
        </w:rPr>
        <w:t xml:space="preserve">Logistic Regression was chosen as the primary model: it is interpretable (coefficients show direction and rough magnitude of each feature's effect, useful for a content strategist who wants to know why, not just what), computationally cheap, and a sensible baseline for a binary problem with a modest number of features. A Decision Tree (max depth 5, min 20 samples per leaf) was trained alongside it as a comparison model </w:t>
      </w:r>
      <w:r w:rsidR="00D030AB">
        <w:rPr>
          <w:sz w:val="22"/>
          <w:szCs w:val="22"/>
        </w:rPr>
        <w:t xml:space="preserve">- </w:t>
      </w:r>
      <w:r w:rsidRPr="00D030AB">
        <w:rPr>
          <w:sz w:val="22"/>
          <w:szCs w:val="22"/>
        </w:rPr>
        <w:t>trees can capture non-linear interactions logistic regression cannot (e.g. “long titles only hurt performance in the News &amp; Politics category”) and offer a useful cross-check on which features matter. A stratified-random Dummy Classifier is included as a floor: any model that cannot beat it is not adding value.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65FB3" w:rsidRPr="00D030AB" w14:paraId="2F6BAD05" w14:textId="77777777" w:rsidTr="00D030AB">
        <w:tblPrEx>
          <w:tblCellMar>
            <w:top w:w="0" w:type="dxa"/>
            <w:bottom w:w="0" w:type="dxa"/>
          </w:tblCellMar>
        </w:tblPrEx>
        <w:tc>
          <w:tcPr>
            <w:tcW w:w="9350" w:type="dxa"/>
            <w:tcMar>
              <w:top w:w="120" w:type="dxa"/>
              <w:left w:w="150" w:type="dxa"/>
              <w:bottom w:w="120" w:type="dxa"/>
              <w:right w:w="150" w:type="dxa"/>
            </w:tcMar>
          </w:tcPr>
          <w:p w14:paraId="523A197C" w14:textId="77777777" w:rsidR="00865FB3" w:rsidRPr="00D030AB" w:rsidRDefault="00000000">
            <w:pPr>
              <w:rPr>
                <w:sz w:val="22"/>
                <w:szCs w:val="22"/>
              </w:rPr>
            </w:pPr>
            <w:proofErr w:type="spellStart"/>
            <w:r w:rsidRPr="00D030AB">
              <w:rPr>
                <w:rFonts w:ascii="Consolas" w:eastAsia="Consolas" w:hAnsi="Consolas" w:cs="Consolas"/>
                <w:sz w:val="22"/>
                <w:szCs w:val="22"/>
              </w:rPr>
              <w:t>log_reg</w:t>
            </w:r>
            <w:proofErr w:type="spellEnd"/>
            <w:r w:rsidRPr="00D030AB">
              <w:rPr>
                <w:rFonts w:ascii="Consolas" w:eastAsia="Consolas" w:hAnsi="Consolas" w:cs="Consolas"/>
                <w:sz w:val="22"/>
                <w:szCs w:val="22"/>
              </w:rPr>
              <w:t xml:space="preserve"> = </w:t>
            </w:r>
            <w:proofErr w:type="gramStart"/>
            <w:r w:rsidRPr="00D030AB">
              <w:rPr>
                <w:rFonts w:ascii="Consolas" w:eastAsia="Consolas" w:hAnsi="Consolas" w:cs="Consolas"/>
                <w:sz w:val="22"/>
                <w:szCs w:val="22"/>
              </w:rPr>
              <w:t>Pipeline(</w:t>
            </w:r>
            <w:proofErr w:type="gramEnd"/>
            <w:r w:rsidRPr="00D030AB">
              <w:rPr>
                <w:rFonts w:ascii="Consolas" w:eastAsia="Consolas" w:hAnsi="Consolas" w:cs="Consolas"/>
                <w:sz w:val="22"/>
                <w:szCs w:val="22"/>
              </w:rPr>
              <w:t>[('prep', preprocess),</w:t>
            </w:r>
          </w:p>
          <w:p w14:paraId="19F082D7" w14:textId="77777777" w:rsidR="00865FB3" w:rsidRPr="00D030AB" w:rsidRDefault="00000000">
            <w:pPr>
              <w:rPr>
                <w:sz w:val="22"/>
                <w:szCs w:val="22"/>
              </w:rPr>
            </w:pPr>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clf</w:t>
            </w:r>
            <w:proofErr w:type="spellEnd"/>
            <w:r w:rsidRPr="00D030AB">
              <w:rPr>
                <w:rFonts w:ascii="Consolas" w:eastAsia="Consolas" w:hAnsi="Consolas" w:cs="Consolas"/>
                <w:sz w:val="22"/>
                <w:szCs w:val="22"/>
              </w:rPr>
              <w:t xml:space="preserve">', </w:t>
            </w:r>
            <w:proofErr w:type="gramStart"/>
            <w:r w:rsidRPr="00D030AB">
              <w:rPr>
                <w:rFonts w:ascii="Consolas" w:eastAsia="Consolas" w:hAnsi="Consolas" w:cs="Consolas"/>
                <w:sz w:val="22"/>
                <w:szCs w:val="22"/>
              </w:rPr>
              <w:t>LogisticRegression(</w:t>
            </w:r>
            <w:proofErr w:type="spellStart"/>
            <w:proofErr w:type="gramEnd"/>
            <w:r w:rsidRPr="00D030AB">
              <w:rPr>
                <w:rFonts w:ascii="Consolas" w:eastAsia="Consolas" w:hAnsi="Consolas" w:cs="Consolas"/>
                <w:sz w:val="22"/>
                <w:szCs w:val="22"/>
              </w:rPr>
              <w:t>max_iter</w:t>
            </w:r>
            <w:proofErr w:type="spellEnd"/>
            <w:r w:rsidRPr="00D030AB">
              <w:rPr>
                <w:rFonts w:ascii="Consolas" w:eastAsia="Consolas" w:hAnsi="Consolas" w:cs="Consolas"/>
                <w:sz w:val="22"/>
                <w:szCs w:val="22"/>
              </w:rPr>
              <w:t xml:space="preserve">=1000, </w:t>
            </w:r>
            <w:proofErr w:type="spellStart"/>
            <w:r w:rsidRPr="00D030AB">
              <w:rPr>
                <w:rFonts w:ascii="Consolas" w:eastAsia="Consolas" w:hAnsi="Consolas" w:cs="Consolas"/>
                <w:sz w:val="22"/>
                <w:szCs w:val="22"/>
              </w:rPr>
              <w:t>class_weight</w:t>
            </w:r>
            <w:proofErr w:type="spellEnd"/>
            <w:r w:rsidRPr="00D030AB">
              <w:rPr>
                <w:rFonts w:ascii="Consolas" w:eastAsia="Consolas" w:hAnsi="Consolas" w:cs="Consolas"/>
                <w:sz w:val="22"/>
                <w:szCs w:val="22"/>
              </w:rPr>
              <w:t xml:space="preserve">='balanced', </w:t>
            </w:r>
            <w:proofErr w:type="spellStart"/>
            <w:r w:rsidRPr="00D030AB">
              <w:rPr>
                <w:rFonts w:ascii="Consolas" w:eastAsia="Consolas" w:hAnsi="Consolas" w:cs="Consolas"/>
                <w:sz w:val="22"/>
                <w:szCs w:val="22"/>
              </w:rPr>
              <w:t>random_state</w:t>
            </w:r>
            <w:proofErr w:type="spellEnd"/>
            <w:r w:rsidRPr="00D030AB">
              <w:rPr>
                <w:rFonts w:ascii="Consolas" w:eastAsia="Consolas" w:hAnsi="Consolas" w:cs="Consolas"/>
                <w:sz w:val="22"/>
                <w:szCs w:val="22"/>
              </w:rPr>
              <w:t>=42))])</w:t>
            </w:r>
          </w:p>
          <w:p w14:paraId="3AD82EF3" w14:textId="77777777" w:rsidR="00865FB3" w:rsidRPr="00D030AB" w:rsidRDefault="00000000">
            <w:pPr>
              <w:rPr>
                <w:sz w:val="22"/>
                <w:szCs w:val="22"/>
              </w:rPr>
            </w:pPr>
            <w:r w:rsidRPr="00D030AB">
              <w:rPr>
                <w:rFonts w:ascii="Consolas" w:eastAsia="Consolas" w:hAnsi="Consolas" w:cs="Consolas"/>
                <w:sz w:val="22"/>
                <w:szCs w:val="22"/>
              </w:rPr>
              <w:t xml:space="preserve"> </w:t>
            </w:r>
          </w:p>
          <w:p w14:paraId="128DE6A3" w14:textId="77777777" w:rsidR="00865FB3" w:rsidRPr="00D030AB" w:rsidRDefault="00000000">
            <w:pPr>
              <w:rPr>
                <w:sz w:val="22"/>
                <w:szCs w:val="22"/>
              </w:rPr>
            </w:pPr>
            <w:r w:rsidRPr="00D030AB">
              <w:rPr>
                <w:rFonts w:ascii="Consolas" w:eastAsia="Consolas" w:hAnsi="Consolas" w:cs="Consolas"/>
                <w:sz w:val="22"/>
                <w:szCs w:val="22"/>
              </w:rPr>
              <w:t xml:space="preserve">tree = </w:t>
            </w:r>
            <w:proofErr w:type="gramStart"/>
            <w:r w:rsidRPr="00D030AB">
              <w:rPr>
                <w:rFonts w:ascii="Consolas" w:eastAsia="Consolas" w:hAnsi="Consolas" w:cs="Consolas"/>
                <w:sz w:val="22"/>
                <w:szCs w:val="22"/>
              </w:rPr>
              <w:t>Pipeline(</w:t>
            </w:r>
            <w:proofErr w:type="gramEnd"/>
            <w:r w:rsidRPr="00D030AB">
              <w:rPr>
                <w:rFonts w:ascii="Consolas" w:eastAsia="Consolas" w:hAnsi="Consolas" w:cs="Consolas"/>
                <w:sz w:val="22"/>
                <w:szCs w:val="22"/>
              </w:rPr>
              <w:t>[('prep', preprocess),</w:t>
            </w:r>
          </w:p>
          <w:p w14:paraId="68D5C431" w14:textId="77777777" w:rsidR="00865FB3" w:rsidRPr="00D030AB" w:rsidRDefault="00000000">
            <w:pPr>
              <w:rPr>
                <w:sz w:val="22"/>
                <w:szCs w:val="22"/>
              </w:rPr>
            </w:pPr>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clf</w:t>
            </w:r>
            <w:proofErr w:type="spellEnd"/>
            <w:r w:rsidRPr="00D030AB">
              <w:rPr>
                <w:rFonts w:ascii="Consolas" w:eastAsia="Consolas" w:hAnsi="Consolas" w:cs="Consolas"/>
                <w:sz w:val="22"/>
                <w:szCs w:val="22"/>
              </w:rPr>
              <w:t xml:space="preserve">', </w:t>
            </w:r>
            <w:proofErr w:type="spellStart"/>
            <w:proofErr w:type="gramStart"/>
            <w:r w:rsidRPr="00D030AB">
              <w:rPr>
                <w:rFonts w:ascii="Consolas" w:eastAsia="Consolas" w:hAnsi="Consolas" w:cs="Consolas"/>
                <w:sz w:val="22"/>
                <w:szCs w:val="22"/>
              </w:rPr>
              <w:t>DecisionTreeClassifier</w:t>
            </w:r>
            <w:proofErr w:type="spellEnd"/>
            <w:r w:rsidRPr="00D030AB">
              <w:rPr>
                <w:rFonts w:ascii="Consolas" w:eastAsia="Consolas" w:hAnsi="Consolas" w:cs="Consolas"/>
                <w:sz w:val="22"/>
                <w:szCs w:val="22"/>
              </w:rPr>
              <w:t>(</w:t>
            </w:r>
            <w:proofErr w:type="spellStart"/>
            <w:proofErr w:type="gramEnd"/>
            <w:r w:rsidRPr="00D030AB">
              <w:rPr>
                <w:rFonts w:ascii="Consolas" w:eastAsia="Consolas" w:hAnsi="Consolas" w:cs="Consolas"/>
                <w:sz w:val="22"/>
                <w:szCs w:val="22"/>
              </w:rPr>
              <w:t>max_depth</w:t>
            </w:r>
            <w:proofErr w:type="spellEnd"/>
            <w:r w:rsidRPr="00D030AB">
              <w:rPr>
                <w:rFonts w:ascii="Consolas" w:eastAsia="Consolas" w:hAnsi="Consolas" w:cs="Consolas"/>
                <w:sz w:val="22"/>
                <w:szCs w:val="22"/>
              </w:rPr>
              <w:t xml:space="preserve">=5, </w:t>
            </w:r>
            <w:proofErr w:type="spellStart"/>
            <w:r w:rsidRPr="00D030AB">
              <w:rPr>
                <w:rFonts w:ascii="Consolas" w:eastAsia="Consolas" w:hAnsi="Consolas" w:cs="Consolas"/>
                <w:sz w:val="22"/>
                <w:szCs w:val="22"/>
              </w:rPr>
              <w:t>min_samples_leaf</w:t>
            </w:r>
            <w:proofErr w:type="spellEnd"/>
            <w:r w:rsidRPr="00D030AB">
              <w:rPr>
                <w:rFonts w:ascii="Consolas" w:eastAsia="Consolas" w:hAnsi="Consolas" w:cs="Consolas"/>
                <w:sz w:val="22"/>
                <w:szCs w:val="22"/>
              </w:rPr>
              <w:t>=20,</w:t>
            </w:r>
          </w:p>
          <w:p w14:paraId="6BD488DB" w14:textId="77777777" w:rsidR="00865FB3" w:rsidRPr="00D030AB" w:rsidRDefault="00000000">
            <w:pPr>
              <w:rPr>
                <w:sz w:val="22"/>
                <w:szCs w:val="22"/>
              </w:rPr>
            </w:pPr>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class_weight</w:t>
            </w:r>
            <w:proofErr w:type="spellEnd"/>
            <w:r w:rsidRPr="00D030AB">
              <w:rPr>
                <w:rFonts w:ascii="Consolas" w:eastAsia="Consolas" w:hAnsi="Consolas" w:cs="Consolas"/>
                <w:sz w:val="22"/>
                <w:szCs w:val="22"/>
              </w:rPr>
              <w:t xml:space="preserve">='balanced', </w:t>
            </w:r>
            <w:proofErr w:type="spellStart"/>
            <w:r w:rsidRPr="00D030AB">
              <w:rPr>
                <w:rFonts w:ascii="Consolas" w:eastAsia="Consolas" w:hAnsi="Consolas" w:cs="Consolas"/>
                <w:sz w:val="22"/>
                <w:szCs w:val="22"/>
              </w:rPr>
              <w:t>random_state</w:t>
            </w:r>
            <w:proofErr w:type="spellEnd"/>
            <w:r w:rsidRPr="00D030AB">
              <w:rPr>
                <w:rFonts w:ascii="Consolas" w:eastAsia="Consolas" w:hAnsi="Consolas" w:cs="Consolas"/>
                <w:sz w:val="22"/>
                <w:szCs w:val="22"/>
              </w:rPr>
              <w:t>=42))])</w:t>
            </w:r>
          </w:p>
          <w:p w14:paraId="53931977" w14:textId="77777777" w:rsidR="00865FB3" w:rsidRPr="00D030AB" w:rsidRDefault="00000000">
            <w:pPr>
              <w:rPr>
                <w:sz w:val="22"/>
                <w:szCs w:val="22"/>
              </w:rPr>
            </w:pPr>
            <w:r w:rsidRPr="00D030AB">
              <w:rPr>
                <w:rFonts w:ascii="Consolas" w:eastAsia="Consolas" w:hAnsi="Consolas" w:cs="Consolas"/>
                <w:sz w:val="22"/>
                <w:szCs w:val="22"/>
              </w:rPr>
              <w:t xml:space="preserve"> </w:t>
            </w:r>
          </w:p>
          <w:p w14:paraId="4D44D740" w14:textId="77777777" w:rsidR="00865FB3" w:rsidRPr="00D030AB" w:rsidRDefault="00000000">
            <w:pPr>
              <w:rPr>
                <w:sz w:val="22"/>
                <w:szCs w:val="22"/>
              </w:rPr>
            </w:pPr>
            <w:r w:rsidRPr="00D030AB">
              <w:rPr>
                <w:rFonts w:ascii="Consolas" w:eastAsia="Consolas" w:hAnsi="Consolas" w:cs="Consolas"/>
                <w:sz w:val="22"/>
                <w:szCs w:val="22"/>
              </w:rPr>
              <w:t xml:space="preserve">baseline = </w:t>
            </w:r>
            <w:proofErr w:type="gramStart"/>
            <w:r w:rsidRPr="00D030AB">
              <w:rPr>
                <w:rFonts w:ascii="Consolas" w:eastAsia="Consolas" w:hAnsi="Consolas" w:cs="Consolas"/>
                <w:sz w:val="22"/>
                <w:szCs w:val="22"/>
              </w:rPr>
              <w:t>Pipeline(</w:t>
            </w:r>
            <w:proofErr w:type="gramEnd"/>
            <w:r w:rsidRPr="00D030AB">
              <w:rPr>
                <w:rFonts w:ascii="Consolas" w:eastAsia="Consolas" w:hAnsi="Consolas" w:cs="Consolas"/>
                <w:sz w:val="22"/>
                <w:szCs w:val="22"/>
              </w:rPr>
              <w:t>[('prep', preprocess),</w:t>
            </w:r>
          </w:p>
          <w:p w14:paraId="6502971A" w14:textId="77777777" w:rsidR="00865FB3" w:rsidRPr="00D030AB" w:rsidRDefault="00000000">
            <w:pPr>
              <w:rPr>
                <w:sz w:val="22"/>
                <w:szCs w:val="22"/>
              </w:rPr>
            </w:pPr>
            <w:r w:rsidRPr="00D030AB">
              <w:rPr>
                <w:rFonts w:ascii="Consolas" w:eastAsia="Consolas" w:hAnsi="Consolas" w:cs="Consolas"/>
                <w:sz w:val="22"/>
                <w:szCs w:val="22"/>
              </w:rPr>
              <w:t xml:space="preserve">    ('</w:t>
            </w:r>
            <w:proofErr w:type="spellStart"/>
            <w:r w:rsidRPr="00D030AB">
              <w:rPr>
                <w:rFonts w:ascii="Consolas" w:eastAsia="Consolas" w:hAnsi="Consolas" w:cs="Consolas"/>
                <w:sz w:val="22"/>
                <w:szCs w:val="22"/>
              </w:rPr>
              <w:t>clf</w:t>
            </w:r>
            <w:proofErr w:type="spellEnd"/>
            <w:r w:rsidRPr="00D030AB">
              <w:rPr>
                <w:rFonts w:ascii="Consolas" w:eastAsia="Consolas" w:hAnsi="Consolas" w:cs="Consolas"/>
                <w:sz w:val="22"/>
                <w:szCs w:val="22"/>
              </w:rPr>
              <w:t xml:space="preserve">', </w:t>
            </w:r>
            <w:proofErr w:type="spellStart"/>
            <w:proofErr w:type="gramStart"/>
            <w:r w:rsidRPr="00D030AB">
              <w:rPr>
                <w:rFonts w:ascii="Consolas" w:eastAsia="Consolas" w:hAnsi="Consolas" w:cs="Consolas"/>
                <w:sz w:val="22"/>
                <w:szCs w:val="22"/>
              </w:rPr>
              <w:t>DummyClassifier</w:t>
            </w:r>
            <w:proofErr w:type="spellEnd"/>
            <w:r w:rsidRPr="00D030AB">
              <w:rPr>
                <w:rFonts w:ascii="Consolas" w:eastAsia="Consolas" w:hAnsi="Consolas" w:cs="Consolas"/>
                <w:sz w:val="22"/>
                <w:szCs w:val="22"/>
              </w:rPr>
              <w:t>(</w:t>
            </w:r>
            <w:proofErr w:type="gramEnd"/>
            <w:r w:rsidRPr="00D030AB">
              <w:rPr>
                <w:rFonts w:ascii="Consolas" w:eastAsia="Consolas" w:hAnsi="Consolas" w:cs="Consolas"/>
                <w:sz w:val="22"/>
                <w:szCs w:val="22"/>
              </w:rPr>
              <w:t xml:space="preserve">strategy='stratified', </w:t>
            </w:r>
            <w:proofErr w:type="spellStart"/>
            <w:r w:rsidRPr="00D030AB">
              <w:rPr>
                <w:rFonts w:ascii="Consolas" w:eastAsia="Consolas" w:hAnsi="Consolas" w:cs="Consolas"/>
                <w:sz w:val="22"/>
                <w:szCs w:val="22"/>
              </w:rPr>
              <w:t>random_state</w:t>
            </w:r>
            <w:proofErr w:type="spellEnd"/>
            <w:r w:rsidRPr="00D030AB">
              <w:rPr>
                <w:rFonts w:ascii="Consolas" w:eastAsia="Consolas" w:hAnsi="Consolas" w:cs="Consolas"/>
                <w:sz w:val="22"/>
                <w:szCs w:val="22"/>
              </w:rPr>
              <w:t>=42))])</w:t>
            </w:r>
          </w:p>
        </w:tc>
      </w:tr>
    </w:tbl>
    <w:p w14:paraId="50D953DC" w14:textId="75D88B42" w:rsidR="00865FB3" w:rsidRPr="00D030AB" w:rsidRDefault="00000000">
      <w:pPr>
        <w:spacing w:after="160"/>
        <w:rPr>
          <w:sz w:val="22"/>
          <w:szCs w:val="22"/>
        </w:rPr>
      </w:pPr>
      <w:proofErr w:type="spellStart"/>
      <w:r w:rsidRPr="00D030AB">
        <w:rPr>
          <w:sz w:val="22"/>
          <w:szCs w:val="22"/>
        </w:rPr>
        <w:t>class_weight</w:t>
      </w:r>
      <w:proofErr w:type="spellEnd"/>
      <w:r w:rsidRPr="00D030AB">
        <w:rPr>
          <w:sz w:val="22"/>
          <w:szCs w:val="22"/>
        </w:rPr>
        <w:t xml:space="preserve">='balanced' was used for both real models because the target is imbalanced (25% positive) </w:t>
      </w:r>
      <w:r w:rsidR="00D030AB">
        <w:rPr>
          <w:sz w:val="22"/>
          <w:szCs w:val="22"/>
        </w:rPr>
        <w:t xml:space="preserve">- </w:t>
      </w:r>
      <w:r w:rsidRPr="00D030AB">
        <w:rPr>
          <w:sz w:val="22"/>
          <w:szCs w:val="22"/>
        </w:rPr>
        <w:t>without it, both models tend to default toward always predicting the majority class, which would look like decent accuracy while being useless for the actual business goal of finding high performers.</w:t>
      </w:r>
    </w:p>
    <w:p w14:paraId="3C72FDDB" w14:textId="77777777" w:rsidR="00865FB3" w:rsidRPr="00D030AB" w:rsidRDefault="00000000">
      <w:pPr>
        <w:pStyle w:val="Heading1"/>
        <w:spacing w:before="300" w:after="150"/>
        <w:rPr>
          <w:color w:val="auto"/>
        </w:rPr>
      </w:pPr>
      <w:r w:rsidRPr="00D030AB">
        <w:rPr>
          <w:color w:val="auto"/>
        </w:rPr>
        <w:t>4. Evaluation</w:t>
      </w:r>
    </w:p>
    <w:p w14:paraId="228199B8" w14:textId="77777777" w:rsidR="00865FB3" w:rsidRPr="00D030AB" w:rsidRDefault="00000000">
      <w:pPr>
        <w:pStyle w:val="Heading2"/>
        <w:spacing w:before="240" w:after="120"/>
        <w:rPr>
          <w:color w:val="auto"/>
        </w:rPr>
      </w:pPr>
      <w:r w:rsidRPr="00D030AB">
        <w:rPr>
          <w:color w:val="auto"/>
        </w:rPr>
        <w:t>4.1 Headline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335"/>
        <w:gridCol w:w="1336"/>
        <w:gridCol w:w="1336"/>
        <w:gridCol w:w="1336"/>
        <w:gridCol w:w="1336"/>
        <w:gridCol w:w="1336"/>
      </w:tblGrid>
      <w:tr w:rsidR="00865FB3" w14:paraId="29F8E438" w14:textId="77777777">
        <w:tblPrEx>
          <w:tblCellMar>
            <w:top w:w="0" w:type="dxa"/>
            <w:bottom w:w="0" w:type="dxa"/>
          </w:tblCellMar>
        </w:tblPrEx>
        <w:tc>
          <w:tcPr>
            <w:tcW w:w="1335" w:type="dxa"/>
            <w:shd w:val="clear" w:color="auto" w:fill="2E5B8A"/>
          </w:tcPr>
          <w:p w14:paraId="60F2F58B" w14:textId="77777777" w:rsidR="00865FB3" w:rsidRDefault="00000000">
            <w:r>
              <w:rPr>
                <w:b/>
                <w:bCs/>
                <w:color w:val="FFFFFF"/>
              </w:rPr>
              <w:t>Model</w:t>
            </w:r>
          </w:p>
        </w:tc>
        <w:tc>
          <w:tcPr>
            <w:tcW w:w="1335" w:type="dxa"/>
            <w:shd w:val="clear" w:color="auto" w:fill="2E5B8A"/>
          </w:tcPr>
          <w:p w14:paraId="63C2BD32" w14:textId="77777777" w:rsidR="00865FB3" w:rsidRDefault="00000000">
            <w:r>
              <w:rPr>
                <w:b/>
                <w:bCs/>
                <w:color w:val="FFFFFF"/>
              </w:rPr>
              <w:t>Test Acc.</w:t>
            </w:r>
          </w:p>
        </w:tc>
        <w:tc>
          <w:tcPr>
            <w:tcW w:w="1335" w:type="dxa"/>
            <w:shd w:val="clear" w:color="auto" w:fill="2E5B8A"/>
          </w:tcPr>
          <w:p w14:paraId="40E10FFD" w14:textId="77777777" w:rsidR="00865FB3" w:rsidRDefault="00000000">
            <w:r>
              <w:rPr>
                <w:b/>
                <w:bCs/>
                <w:color w:val="FFFFFF"/>
              </w:rPr>
              <w:t>Precision</w:t>
            </w:r>
          </w:p>
        </w:tc>
        <w:tc>
          <w:tcPr>
            <w:tcW w:w="1335" w:type="dxa"/>
            <w:shd w:val="clear" w:color="auto" w:fill="2E5B8A"/>
          </w:tcPr>
          <w:p w14:paraId="152F3B2C" w14:textId="77777777" w:rsidR="00865FB3" w:rsidRDefault="00000000">
            <w:r>
              <w:rPr>
                <w:b/>
                <w:bCs/>
                <w:color w:val="FFFFFF"/>
              </w:rPr>
              <w:t>Recall</w:t>
            </w:r>
          </w:p>
        </w:tc>
        <w:tc>
          <w:tcPr>
            <w:tcW w:w="1335" w:type="dxa"/>
            <w:shd w:val="clear" w:color="auto" w:fill="2E5B8A"/>
          </w:tcPr>
          <w:p w14:paraId="4FFDCDCA" w14:textId="77777777" w:rsidR="00865FB3" w:rsidRDefault="00000000">
            <w:r>
              <w:rPr>
                <w:b/>
                <w:bCs/>
                <w:color w:val="FFFFFF"/>
              </w:rPr>
              <w:t>F1</w:t>
            </w:r>
          </w:p>
        </w:tc>
        <w:tc>
          <w:tcPr>
            <w:tcW w:w="1335" w:type="dxa"/>
            <w:shd w:val="clear" w:color="auto" w:fill="2E5B8A"/>
          </w:tcPr>
          <w:p w14:paraId="56CCB12C" w14:textId="77777777" w:rsidR="00865FB3" w:rsidRDefault="00000000">
            <w:r>
              <w:rPr>
                <w:b/>
                <w:bCs/>
                <w:color w:val="FFFFFF"/>
              </w:rPr>
              <w:t>ROC-AUC</w:t>
            </w:r>
          </w:p>
        </w:tc>
        <w:tc>
          <w:tcPr>
            <w:tcW w:w="1335" w:type="dxa"/>
            <w:shd w:val="clear" w:color="auto" w:fill="2E5B8A"/>
          </w:tcPr>
          <w:p w14:paraId="05B5C951" w14:textId="77777777" w:rsidR="00865FB3" w:rsidRDefault="00000000">
            <w:r>
              <w:rPr>
                <w:b/>
                <w:bCs/>
                <w:color w:val="FFFFFF"/>
              </w:rPr>
              <w:t>5-fold CV AUC</w:t>
            </w:r>
          </w:p>
        </w:tc>
      </w:tr>
      <w:tr w:rsidR="00865FB3" w14:paraId="37F7E606" w14:textId="77777777">
        <w:tblPrEx>
          <w:tblCellMar>
            <w:top w:w="0" w:type="dxa"/>
            <w:bottom w:w="0" w:type="dxa"/>
          </w:tblCellMar>
        </w:tblPrEx>
        <w:tc>
          <w:tcPr>
            <w:tcW w:w="1335" w:type="dxa"/>
          </w:tcPr>
          <w:p w14:paraId="4C58103C" w14:textId="77777777" w:rsidR="00865FB3" w:rsidRDefault="00000000">
            <w:r>
              <w:t>Logistic Regression</w:t>
            </w:r>
          </w:p>
        </w:tc>
        <w:tc>
          <w:tcPr>
            <w:tcW w:w="1335" w:type="dxa"/>
          </w:tcPr>
          <w:p w14:paraId="6973AA1B" w14:textId="77777777" w:rsidR="00865FB3" w:rsidRDefault="00000000">
            <w:r>
              <w:t>0.633</w:t>
            </w:r>
          </w:p>
        </w:tc>
        <w:tc>
          <w:tcPr>
            <w:tcW w:w="1335" w:type="dxa"/>
          </w:tcPr>
          <w:p w14:paraId="1551C59F" w14:textId="77777777" w:rsidR="00865FB3" w:rsidRDefault="00000000">
            <w:r>
              <w:t>0.375</w:t>
            </w:r>
          </w:p>
        </w:tc>
        <w:tc>
          <w:tcPr>
            <w:tcW w:w="1335" w:type="dxa"/>
          </w:tcPr>
          <w:p w14:paraId="7D17293E" w14:textId="77777777" w:rsidR="00865FB3" w:rsidRDefault="00000000">
            <w:r>
              <w:t>0.700</w:t>
            </w:r>
          </w:p>
        </w:tc>
        <w:tc>
          <w:tcPr>
            <w:tcW w:w="1335" w:type="dxa"/>
          </w:tcPr>
          <w:p w14:paraId="7C963079" w14:textId="77777777" w:rsidR="00865FB3" w:rsidRDefault="00000000">
            <w:r>
              <w:t>0.488</w:t>
            </w:r>
          </w:p>
        </w:tc>
        <w:tc>
          <w:tcPr>
            <w:tcW w:w="1335" w:type="dxa"/>
          </w:tcPr>
          <w:p w14:paraId="28CE8307" w14:textId="77777777" w:rsidR="00865FB3" w:rsidRDefault="00000000">
            <w:r>
              <w:t>0.695</w:t>
            </w:r>
          </w:p>
        </w:tc>
        <w:tc>
          <w:tcPr>
            <w:tcW w:w="1335" w:type="dxa"/>
          </w:tcPr>
          <w:p w14:paraId="15855AC5" w14:textId="77777777" w:rsidR="00865FB3" w:rsidRDefault="00000000">
            <w:r>
              <w:t>0.680 ± 0.015</w:t>
            </w:r>
          </w:p>
        </w:tc>
      </w:tr>
      <w:tr w:rsidR="00865FB3" w14:paraId="7AC9B9E2" w14:textId="77777777">
        <w:tblPrEx>
          <w:tblCellMar>
            <w:top w:w="0" w:type="dxa"/>
            <w:bottom w:w="0" w:type="dxa"/>
          </w:tblCellMar>
        </w:tblPrEx>
        <w:tc>
          <w:tcPr>
            <w:tcW w:w="1335" w:type="dxa"/>
          </w:tcPr>
          <w:p w14:paraId="3C403F55" w14:textId="77777777" w:rsidR="00865FB3" w:rsidRDefault="00000000">
            <w:r>
              <w:t>Decision Tree</w:t>
            </w:r>
          </w:p>
        </w:tc>
        <w:tc>
          <w:tcPr>
            <w:tcW w:w="1335" w:type="dxa"/>
          </w:tcPr>
          <w:p w14:paraId="07CA80D7" w14:textId="77777777" w:rsidR="00865FB3" w:rsidRDefault="00000000">
            <w:r>
              <w:t>0.656</w:t>
            </w:r>
          </w:p>
        </w:tc>
        <w:tc>
          <w:tcPr>
            <w:tcW w:w="1335" w:type="dxa"/>
          </w:tcPr>
          <w:p w14:paraId="7EBD6D3A" w14:textId="77777777" w:rsidR="00865FB3" w:rsidRDefault="00000000">
            <w:r>
              <w:t>0.368</w:t>
            </w:r>
          </w:p>
        </w:tc>
        <w:tc>
          <w:tcPr>
            <w:tcW w:w="1335" w:type="dxa"/>
          </w:tcPr>
          <w:p w14:paraId="441441F5" w14:textId="77777777" w:rsidR="00865FB3" w:rsidRDefault="00000000">
            <w:r>
              <w:t>0.525</w:t>
            </w:r>
          </w:p>
        </w:tc>
        <w:tc>
          <w:tcPr>
            <w:tcW w:w="1335" w:type="dxa"/>
          </w:tcPr>
          <w:p w14:paraId="58331F75" w14:textId="77777777" w:rsidR="00865FB3" w:rsidRDefault="00000000">
            <w:r>
              <w:t>0.433</w:t>
            </w:r>
          </w:p>
        </w:tc>
        <w:tc>
          <w:tcPr>
            <w:tcW w:w="1335" w:type="dxa"/>
          </w:tcPr>
          <w:p w14:paraId="3C4AA1F9" w14:textId="77777777" w:rsidR="00865FB3" w:rsidRDefault="00000000">
            <w:r>
              <w:t>0.666</w:t>
            </w:r>
          </w:p>
        </w:tc>
        <w:tc>
          <w:tcPr>
            <w:tcW w:w="1335" w:type="dxa"/>
          </w:tcPr>
          <w:p w14:paraId="16349877" w14:textId="77777777" w:rsidR="00865FB3" w:rsidRDefault="00000000">
            <w:r>
              <w:t>0.683 ± 0.011</w:t>
            </w:r>
          </w:p>
        </w:tc>
      </w:tr>
      <w:tr w:rsidR="00865FB3" w14:paraId="20CE0F03" w14:textId="77777777">
        <w:tblPrEx>
          <w:tblCellMar>
            <w:top w:w="0" w:type="dxa"/>
            <w:bottom w:w="0" w:type="dxa"/>
          </w:tblCellMar>
        </w:tblPrEx>
        <w:tc>
          <w:tcPr>
            <w:tcW w:w="1335" w:type="dxa"/>
          </w:tcPr>
          <w:p w14:paraId="27ED1D32" w14:textId="77777777" w:rsidR="00865FB3" w:rsidRDefault="00000000">
            <w:r>
              <w:t>Baseline (stratified random)</w:t>
            </w:r>
          </w:p>
        </w:tc>
        <w:tc>
          <w:tcPr>
            <w:tcW w:w="1335" w:type="dxa"/>
          </w:tcPr>
          <w:p w14:paraId="4E85D803" w14:textId="77777777" w:rsidR="00865FB3" w:rsidRDefault="00000000">
            <w:r>
              <w:t>0.613</w:t>
            </w:r>
          </w:p>
        </w:tc>
        <w:tc>
          <w:tcPr>
            <w:tcW w:w="1335" w:type="dxa"/>
          </w:tcPr>
          <w:p w14:paraId="7FBCC48D" w14:textId="77777777" w:rsidR="00865FB3" w:rsidRDefault="00000000">
            <w:r>
              <w:t>0.238</w:t>
            </w:r>
          </w:p>
        </w:tc>
        <w:tc>
          <w:tcPr>
            <w:tcW w:w="1335" w:type="dxa"/>
          </w:tcPr>
          <w:p w14:paraId="07CD50C8" w14:textId="77777777" w:rsidR="00865FB3" w:rsidRDefault="00000000">
            <w:r>
              <w:t>0.250</w:t>
            </w:r>
          </w:p>
        </w:tc>
        <w:tc>
          <w:tcPr>
            <w:tcW w:w="1335" w:type="dxa"/>
          </w:tcPr>
          <w:p w14:paraId="6AA0D05C" w14:textId="77777777" w:rsidR="00865FB3" w:rsidRDefault="00000000">
            <w:r>
              <w:t>0.244</w:t>
            </w:r>
          </w:p>
        </w:tc>
        <w:tc>
          <w:tcPr>
            <w:tcW w:w="1335" w:type="dxa"/>
          </w:tcPr>
          <w:p w14:paraId="3666531B" w14:textId="77777777" w:rsidR="00865FB3" w:rsidRDefault="00000000">
            <w:r>
              <w:t>0.492</w:t>
            </w:r>
          </w:p>
        </w:tc>
        <w:tc>
          <w:tcPr>
            <w:tcW w:w="1335" w:type="dxa"/>
          </w:tcPr>
          <w:p w14:paraId="0E8F0C0D" w14:textId="77777777" w:rsidR="00865FB3" w:rsidRDefault="00000000">
            <w:r>
              <w:t>—</w:t>
            </w:r>
          </w:p>
        </w:tc>
      </w:tr>
    </w:tbl>
    <w:p w14:paraId="1C22BA16" w14:textId="77777777" w:rsidR="00865FB3" w:rsidRDefault="00865FB3">
      <w:pPr>
        <w:spacing w:after="160"/>
      </w:pPr>
    </w:p>
    <w:p w14:paraId="7B49A938" w14:textId="77777777" w:rsidR="00865FB3" w:rsidRPr="00D030AB" w:rsidRDefault="00000000">
      <w:pPr>
        <w:spacing w:after="160"/>
        <w:rPr>
          <w:sz w:val="22"/>
          <w:szCs w:val="22"/>
        </w:rPr>
      </w:pPr>
      <w:r w:rsidRPr="00D030AB">
        <w:rPr>
          <w:sz w:val="22"/>
          <w:szCs w:val="22"/>
        </w:rPr>
        <w:t>Both real models clearly beat the baseline on ROC-AUC (≈0.68–0.70 vs. 0.49), and the 5-fold cross-validated AUC is close to the single-split test AUC for both — a good sign that the result is stable rather than a lucky split. Logistic Regression has notably higher recall (0.70) than the tree (0.53): it catches more of the true top-quartile videos, at the cost of more false positives (lower precision, 0.375 vs. 0.368 — roughly comparable). Which model is “better” depends on the business use: if the goal is not missing potential hits (worth a review even if some flagged videos don't pan out), Logistic Regression's higher recall is preferable; if the goal is a shorter, higher-confidence shortlist, the tree's precision-recall curve (Figure 3) shows it holding higher precision at low recall.</w:t>
      </w:r>
    </w:p>
    <w:p w14:paraId="53EDB145" w14:textId="77777777" w:rsidR="00865FB3" w:rsidRPr="00D030AB" w:rsidRDefault="00000000">
      <w:pPr>
        <w:pStyle w:val="Heading2"/>
        <w:spacing w:before="240" w:after="120"/>
        <w:rPr>
          <w:color w:val="auto"/>
        </w:rPr>
      </w:pPr>
      <w:r w:rsidRPr="00D030AB">
        <w:rPr>
          <w:color w:val="auto"/>
        </w:rPr>
        <w:t>4.2 Confusion matrices</w:t>
      </w:r>
    </w:p>
    <w:p w14:paraId="60B67B82" w14:textId="77777777" w:rsidR="00865FB3" w:rsidRDefault="00000000">
      <w:pPr>
        <w:spacing w:before="120" w:after="60"/>
        <w:jc w:val="center"/>
      </w:pPr>
      <w:r>
        <w:rPr>
          <w:noProof/>
        </w:rPr>
        <w:lastRenderedPageBreak/>
        <w:drawing>
          <wp:inline distT="0" distB="0" distL="0" distR="0" wp14:anchorId="4CDE165D" wp14:editId="7F0CCA3E">
            <wp:extent cx="51435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266950"/>
                    </a:xfrm>
                    <a:prstGeom prst="rect">
                      <a:avLst/>
                    </a:prstGeom>
                  </pic:spPr>
                </pic:pic>
              </a:graphicData>
            </a:graphic>
          </wp:inline>
        </w:drawing>
      </w:r>
    </w:p>
    <w:p w14:paraId="53AD0317" w14:textId="77777777" w:rsidR="00865FB3" w:rsidRPr="00D030AB" w:rsidRDefault="00000000">
      <w:pPr>
        <w:spacing w:after="240"/>
        <w:jc w:val="center"/>
      </w:pPr>
      <w:r w:rsidRPr="00D030AB">
        <w:rPr>
          <w:i/>
          <w:iCs/>
        </w:rPr>
        <w:t>Figure 1. Confusion matrices on the held-out test set (n=480).</w:t>
      </w:r>
    </w:p>
    <w:p w14:paraId="2F5C7388" w14:textId="77777777" w:rsidR="00865FB3" w:rsidRPr="00D030AB" w:rsidRDefault="00000000">
      <w:pPr>
        <w:spacing w:after="160"/>
        <w:rPr>
          <w:sz w:val="22"/>
          <w:szCs w:val="22"/>
        </w:rPr>
      </w:pPr>
      <w:r w:rsidRPr="00D030AB">
        <w:rPr>
          <w:sz w:val="22"/>
          <w:szCs w:val="22"/>
        </w:rPr>
        <w:t>Reading the Logistic Regression matrix: of 120 true top-quartile videos in the test set, 84 were correctly flagged (recall 70%) and 36 were missed. Of the 224 videos flagged as top-quartile, 140 were false alarms — the direct cost of prioritizing recall under class imbalance, and worth stating plainly rather than only reporting the flattering numbers.</w:t>
      </w:r>
    </w:p>
    <w:p w14:paraId="08C8EAA6" w14:textId="77777777" w:rsidR="00865FB3" w:rsidRPr="00D030AB" w:rsidRDefault="00000000">
      <w:pPr>
        <w:pStyle w:val="Heading2"/>
        <w:spacing w:before="240" w:after="120"/>
        <w:rPr>
          <w:color w:val="auto"/>
        </w:rPr>
      </w:pPr>
      <w:r w:rsidRPr="00D030AB">
        <w:rPr>
          <w:color w:val="auto"/>
        </w:rPr>
        <w:t>4.3 ROC and Precision-Recall curves</w:t>
      </w:r>
    </w:p>
    <w:p w14:paraId="1EDE854C" w14:textId="77777777" w:rsidR="00865FB3" w:rsidRDefault="00000000">
      <w:pPr>
        <w:spacing w:before="120" w:after="60"/>
        <w:jc w:val="center"/>
      </w:pPr>
      <w:r>
        <w:rPr>
          <w:noProof/>
        </w:rPr>
        <w:drawing>
          <wp:inline distT="0" distB="0" distL="0" distR="0" wp14:anchorId="28B7B246" wp14:editId="2A3EE3C0">
            <wp:extent cx="4381500" cy="3810000"/>
            <wp:effectExtent l="0" t="0" r="0" b="0"/>
            <wp:docPr id="1751166797" name="Picture 175116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810000"/>
                    </a:xfrm>
                    <a:prstGeom prst="rect">
                      <a:avLst/>
                    </a:prstGeom>
                  </pic:spPr>
                </pic:pic>
              </a:graphicData>
            </a:graphic>
          </wp:inline>
        </w:drawing>
      </w:r>
    </w:p>
    <w:p w14:paraId="59AC87C7" w14:textId="77777777" w:rsidR="00865FB3" w:rsidRPr="00D030AB" w:rsidRDefault="00000000">
      <w:pPr>
        <w:spacing w:after="240"/>
        <w:jc w:val="center"/>
      </w:pPr>
      <w:r w:rsidRPr="00D030AB">
        <w:rPr>
          <w:i/>
          <w:iCs/>
        </w:rPr>
        <w:t>Figure 2. ROC curves for both models against the random baseline.</w:t>
      </w:r>
    </w:p>
    <w:p w14:paraId="4AE1CEF5" w14:textId="77777777" w:rsidR="00865FB3" w:rsidRPr="00D030AB" w:rsidRDefault="00000000">
      <w:pPr>
        <w:spacing w:after="160"/>
        <w:rPr>
          <w:sz w:val="22"/>
          <w:szCs w:val="22"/>
        </w:rPr>
      </w:pPr>
      <w:r w:rsidRPr="00D030AB">
        <w:rPr>
          <w:sz w:val="22"/>
          <w:szCs w:val="22"/>
        </w:rPr>
        <w:t xml:space="preserve">Why both a ROC curve and a precision-recall curve: ROC-AUC is the standard summary metric, but it can look optimistic under class imbalance because the true-negative rate is easy to keep high when 75% </w:t>
      </w:r>
      <w:r w:rsidRPr="00D030AB">
        <w:rPr>
          <w:sz w:val="22"/>
          <w:szCs w:val="22"/>
        </w:rPr>
        <w:lastRenderedPageBreak/>
        <w:t>of the data is</w:t>
      </w:r>
      <w:r w:rsidRPr="00D030AB">
        <w:t xml:space="preserve"> </w:t>
      </w:r>
      <w:r w:rsidRPr="00D030AB">
        <w:rPr>
          <w:sz w:val="22"/>
          <w:szCs w:val="22"/>
        </w:rPr>
        <w:t>negative. The precision-recall curve is the more honest picture for this problem specifically, since it's calibrated to the 25% positive rate rather than treating both classes as equally common.</w:t>
      </w:r>
    </w:p>
    <w:p w14:paraId="53CD7BE6" w14:textId="77777777" w:rsidR="00865FB3" w:rsidRDefault="00000000">
      <w:pPr>
        <w:spacing w:before="120" w:after="60"/>
        <w:jc w:val="center"/>
      </w:pPr>
      <w:r>
        <w:rPr>
          <w:noProof/>
        </w:rPr>
        <w:drawing>
          <wp:inline distT="0" distB="0" distL="0" distR="0" wp14:anchorId="49B3F8B1" wp14:editId="18588422">
            <wp:extent cx="4381500" cy="3810000"/>
            <wp:effectExtent l="0" t="0" r="0" b="0"/>
            <wp:docPr id="742039521" name="Picture 742039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810000"/>
                    </a:xfrm>
                    <a:prstGeom prst="rect">
                      <a:avLst/>
                    </a:prstGeom>
                  </pic:spPr>
                </pic:pic>
              </a:graphicData>
            </a:graphic>
          </wp:inline>
        </w:drawing>
      </w:r>
    </w:p>
    <w:p w14:paraId="0D16F9CE" w14:textId="0D2E053E" w:rsidR="00865FB3" w:rsidRPr="00D030AB" w:rsidRDefault="00000000">
      <w:pPr>
        <w:spacing w:after="240"/>
        <w:jc w:val="center"/>
      </w:pPr>
      <w:r w:rsidRPr="00D030AB">
        <w:rPr>
          <w:i/>
          <w:iCs/>
        </w:rPr>
        <w:t xml:space="preserve">Figure 3. Precision-recall curves </w:t>
      </w:r>
      <w:r w:rsidR="00D030AB">
        <w:rPr>
          <w:i/>
          <w:iCs/>
        </w:rPr>
        <w:t>-</w:t>
      </w:r>
      <w:r w:rsidRPr="00D030AB">
        <w:rPr>
          <w:i/>
          <w:iCs/>
        </w:rPr>
        <w:t xml:space="preserve"> the more informative view given the 25% positive class.</w:t>
      </w:r>
    </w:p>
    <w:p w14:paraId="4579FFBE" w14:textId="77777777" w:rsidR="00865FB3" w:rsidRPr="00D030AB" w:rsidRDefault="00000000">
      <w:pPr>
        <w:spacing w:after="160"/>
        <w:rPr>
          <w:sz w:val="22"/>
          <w:szCs w:val="22"/>
        </w:rPr>
      </w:pPr>
      <w:r w:rsidRPr="00D030AB">
        <w:rPr>
          <w:sz w:val="22"/>
          <w:szCs w:val="22"/>
        </w:rPr>
        <w:t>Both curves sit well above the 0.25 precision a random classifier would achieve at any recall level (average precision 0.40 and 0.39), confirming the models are extracting real signal, not just exploiting the class imbalance.</w:t>
      </w:r>
    </w:p>
    <w:p w14:paraId="745506CB" w14:textId="77777777" w:rsidR="00865FB3" w:rsidRDefault="00000000">
      <w:r>
        <w:br w:type="page"/>
      </w:r>
    </w:p>
    <w:p w14:paraId="7CF293BA" w14:textId="77777777" w:rsidR="00865FB3" w:rsidRPr="00D030AB" w:rsidRDefault="00000000">
      <w:pPr>
        <w:pStyle w:val="Heading2"/>
        <w:spacing w:before="240" w:after="120"/>
        <w:rPr>
          <w:color w:val="auto"/>
        </w:rPr>
      </w:pPr>
      <w:r w:rsidRPr="00D030AB">
        <w:rPr>
          <w:color w:val="auto"/>
        </w:rPr>
        <w:lastRenderedPageBreak/>
        <w:t>4.4 What the models actually learned</w:t>
      </w:r>
    </w:p>
    <w:p w14:paraId="011A3BB0" w14:textId="77777777" w:rsidR="00865FB3" w:rsidRDefault="00000000">
      <w:pPr>
        <w:spacing w:before="120" w:after="60"/>
        <w:jc w:val="center"/>
      </w:pPr>
      <w:r>
        <w:rPr>
          <w:noProof/>
        </w:rPr>
        <w:drawing>
          <wp:inline distT="0" distB="0" distL="0" distR="0" wp14:anchorId="16D1BA10" wp14:editId="06DBA3A6">
            <wp:extent cx="4572000" cy="3981450"/>
            <wp:effectExtent l="0" t="0" r="0" b="0"/>
            <wp:docPr id="1108385461" name="Picture 110838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81450"/>
                    </a:xfrm>
                    <a:prstGeom prst="rect">
                      <a:avLst/>
                    </a:prstGeom>
                  </pic:spPr>
                </pic:pic>
              </a:graphicData>
            </a:graphic>
          </wp:inline>
        </w:drawing>
      </w:r>
    </w:p>
    <w:p w14:paraId="66707ED1" w14:textId="77777777" w:rsidR="00865FB3" w:rsidRPr="00D030AB" w:rsidRDefault="00000000">
      <w:pPr>
        <w:spacing w:after="240"/>
        <w:jc w:val="center"/>
      </w:pPr>
      <w:r w:rsidRPr="00D030AB">
        <w:rPr>
          <w:i/>
          <w:iCs/>
        </w:rPr>
        <w:t>Figure 4. Logistic regression coefficients (standardized). Positive = pushes toward top-quartile.</w:t>
      </w:r>
    </w:p>
    <w:p w14:paraId="04BDF464" w14:textId="31F81B49" w:rsidR="00865FB3" w:rsidRPr="00D030AB" w:rsidRDefault="00000000">
      <w:pPr>
        <w:spacing w:after="160"/>
        <w:rPr>
          <w:sz w:val="22"/>
          <w:szCs w:val="22"/>
        </w:rPr>
      </w:pPr>
      <w:r w:rsidRPr="00D030AB">
        <w:rPr>
          <w:sz w:val="22"/>
          <w:szCs w:val="22"/>
        </w:rPr>
        <w:t xml:space="preserve">Category dominates the coefficient list </w:t>
      </w:r>
      <w:r w:rsidR="00D030AB">
        <w:rPr>
          <w:sz w:val="22"/>
          <w:szCs w:val="22"/>
        </w:rPr>
        <w:t xml:space="preserve">- </w:t>
      </w:r>
      <w:r w:rsidRPr="00D030AB">
        <w:rPr>
          <w:sz w:val="22"/>
          <w:szCs w:val="22"/>
        </w:rPr>
        <w:t xml:space="preserve">Science &amp; Technology, Comedy, and Film &amp; Animation push hardest toward high performance, while Education and Sports push hardest against it. This lines up with, but is not identical to, Week 3's ANOVA result (category explains a modest but real share of view variance) </w:t>
      </w:r>
      <w:r w:rsidR="00D030AB" w:rsidRPr="00D030AB">
        <w:rPr>
          <w:sz w:val="22"/>
          <w:szCs w:val="22"/>
        </w:rPr>
        <w:t>-</w:t>
      </w:r>
      <w:r w:rsidRPr="00D030AB">
        <w:rPr>
          <w:sz w:val="22"/>
          <w:szCs w:val="22"/>
        </w:rPr>
        <w:t xml:space="preserve"> here it's the strongest signal available simply because the other features (title length, tag count) carry much weaker individual effects.</w:t>
      </w:r>
    </w:p>
    <w:p w14:paraId="065564D1" w14:textId="77777777" w:rsidR="00865FB3" w:rsidRDefault="00000000">
      <w:pPr>
        <w:spacing w:before="120" w:after="60"/>
        <w:jc w:val="center"/>
      </w:pPr>
      <w:r>
        <w:rPr>
          <w:noProof/>
        </w:rPr>
        <w:lastRenderedPageBreak/>
        <w:drawing>
          <wp:inline distT="0" distB="0" distL="0" distR="0" wp14:anchorId="3321D4BF" wp14:editId="33EB7B21">
            <wp:extent cx="4381500" cy="3152775"/>
            <wp:effectExtent l="0" t="0" r="0" b="0"/>
            <wp:docPr id="1125422834" name="Picture 112542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152775"/>
                    </a:xfrm>
                    <a:prstGeom prst="rect">
                      <a:avLst/>
                    </a:prstGeom>
                  </pic:spPr>
                </pic:pic>
              </a:graphicData>
            </a:graphic>
          </wp:inline>
        </w:drawing>
      </w:r>
    </w:p>
    <w:p w14:paraId="15095A27" w14:textId="77777777" w:rsidR="00865FB3" w:rsidRPr="00D030AB" w:rsidRDefault="00000000">
      <w:pPr>
        <w:spacing w:after="240"/>
        <w:jc w:val="center"/>
      </w:pPr>
      <w:r w:rsidRPr="00D030AB">
        <w:rPr>
          <w:i/>
          <w:iCs/>
        </w:rPr>
        <w:t>Figure 5. Decision tree feature importances (Gini).</w:t>
      </w:r>
    </w:p>
    <w:p w14:paraId="22D454CC" w14:textId="77777777" w:rsidR="00865FB3" w:rsidRPr="00D030AB" w:rsidRDefault="00000000">
      <w:pPr>
        <w:spacing w:after="160"/>
        <w:rPr>
          <w:sz w:val="22"/>
          <w:szCs w:val="22"/>
        </w:rPr>
      </w:pPr>
      <w:r w:rsidRPr="00D030AB">
        <w:rPr>
          <w:sz w:val="22"/>
          <w:szCs w:val="22"/>
        </w:rPr>
        <w:t xml:space="preserve">The tree agrees that category dominates but assigns real weight to </w:t>
      </w:r>
      <w:proofErr w:type="spellStart"/>
      <w:r w:rsidRPr="00D030AB">
        <w:rPr>
          <w:sz w:val="22"/>
          <w:szCs w:val="22"/>
        </w:rPr>
        <w:t>channel_trend_count</w:t>
      </w:r>
      <w:proofErr w:type="spellEnd"/>
      <w:r w:rsidRPr="00D030AB">
        <w:rPr>
          <w:sz w:val="22"/>
          <w:szCs w:val="22"/>
        </w:rPr>
        <w:t xml:space="preserve"> (a channel's track record) and </w:t>
      </w:r>
      <w:proofErr w:type="spellStart"/>
      <w:r w:rsidRPr="00D030AB">
        <w:rPr>
          <w:sz w:val="22"/>
          <w:szCs w:val="22"/>
        </w:rPr>
        <w:t>title_length</w:t>
      </w:r>
      <w:proofErr w:type="spellEnd"/>
      <w:r w:rsidRPr="00D030AB">
        <w:rPr>
          <w:sz w:val="22"/>
          <w:szCs w:val="22"/>
        </w:rPr>
        <w:t xml:space="preserve"> — a pattern logistic regression's linear form doesn't surface as clearly, illustrating why comparing two model types is useful even when their headline scores are close.</w:t>
      </w:r>
    </w:p>
    <w:p w14:paraId="46C5ECA7" w14:textId="77777777" w:rsidR="00865FB3" w:rsidRPr="00D030AB" w:rsidRDefault="00000000">
      <w:pPr>
        <w:pStyle w:val="Heading2"/>
        <w:spacing w:before="240" w:after="120"/>
        <w:rPr>
          <w:color w:val="auto"/>
        </w:rPr>
      </w:pPr>
      <w:r w:rsidRPr="00D030AB">
        <w:rPr>
          <w:color w:val="auto"/>
        </w:rPr>
        <w:t>4.5 Overfitting and underfitting check</w:t>
      </w:r>
    </w:p>
    <w:p w14:paraId="321494A4" w14:textId="77777777" w:rsidR="00865FB3" w:rsidRDefault="00000000">
      <w:pPr>
        <w:spacing w:before="120" w:after="60"/>
        <w:jc w:val="center"/>
      </w:pPr>
      <w:r>
        <w:rPr>
          <w:noProof/>
        </w:rPr>
        <w:drawing>
          <wp:inline distT="0" distB="0" distL="0" distR="0" wp14:anchorId="6BDF6F5C" wp14:editId="75C01C79">
            <wp:extent cx="4762500" cy="3381375"/>
            <wp:effectExtent l="0" t="0" r="0" b="0"/>
            <wp:docPr id="914471863" name="Picture 91447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81375"/>
                    </a:xfrm>
                    <a:prstGeom prst="rect">
                      <a:avLst/>
                    </a:prstGeom>
                  </pic:spPr>
                </pic:pic>
              </a:graphicData>
            </a:graphic>
          </wp:inline>
        </w:drawing>
      </w:r>
    </w:p>
    <w:p w14:paraId="5A97267A" w14:textId="77777777" w:rsidR="00865FB3" w:rsidRPr="00D030AB" w:rsidRDefault="00000000">
      <w:pPr>
        <w:spacing w:after="240"/>
        <w:jc w:val="center"/>
      </w:pPr>
      <w:r w:rsidRPr="00D030AB">
        <w:rPr>
          <w:i/>
          <w:iCs/>
        </w:rPr>
        <w:t>Figure 6. Train vs. test accuracy across decision tree depth.</w:t>
      </w:r>
    </w:p>
    <w:p w14:paraId="73ABFA6C" w14:textId="23195499" w:rsidR="00865FB3" w:rsidRPr="00D030AB" w:rsidRDefault="00000000">
      <w:pPr>
        <w:spacing w:after="160"/>
        <w:rPr>
          <w:sz w:val="22"/>
          <w:szCs w:val="22"/>
        </w:rPr>
      </w:pPr>
      <w:r w:rsidRPr="00D030AB">
        <w:rPr>
          <w:sz w:val="22"/>
          <w:szCs w:val="22"/>
        </w:rPr>
        <w:lastRenderedPageBreak/>
        <w:t xml:space="preserve">At depth 1–2 the tree is underfit </w:t>
      </w:r>
      <w:r w:rsidR="00D030AB">
        <w:rPr>
          <w:sz w:val="22"/>
          <w:szCs w:val="22"/>
        </w:rPr>
        <w:t>-</w:t>
      </w:r>
      <w:r w:rsidRPr="00D030AB">
        <w:rPr>
          <w:sz w:val="22"/>
          <w:szCs w:val="22"/>
        </w:rPr>
        <w:t xml:space="preserve"> train and test accuracy are close but both low, since a stump can't capture much. Past depth ~9 the gap widens (train keeps climbing toward ~0.76 while test accuracy plateaus around 0.685) </w:t>
      </w:r>
      <w:r w:rsidR="00D030AB">
        <w:rPr>
          <w:sz w:val="22"/>
          <w:szCs w:val="22"/>
        </w:rPr>
        <w:t xml:space="preserve">- </w:t>
      </w:r>
      <w:r w:rsidRPr="00D030AB">
        <w:rPr>
          <w:sz w:val="22"/>
          <w:szCs w:val="22"/>
        </w:rPr>
        <w:t xml:space="preserve">classic overfitting, the tree is memorizing noise in the training split rather than learning generalizable structure. Depth 5 was chosen because it sits before that gap opens meaningfully while still outperforming very shallow trees. The visible jaggedness in both curves between depths 2–8 is itself informative: with only 1,920 training rows spread across 15 categories and 7 days of the week, small changes in tree structure shift a handful of predictions each time </w:t>
      </w:r>
      <w:r w:rsidR="00D030AB">
        <w:rPr>
          <w:sz w:val="22"/>
          <w:szCs w:val="22"/>
        </w:rPr>
        <w:t xml:space="preserve">- </w:t>
      </w:r>
      <w:r w:rsidRPr="00D030AB">
        <w:rPr>
          <w:sz w:val="22"/>
          <w:szCs w:val="22"/>
        </w:rPr>
        <w:t>a reminder that this dataset's size limits how much any single split can be trusted.</w:t>
      </w:r>
    </w:p>
    <w:p w14:paraId="27B2F4DA" w14:textId="77777777" w:rsidR="00865FB3" w:rsidRPr="00D030AB" w:rsidRDefault="00000000">
      <w:pPr>
        <w:pStyle w:val="Heading1"/>
        <w:spacing w:before="300" w:after="150"/>
        <w:rPr>
          <w:color w:val="auto"/>
        </w:rPr>
      </w:pPr>
      <w:r w:rsidRPr="00D030AB">
        <w:rPr>
          <w:color w:val="auto"/>
        </w:rPr>
        <w:t>5. Critical Discussion: Sources of Error and Improvements</w:t>
      </w:r>
    </w:p>
    <w:p w14:paraId="17680D2A" w14:textId="4940B2C5" w:rsidR="00865FB3" w:rsidRPr="00D030AB" w:rsidRDefault="00000000">
      <w:pPr>
        <w:pStyle w:val="ListParagraph"/>
        <w:numPr>
          <w:ilvl w:val="0"/>
          <w:numId w:val="1"/>
        </w:numPr>
        <w:spacing w:after="80"/>
        <w:rPr>
          <w:sz w:val="22"/>
          <w:szCs w:val="22"/>
        </w:rPr>
      </w:pPr>
      <w:r w:rsidRPr="00D030AB">
        <w:rPr>
          <w:sz w:val="22"/>
          <w:szCs w:val="22"/>
        </w:rPr>
        <w:t xml:space="preserve">Feature ceiling: the available pre-upload signals (category, title text stats, tag count, channel history) explain only part of what makes a video a top performer. Thumbnail quality, actual video content, promotion/cross-posting, and pure timing luck are invisible to this feature set </w:t>
      </w:r>
      <w:r w:rsidR="00D030AB">
        <w:rPr>
          <w:sz w:val="22"/>
          <w:szCs w:val="22"/>
        </w:rPr>
        <w:t xml:space="preserve">- </w:t>
      </w:r>
      <w:r w:rsidRPr="00D030AB">
        <w:rPr>
          <w:sz w:val="22"/>
          <w:szCs w:val="22"/>
        </w:rPr>
        <w:t xml:space="preserve">the ~0.68–0.70 AUC likely reflects a real ceiling for this feature space, not a </w:t>
      </w:r>
      <w:proofErr w:type="spellStart"/>
      <w:r w:rsidRPr="00D030AB">
        <w:rPr>
          <w:sz w:val="22"/>
          <w:szCs w:val="22"/>
        </w:rPr>
        <w:t>modeling</w:t>
      </w:r>
      <w:proofErr w:type="spellEnd"/>
      <w:r w:rsidRPr="00D030AB">
        <w:rPr>
          <w:sz w:val="22"/>
          <w:szCs w:val="22"/>
        </w:rPr>
        <w:t xml:space="preserve"> failure.</w:t>
      </w:r>
    </w:p>
    <w:p w14:paraId="0DCDC00E" w14:textId="58A2AE85" w:rsidR="00865FB3" w:rsidRPr="00D030AB" w:rsidRDefault="00000000">
      <w:pPr>
        <w:pStyle w:val="ListParagraph"/>
        <w:numPr>
          <w:ilvl w:val="0"/>
          <w:numId w:val="1"/>
        </w:numPr>
        <w:spacing w:after="80"/>
        <w:rPr>
          <w:sz w:val="22"/>
          <w:szCs w:val="22"/>
        </w:rPr>
      </w:pPr>
      <w:r w:rsidRPr="00D030AB">
        <w:rPr>
          <w:sz w:val="22"/>
          <w:szCs w:val="22"/>
        </w:rPr>
        <w:t xml:space="preserve">Small sample for a 15-category, 7-day feature space: 2,400 rows split across many one-hot categories means some category/day combinations are thin, which is very likely the cause of the jaggedness in Figure 6 and adds variance to any single train/test split </w:t>
      </w:r>
      <w:r w:rsidR="00D030AB">
        <w:rPr>
          <w:sz w:val="22"/>
          <w:szCs w:val="22"/>
        </w:rPr>
        <w:t>-</w:t>
      </w:r>
      <w:r w:rsidRPr="00D030AB">
        <w:rPr>
          <w:sz w:val="22"/>
          <w:szCs w:val="22"/>
        </w:rPr>
        <w:t xml:space="preserve"> the 5-fold CV numbers (Table 4.1) are the more trustworthy estimate for this reason.</w:t>
      </w:r>
    </w:p>
    <w:p w14:paraId="294D8A9E" w14:textId="77777777" w:rsidR="00865FB3" w:rsidRPr="00D030AB" w:rsidRDefault="00000000">
      <w:pPr>
        <w:pStyle w:val="ListParagraph"/>
        <w:numPr>
          <w:ilvl w:val="0"/>
          <w:numId w:val="1"/>
        </w:numPr>
        <w:spacing w:after="80"/>
        <w:rPr>
          <w:sz w:val="22"/>
          <w:szCs w:val="22"/>
        </w:rPr>
      </w:pPr>
      <w:r w:rsidRPr="00D030AB">
        <w:rPr>
          <w:sz w:val="22"/>
          <w:szCs w:val="22"/>
        </w:rPr>
        <w:t xml:space="preserve">Class imbalance trade-off: </w:t>
      </w:r>
      <w:proofErr w:type="spellStart"/>
      <w:r w:rsidRPr="00D030AB">
        <w:rPr>
          <w:sz w:val="22"/>
          <w:szCs w:val="22"/>
        </w:rPr>
        <w:t>class_weight</w:t>
      </w:r>
      <w:proofErr w:type="spellEnd"/>
      <w:r w:rsidRPr="00D030AB">
        <w:rPr>
          <w:sz w:val="22"/>
          <w:szCs w:val="22"/>
        </w:rPr>
        <w:t>='balanced' improves recall on the minority (top-quartile) class but increases false positives, visible directly in Figure 1. A different weighting, or optimizing the classification threshold instead of using the default 0.5 cutoff, would shift this trade-off without retraining.</w:t>
      </w:r>
    </w:p>
    <w:p w14:paraId="1ECB8559" w14:textId="746DBD61" w:rsidR="00865FB3" w:rsidRPr="00D030AB" w:rsidRDefault="00000000">
      <w:pPr>
        <w:pStyle w:val="ListParagraph"/>
        <w:numPr>
          <w:ilvl w:val="0"/>
          <w:numId w:val="1"/>
        </w:numPr>
        <w:spacing w:after="80"/>
        <w:rPr>
          <w:sz w:val="22"/>
          <w:szCs w:val="22"/>
        </w:rPr>
      </w:pPr>
      <w:r w:rsidRPr="00D030AB">
        <w:rPr>
          <w:sz w:val="22"/>
          <w:szCs w:val="22"/>
        </w:rPr>
        <w:t xml:space="preserve">Single region, single window: the same limitation flagged in Weeks 1–3 applies here </w:t>
      </w:r>
      <w:r w:rsidR="00D030AB">
        <w:rPr>
          <w:sz w:val="22"/>
          <w:szCs w:val="22"/>
        </w:rPr>
        <w:t>-</w:t>
      </w:r>
      <w:r w:rsidRPr="00D030AB">
        <w:rPr>
          <w:sz w:val="22"/>
          <w:szCs w:val="22"/>
        </w:rPr>
        <w:t xml:space="preserve"> a model trained on 12 days of US trending data may not generalize to other regions, seasons, or non-trending upload populations (this dataset only contains videos that already trended, which is itself a selection filter).</w:t>
      </w:r>
    </w:p>
    <w:p w14:paraId="00C778C9" w14:textId="77777777" w:rsidR="00865FB3" w:rsidRPr="00D030AB" w:rsidRDefault="00000000">
      <w:pPr>
        <w:pStyle w:val="ListParagraph"/>
        <w:numPr>
          <w:ilvl w:val="0"/>
          <w:numId w:val="1"/>
        </w:numPr>
        <w:spacing w:after="80"/>
        <w:rPr>
          <w:sz w:val="22"/>
          <w:szCs w:val="22"/>
        </w:rPr>
      </w:pPr>
      <w:r w:rsidRPr="00D030AB">
        <w:rPr>
          <w:sz w:val="22"/>
          <w:szCs w:val="22"/>
        </w:rPr>
        <w:t xml:space="preserve">Next steps: richer text features (title sentiment, keyword extraction, or embeddings rather than simple length/punctuation counts), a gradient-boosted model (e.g. </w:t>
      </w:r>
      <w:proofErr w:type="spellStart"/>
      <w:r w:rsidRPr="00D030AB">
        <w:rPr>
          <w:sz w:val="22"/>
          <w:szCs w:val="22"/>
        </w:rPr>
        <w:t>XGBoost</w:t>
      </w:r>
      <w:proofErr w:type="spellEnd"/>
      <w:r w:rsidRPr="00D030AB">
        <w:rPr>
          <w:sz w:val="22"/>
          <w:szCs w:val="22"/>
        </w:rPr>
        <w:t>/</w:t>
      </w:r>
      <w:proofErr w:type="spellStart"/>
      <w:r w:rsidRPr="00D030AB">
        <w:rPr>
          <w:sz w:val="22"/>
          <w:szCs w:val="22"/>
        </w:rPr>
        <w:t>LightGBM</w:t>
      </w:r>
      <w:proofErr w:type="spellEnd"/>
      <w:r w:rsidRPr="00D030AB">
        <w:rPr>
          <w:sz w:val="22"/>
          <w:szCs w:val="22"/>
        </w:rPr>
        <w:t>) to better capture feature interactions than a single shallow tree, probability calibration if the output is used for ranking/prioritization rather than a hard yes/no, and testing threshold tuning against the precision-recall curve in Figure 3 rather than defaulting to 0.5.</w:t>
      </w:r>
    </w:p>
    <w:p w14:paraId="7F715523" w14:textId="77777777" w:rsidR="00865FB3" w:rsidRPr="00D030AB" w:rsidRDefault="00000000">
      <w:pPr>
        <w:pStyle w:val="Heading1"/>
        <w:spacing w:before="300" w:after="150"/>
        <w:rPr>
          <w:color w:val="auto"/>
        </w:rPr>
      </w:pPr>
      <w:r w:rsidRPr="00D030AB">
        <w:rPr>
          <w:color w:val="auto"/>
        </w:rPr>
        <w:t>6. Conclusion</w:t>
      </w:r>
    </w:p>
    <w:p w14:paraId="39DC20AB" w14:textId="6EEBE19F" w:rsidR="00865FB3" w:rsidRPr="00D030AB" w:rsidRDefault="00000000">
      <w:pPr>
        <w:spacing w:after="160"/>
        <w:rPr>
          <w:sz w:val="22"/>
          <w:szCs w:val="22"/>
        </w:rPr>
      </w:pPr>
      <w:r w:rsidRPr="00D030AB">
        <w:rPr>
          <w:sz w:val="22"/>
          <w:szCs w:val="22"/>
        </w:rPr>
        <w:t xml:space="preserve">A Logistic Regression model using only pre-upload-available features predicts top-quartile YouTube view performance meaningfully better than chance (ROC-AUC ≈ 0.70 vs. 0.49 baseline, stable across 5-fold cross-validation), with category as by far the strongest single signal </w:t>
      </w:r>
      <w:r w:rsidR="00D030AB">
        <w:rPr>
          <w:sz w:val="22"/>
          <w:szCs w:val="22"/>
        </w:rPr>
        <w:t>-</w:t>
      </w:r>
      <w:r w:rsidRPr="00D030AB">
        <w:rPr>
          <w:sz w:val="22"/>
          <w:szCs w:val="22"/>
        </w:rPr>
        <w:t xml:space="preserve"> consistent with, and adding a predictive dimension to, Week 3's finding that category shapes both audience approval and (more modestly) raw view outcomes. The model is far from a solved prediction problem: recall/precision trade-offs, a limited feature set, and a small single-window sample all cap how far this specific pipeline can be pushed without new data or richer features. That said, the exercise demonstrates the full development loop end-to-end </w:t>
      </w:r>
      <w:r w:rsidR="00D030AB">
        <w:rPr>
          <w:sz w:val="22"/>
          <w:szCs w:val="22"/>
        </w:rPr>
        <w:t>-</w:t>
      </w:r>
      <w:r w:rsidRPr="00D030AB">
        <w:rPr>
          <w:sz w:val="22"/>
          <w:szCs w:val="22"/>
        </w:rPr>
        <w:t xml:space="preserve"> leakage-aware feature design, a fair train/test protocol, multiple evaluation lenses (ROC, precision-recall, confusion matrix), an explicit overfitting check, and an honest accounting of where the model's ceiling comes from </w:t>
      </w:r>
      <w:r w:rsidR="00D030AB">
        <w:rPr>
          <w:sz w:val="22"/>
          <w:szCs w:val="22"/>
        </w:rPr>
        <w:t>-</w:t>
      </w:r>
      <w:r w:rsidRPr="00D030AB">
        <w:rPr>
          <w:sz w:val="22"/>
          <w:szCs w:val="22"/>
        </w:rPr>
        <w:t xml:space="preserve"> which is the actual point of the task.</w:t>
      </w:r>
    </w:p>
    <w:sectPr w:rsidR="00865FB3" w:rsidRPr="00D030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737D1"/>
    <w:multiLevelType w:val="hybridMultilevel"/>
    <w:tmpl w:val="78A85E38"/>
    <w:lvl w:ilvl="0" w:tplc="FE721B2E">
      <w:start w:val="1"/>
      <w:numFmt w:val="bullet"/>
      <w:lvlText w:val="●"/>
      <w:lvlJc w:val="left"/>
      <w:pPr>
        <w:ind w:left="720" w:hanging="360"/>
      </w:pPr>
    </w:lvl>
    <w:lvl w:ilvl="1" w:tplc="117E4B30">
      <w:start w:val="1"/>
      <w:numFmt w:val="bullet"/>
      <w:lvlText w:val="○"/>
      <w:lvlJc w:val="left"/>
      <w:pPr>
        <w:ind w:left="1440" w:hanging="360"/>
      </w:pPr>
    </w:lvl>
    <w:lvl w:ilvl="2" w:tplc="FE082EC4">
      <w:start w:val="1"/>
      <w:numFmt w:val="bullet"/>
      <w:lvlText w:val="■"/>
      <w:lvlJc w:val="left"/>
      <w:pPr>
        <w:ind w:left="2160" w:hanging="360"/>
      </w:pPr>
    </w:lvl>
    <w:lvl w:ilvl="3" w:tplc="9D2E6C46">
      <w:start w:val="1"/>
      <w:numFmt w:val="bullet"/>
      <w:lvlText w:val="●"/>
      <w:lvlJc w:val="left"/>
      <w:pPr>
        <w:ind w:left="2880" w:hanging="360"/>
      </w:pPr>
    </w:lvl>
    <w:lvl w:ilvl="4" w:tplc="403A3F6A">
      <w:start w:val="1"/>
      <w:numFmt w:val="bullet"/>
      <w:lvlText w:val="○"/>
      <w:lvlJc w:val="left"/>
      <w:pPr>
        <w:ind w:left="3600" w:hanging="360"/>
      </w:pPr>
    </w:lvl>
    <w:lvl w:ilvl="5" w:tplc="22E061FE">
      <w:start w:val="1"/>
      <w:numFmt w:val="bullet"/>
      <w:lvlText w:val="■"/>
      <w:lvlJc w:val="left"/>
      <w:pPr>
        <w:ind w:left="4320" w:hanging="360"/>
      </w:pPr>
    </w:lvl>
    <w:lvl w:ilvl="6" w:tplc="E7CAE9A2">
      <w:start w:val="1"/>
      <w:numFmt w:val="bullet"/>
      <w:lvlText w:val="●"/>
      <w:lvlJc w:val="left"/>
      <w:pPr>
        <w:ind w:left="5040" w:hanging="360"/>
      </w:pPr>
    </w:lvl>
    <w:lvl w:ilvl="7" w:tplc="7D9C3112">
      <w:start w:val="1"/>
      <w:numFmt w:val="bullet"/>
      <w:lvlText w:val="●"/>
      <w:lvlJc w:val="left"/>
      <w:pPr>
        <w:ind w:left="5760" w:hanging="360"/>
      </w:pPr>
    </w:lvl>
    <w:lvl w:ilvl="8" w:tplc="E5BE5338">
      <w:start w:val="1"/>
      <w:numFmt w:val="bullet"/>
      <w:lvlText w:val="●"/>
      <w:lvlJc w:val="left"/>
      <w:pPr>
        <w:ind w:left="6480" w:hanging="360"/>
      </w:pPr>
    </w:lvl>
  </w:abstractNum>
  <w:num w:numId="1" w16cid:durableId="1113087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FB3"/>
    <w:rsid w:val="00345B35"/>
    <w:rsid w:val="00865FB3"/>
    <w:rsid w:val="00D03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6DD5"/>
  <w15:docId w15:val="{E92C6361-810F-42F3-A56E-3CA7E8B3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1901</Words>
  <Characters>10838</Characters>
  <Application>Microsoft Office Word</Application>
  <DocSecurity>0</DocSecurity>
  <Lines>90</Lines>
  <Paragraphs>25</Paragraphs>
  <ScaleCrop>false</ScaleCrop>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Javhara V</cp:lastModifiedBy>
  <cp:revision>2</cp:revision>
  <dcterms:created xsi:type="dcterms:W3CDTF">2026-09-01T13:26:00Z</dcterms:created>
  <dcterms:modified xsi:type="dcterms:W3CDTF">2026-09-01T13:26:00Z</dcterms:modified>
</cp:coreProperties>
</file>