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99" w:rsidRDefault="00552B9F">
      <w:r>
        <w:t>Proceso de contabilidad:</w:t>
      </w:r>
    </w:p>
    <w:p w:rsidR="00552B9F" w:rsidRDefault="00552B9F" w:rsidP="00552B9F">
      <w:pPr>
        <w:pStyle w:val="Prrafodelista"/>
        <w:numPr>
          <w:ilvl w:val="0"/>
          <w:numId w:val="1"/>
        </w:numPr>
      </w:pPr>
      <w:r>
        <w:t>En este proceso han de intervenir los alumnos</w:t>
      </w:r>
      <w:r w:rsidR="006F1AE9">
        <w:t xml:space="preserve"> y</w:t>
      </w:r>
      <w:r>
        <w:t xml:space="preserve"> el propietario de la organización.</w:t>
      </w:r>
    </w:p>
    <w:p w:rsidR="00650B37" w:rsidRDefault="00552B9F" w:rsidP="00552B9F">
      <w:pPr>
        <w:pStyle w:val="Prrafodelista"/>
        <w:numPr>
          <w:ilvl w:val="0"/>
          <w:numId w:val="1"/>
        </w:numPr>
      </w:pPr>
      <w:r>
        <w:t xml:space="preserve">El propietario es quien inicia el proceso, </w:t>
      </w:r>
      <w:r w:rsidR="00650B37">
        <w:t>en la última semana de cada mes.</w:t>
      </w:r>
    </w:p>
    <w:p w:rsidR="00552B9F" w:rsidRDefault="00552B9F" w:rsidP="00552B9F">
      <w:pPr>
        <w:pStyle w:val="Prrafodelista"/>
        <w:numPr>
          <w:ilvl w:val="0"/>
          <w:numId w:val="1"/>
        </w:numPr>
      </w:pPr>
      <w:r>
        <w:t xml:space="preserve">Entonces, </w:t>
      </w:r>
      <w:r w:rsidR="00650B37">
        <w:t>en las clases, va comentando</w:t>
      </w:r>
      <w:r>
        <w:t xml:space="preserve"> a los alumnos que</w:t>
      </w:r>
      <w:r w:rsidR="00650B37">
        <w:t xml:space="preserve"> deben pagar su mensualidad la semana siguiente</w:t>
      </w:r>
      <w:r>
        <w:t xml:space="preserve">. </w:t>
      </w:r>
      <w:r w:rsidR="00650B37">
        <w:t>Aquí</w:t>
      </w:r>
      <w:r>
        <w:t>, se queda esperando a que los alumnos le manden la cuota mensual.</w:t>
      </w:r>
      <w:r w:rsidR="00650B37">
        <w:t xml:space="preserve"> Si tras pasar una semana no la ha recibido, le apunta un strike a ese alumno. Al llegar a 3 strikes, se le inhabilitaría. </w:t>
      </w:r>
      <w:r>
        <w:t>Una vez la</w:t>
      </w:r>
      <w:r w:rsidR="00650B37">
        <w:t>s haya recibido todas o hayan pasado estas 3 semanas</w:t>
      </w:r>
      <w:r w:rsidR="006F1AE9">
        <w:t>, genera un</w:t>
      </w:r>
      <w:r w:rsidR="00911E6F">
        <w:t xml:space="preserve"> informe de pago recibido de cada alumno</w:t>
      </w:r>
      <w:r w:rsidR="006F1AE9">
        <w:t xml:space="preserve">. Esta actividad simplemente </w:t>
      </w:r>
      <w:r w:rsidR="00911E6F">
        <w:t>genera y envía dicho documento al alumno</w:t>
      </w:r>
      <w:r w:rsidR="006F1AE9">
        <w:t>.</w:t>
      </w:r>
      <w:r w:rsidR="00911E6F">
        <w:t xml:space="preserve"> </w:t>
      </w:r>
    </w:p>
    <w:p w:rsidR="00911E6F" w:rsidRDefault="006F1AE9" w:rsidP="006F1AE9">
      <w:pPr>
        <w:pStyle w:val="Prrafodelista"/>
        <w:numPr>
          <w:ilvl w:val="0"/>
          <w:numId w:val="1"/>
        </w:numPr>
      </w:pPr>
      <w:r>
        <w:t>Ahora</w:t>
      </w:r>
      <w:r w:rsidR="00911E6F">
        <w:t>, pasa a generar el documento de contabi</w:t>
      </w:r>
      <w:r>
        <w:t>lidad final de la organización, y guarda una copia de este documento para sí mismo.</w:t>
      </w:r>
    </w:p>
    <w:p w:rsidR="00911E6F" w:rsidRDefault="00911E6F" w:rsidP="00552B9F">
      <w:pPr>
        <w:pStyle w:val="Prrafodelista"/>
        <w:numPr>
          <w:ilvl w:val="0"/>
          <w:numId w:val="1"/>
        </w:numPr>
      </w:pPr>
      <w:r>
        <w:t>El proceso termina cuando se haya generado el documento de contabilidad de la organización.</w:t>
      </w:r>
      <w:r w:rsidR="0050521A" w:rsidRPr="0050521A">
        <w:rPr>
          <w:noProof/>
          <w:lang w:eastAsia="es-ES"/>
        </w:rPr>
        <w:t xml:space="preserve"> </w:t>
      </w:r>
      <w:bookmarkStart w:id="0" w:name="_GoBack"/>
      <w:bookmarkEnd w:id="0"/>
    </w:p>
    <w:sectPr w:rsidR="00911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27B"/>
    <w:multiLevelType w:val="hybridMultilevel"/>
    <w:tmpl w:val="2AC8A5AC"/>
    <w:lvl w:ilvl="0" w:tplc="FF8AF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C5"/>
    <w:rsid w:val="00264959"/>
    <w:rsid w:val="0050521A"/>
    <w:rsid w:val="00552B9F"/>
    <w:rsid w:val="00650B37"/>
    <w:rsid w:val="006F1AE9"/>
    <w:rsid w:val="00911E6F"/>
    <w:rsid w:val="009C5499"/>
    <w:rsid w:val="00F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582E"/>
  <w15:chartTrackingRefBased/>
  <w15:docId w15:val="{CACA4EDA-803C-4201-BD57-4CAADF6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4</cp:revision>
  <dcterms:created xsi:type="dcterms:W3CDTF">2019-11-29T20:40:00Z</dcterms:created>
  <dcterms:modified xsi:type="dcterms:W3CDTF">2019-12-04T10:23:00Z</dcterms:modified>
</cp:coreProperties>
</file>