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eastAsiaTheme="minorHAnsi"/>
          <w:color w:val="5B9BD5" w:themeColor="accent1"/>
          <w:lang w:eastAsia="en-US"/>
        </w:rPr>
        <w:id w:val="1370183593"/>
        <w:docPartObj>
          <w:docPartGallery w:val="Cover Pages"/>
          <w:docPartUnique/>
        </w:docPartObj>
      </w:sdtPr>
      <w:sdtEndPr>
        <w:rPr>
          <w:color w:val="FFFFFF" w:themeColor="background1"/>
          <w:spacing w:val="15"/>
        </w:rPr>
      </w:sdtEndPr>
      <w:sdtContent>
        <w:p w:rsidR="00FE6719" w:rsidRDefault="00FE6719">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4BAC6446D7BF42B7A7D15815B4804D1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E6719" w:rsidRDefault="00FE6719">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Proyecto web: Cube Universe</w:t>
              </w:r>
            </w:p>
          </w:sdtContent>
        </w:sdt>
        <w:sdt>
          <w:sdtPr>
            <w:rPr>
              <w:color w:val="5B9BD5" w:themeColor="accent1"/>
              <w:sz w:val="28"/>
              <w:szCs w:val="28"/>
            </w:rPr>
            <w:alias w:val="Subtítulo"/>
            <w:tag w:val=""/>
            <w:id w:val="328029620"/>
            <w:placeholder>
              <w:docPart w:val="D00A680939524273B3CA2A228C2B0414"/>
            </w:placeholder>
            <w:dataBinding w:prefixMappings="xmlns:ns0='http://purl.org/dc/elements/1.1/' xmlns:ns1='http://schemas.openxmlformats.org/package/2006/metadata/core-properties' " w:xpath="/ns1:coreProperties[1]/ns0:subject[1]" w:storeItemID="{6C3C8BC8-F283-45AE-878A-BAB7291924A1}"/>
            <w:text/>
          </w:sdtPr>
          <w:sdtEndPr/>
          <w:sdtContent>
            <w:p w:rsidR="00FE6719" w:rsidRDefault="00FE6719">
              <w:pPr>
                <w:pStyle w:val="Sinespaciado"/>
                <w:jc w:val="center"/>
                <w:rPr>
                  <w:color w:val="5B9BD5" w:themeColor="accent1"/>
                  <w:sz w:val="28"/>
                  <w:szCs w:val="28"/>
                </w:rPr>
              </w:pPr>
              <w:r>
                <w:rPr>
                  <w:color w:val="5B9BD5" w:themeColor="accent1"/>
                  <w:sz w:val="28"/>
                  <w:szCs w:val="28"/>
                </w:rPr>
                <w:t>Javier Díaz Expósito</w:t>
              </w:r>
            </w:p>
          </w:sdtContent>
        </w:sdt>
        <w:p w:rsidR="00FE6719" w:rsidRDefault="00FE6719">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60288"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12-13T00:00:00Z">
                                    <w:dateFormat w:val="d 'de' MMMM 'de' yyyy"/>
                                    <w:lid w:val="es-ES"/>
                                    <w:storeMappedDataAs w:val="dateTime"/>
                                    <w:calendar w:val="gregorian"/>
                                  </w:date>
                                </w:sdtPr>
                                <w:sdtEndPr/>
                                <w:sdtContent>
                                  <w:p w:rsidR="00FE6719" w:rsidRDefault="00FE6719">
                                    <w:pPr>
                                      <w:pStyle w:val="Sinespaciado"/>
                                      <w:spacing w:after="40"/>
                                      <w:jc w:val="center"/>
                                      <w:rPr>
                                        <w:caps/>
                                        <w:color w:val="5B9BD5" w:themeColor="accent1"/>
                                        <w:sz w:val="28"/>
                                        <w:szCs w:val="28"/>
                                      </w:rPr>
                                    </w:pPr>
                                    <w:r>
                                      <w:rPr>
                                        <w:caps/>
                                        <w:color w:val="5B9BD5" w:themeColor="accent1"/>
                                        <w:sz w:val="28"/>
                                        <w:szCs w:val="28"/>
                                      </w:rPr>
                                      <w:t>13 de diciembre de 2021</w:t>
                                    </w:r>
                                  </w:p>
                                </w:sdtContent>
                              </w:sdt>
                              <w:p w:rsidR="00FE6719" w:rsidRDefault="00543898">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FE6719">
                                      <w:rPr>
                                        <w:caps/>
                                        <w:color w:val="5B9BD5" w:themeColor="accent1"/>
                                      </w:rPr>
                                      <w:t>DIIW</w:t>
                                    </w:r>
                                  </w:sdtContent>
                                </w:sdt>
                              </w:p>
                              <w:p w:rsidR="00FE6719" w:rsidRDefault="00543898">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FE6719">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12-13T00:00:00Z">
                              <w:dateFormat w:val="d 'de' MMMM 'de' yyyy"/>
                              <w:lid w:val="es-ES"/>
                              <w:storeMappedDataAs w:val="dateTime"/>
                              <w:calendar w:val="gregorian"/>
                            </w:date>
                          </w:sdtPr>
                          <w:sdtContent>
                            <w:p w:rsidR="00FE6719" w:rsidRDefault="00FE6719">
                              <w:pPr>
                                <w:pStyle w:val="Sinespaciado"/>
                                <w:spacing w:after="40"/>
                                <w:jc w:val="center"/>
                                <w:rPr>
                                  <w:caps/>
                                  <w:color w:val="5B9BD5" w:themeColor="accent1"/>
                                  <w:sz w:val="28"/>
                                  <w:szCs w:val="28"/>
                                </w:rPr>
                              </w:pPr>
                              <w:r>
                                <w:rPr>
                                  <w:caps/>
                                  <w:color w:val="5B9BD5" w:themeColor="accent1"/>
                                  <w:sz w:val="28"/>
                                  <w:szCs w:val="28"/>
                                </w:rPr>
                                <w:t>13 de diciembre de 2021</w:t>
                              </w:r>
                            </w:p>
                          </w:sdtContent>
                        </w:sdt>
                        <w:p w:rsidR="00FE6719" w:rsidRDefault="00FE6719">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DIIW</w:t>
                              </w:r>
                            </w:sdtContent>
                          </w:sdt>
                        </w:p>
                        <w:p w:rsidR="00FE6719" w:rsidRDefault="00FE6719">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E6719" w:rsidRDefault="00FE6719" w:rsidP="00FE6719">
          <w:pPr>
            <w:rPr>
              <w:rFonts w:eastAsiaTheme="minorEastAsia"/>
              <w:color w:val="FFFFFF" w:themeColor="background1"/>
              <w:spacing w:val="15"/>
              <w:lang w:eastAsia="es-ES"/>
            </w:rPr>
          </w:pPr>
        </w:p>
        <w:p w:rsidR="00FE6719" w:rsidRDefault="00FE6719" w:rsidP="00FE6719">
          <w:pPr>
            <w:rPr>
              <w:rFonts w:eastAsiaTheme="minorEastAsia"/>
              <w:color w:val="FFFFFF" w:themeColor="background1"/>
              <w:spacing w:val="15"/>
              <w:lang w:eastAsia="es-ES"/>
            </w:rPr>
          </w:pPr>
        </w:p>
        <w:p w:rsidR="00FE6719" w:rsidRDefault="00FE6719" w:rsidP="00FE6719">
          <w:pPr>
            <w:rPr>
              <w:rFonts w:eastAsiaTheme="minorEastAsia"/>
              <w:color w:val="FFFFFF" w:themeColor="background1"/>
              <w:spacing w:val="15"/>
              <w:lang w:eastAsia="es-ES"/>
            </w:rPr>
          </w:pPr>
        </w:p>
        <w:p w:rsidR="00FE6719" w:rsidRDefault="00FE6719" w:rsidP="00FE6719">
          <w:pPr>
            <w:rPr>
              <w:rFonts w:eastAsiaTheme="minorEastAsia"/>
              <w:color w:val="FFFFFF" w:themeColor="background1"/>
              <w:spacing w:val="15"/>
              <w:lang w:eastAsia="es-ES"/>
            </w:rPr>
          </w:pPr>
        </w:p>
        <w:p w:rsidR="00FE6719" w:rsidRDefault="00FE6719" w:rsidP="00FE6719">
          <w:pPr>
            <w:rPr>
              <w:rFonts w:eastAsiaTheme="minorEastAsia"/>
              <w:color w:val="FFFFFF" w:themeColor="background1"/>
              <w:spacing w:val="15"/>
              <w:lang w:eastAsia="es-ES"/>
            </w:rPr>
          </w:pPr>
        </w:p>
        <w:p w:rsidR="00FE6719" w:rsidRDefault="00FE6719" w:rsidP="00FE6719">
          <w:pPr>
            <w:rPr>
              <w:rFonts w:eastAsiaTheme="minorEastAsia"/>
              <w:color w:val="FFFFFF" w:themeColor="background1"/>
              <w:spacing w:val="15"/>
              <w:lang w:eastAsia="es-ES"/>
            </w:rPr>
          </w:pPr>
        </w:p>
        <w:p w:rsidR="00FE6719" w:rsidRDefault="00FE6719" w:rsidP="00FE6719">
          <w:pPr>
            <w:rPr>
              <w:rFonts w:eastAsiaTheme="minorEastAsia"/>
              <w:color w:val="FFFFFF" w:themeColor="background1"/>
              <w:spacing w:val="15"/>
              <w:lang w:eastAsia="es-ES"/>
            </w:rPr>
          </w:pPr>
        </w:p>
        <w:p w:rsidR="00FE6719" w:rsidRDefault="00FE6719" w:rsidP="00FE6719">
          <w:pPr>
            <w:rPr>
              <w:rFonts w:eastAsiaTheme="minorEastAsia"/>
              <w:color w:val="FFFFFF" w:themeColor="background1"/>
              <w:spacing w:val="15"/>
              <w:lang w:eastAsia="es-ES"/>
            </w:rPr>
          </w:pPr>
        </w:p>
        <w:p w:rsidR="00FE6719" w:rsidRDefault="00FE6719" w:rsidP="00FE6719">
          <w:pPr>
            <w:rPr>
              <w:rFonts w:eastAsiaTheme="minorEastAsia"/>
              <w:color w:val="FFFFFF" w:themeColor="background1"/>
              <w:spacing w:val="15"/>
              <w:lang w:eastAsia="es-ES"/>
            </w:rPr>
          </w:pPr>
        </w:p>
        <w:p w:rsidR="00FE6719" w:rsidRDefault="00FE6719" w:rsidP="00FE6719">
          <w:pPr>
            <w:rPr>
              <w:rFonts w:eastAsiaTheme="minorEastAsia"/>
              <w:color w:val="FFFFFF" w:themeColor="background1"/>
              <w:spacing w:val="15"/>
              <w:lang w:eastAsia="es-ES"/>
            </w:rPr>
          </w:pPr>
        </w:p>
        <w:p w:rsidR="00FE6719" w:rsidRDefault="00FE6719" w:rsidP="00FE6719">
          <w:pPr>
            <w:rPr>
              <w:rFonts w:eastAsiaTheme="minorEastAsia"/>
              <w:color w:val="FFFFFF" w:themeColor="background1"/>
              <w:spacing w:val="15"/>
              <w:lang w:eastAsia="es-ES"/>
            </w:rPr>
          </w:pPr>
        </w:p>
        <w:p w:rsidR="00FE6719" w:rsidRDefault="00FE6719" w:rsidP="00FE6719">
          <w:pPr>
            <w:rPr>
              <w:rFonts w:eastAsiaTheme="minorEastAsia"/>
              <w:color w:val="FFFFFF" w:themeColor="background1"/>
              <w:spacing w:val="15"/>
              <w:lang w:eastAsia="es-ES"/>
            </w:rPr>
          </w:pPr>
        </w:p>
        <w:p w:rsidR="00FE6719" w:rsidRDefault="00FE6719" w:rsidP="00FE6719">
          <w:pPr>
            <w:rPr>
              <w:rFonts w:eastAsiaTheme="minorEastAsia"/>
              <w:color w:val="FFFFFF" w:themeColor="background1"/>
              <w:spacing w:val="15"/>
              <w:lang w:eastAsia="es-ES"/>
            </w:rPr>
          </w:pPr>
        </w:p>
        <w:p w:rsidR="00FE6719" w:rsidRPr="00FE6719" w:rsidRDefault="00543898" w:rsidP="00FE6719">
          <w:pPr>
            <w:rPr>
              <w:rFonts w:eastAsiaTheme="minorEastAsia"/>
              <w:color w:val="FFFFFF" w:themeColor="background1"/>
              <w:spacing w:val="15"/>
              <w:lang w:eastAsia="es-ES"/>
            </w:rPr>
          </w:pPr>
        </w:p>
      </w:sdtContent>
    </w:sdt>
    <w:p w:rsidR="00FE6719" w:rsidRDefault="00FE6719" w:rsidP="00FE6719">
      <w:pPr>
        <w:rPr>
          <w:b/>
          <w:sz w:val="40"/>
        </w:rPr>
      </w:pPr>
    </w:p>
    <w:p w:rsidR="00FE6719" w:rsidRPr="00FE6719" w:rsidRDefault="00FE6719" w:rsidP="00FE6719">
      <w:pPr>
        <w:rPr>
          <w:b/>
          <w:sz w:val="44"/>
        </w:rPr>
      </w:pPr>
      <w:r w:rsidRPr="00FE6719">
        <w:rPr>
          <w:b/>
          <w:sz w:val="44"/>
        </w:rPr>
        <w:lastRenderedPageBreak/>
        <w:t>Índice</w:t>
      </w:r>
    </w:p>
    <w:p w:rsidR="00FE6719" w:rsidRDefault="00FE6719" w:rsidP="00FE6719">
      <w:pPr>
        <w:pStyle w:val="Ttulo"/>
        <w:rPr>
          <w:b/>
          <w:sz w:val="40"/>
        </w:rPr>
      </w:pPr>
      <w:r w:rsidRPr="00FE6719">
        <w:rPr>
          <w:b/>
          <w:sz w:val="40"/>
        </w:rPr>
        <w:t>1.Maquetación</w:t>
      </w:r>
      <w:r>
        <w:rPr>
          <w:b/>
          <w:sz w:val="40"/>
        </w:rPr>
        <w:t xml:space="preserve"> …………………………………………………………. 2</w:t>
      </w:r>
    </w:p>
    <w:p w:rsidR="00FE6719" w:rsidRPr="00FE6719" w:rsidRDefault="00FE6719" w:rsidP="00FE6719"/>
    <w:p w:rsidR="00FE6719" w:rsidRPr="00952E73" w:rsidRDefault="00FE6719" w:rsidP="00FE6719">
      <w:pPr>
        <w:rPr>
          <w:b/>
          <w:sz w:val="32"/>
          <w:szCs w:val="32"/>
        </w:rPr>
      </w:pPr>
      <w:r>
        <w:tab/>
      </w:r>
      <w:r w:rsidRPr="00FE6719">
        <w:rPr>
          <w:b/>
          <w:sz w:val="32"/>
        </w:rPr>
        <w:t xml:space="preserve">1.1. </w:t>
      </w:r>
      <w:proofErr w:type="spellStart"/>
      <w:r w:rsidRPr="00952E73">
        <w:rPr>
          <w:b/>
          <w:sz w:val="32"/>
          <w:szCs w:val="32"/>
        </w:rPr>
        <w:t>Header</w:t>
      </w:r>
      <w:proofErr w:type="spellEnd"/>
      <w:r w:rsidRPr="00952E73">
        <w:rPr>
          <w:b/>
          <w:sz w:val="32"/>
          <w:szCs w:val="32"/>
        </w:rPr>
        <w:t xml:space="preserve"> ……………………………………</w:t>
      </w:r>
      <w:r w:rsidR="00952E73">
        <w:rPr>
          <w:b/>
          <w:sz w:val="32"/>
          <w:szCs w:val="32"/>
        </w:rPr>
        <w:t>……………</w:t>
      </w:r>
      <w:proofErr w:type="gramStart"/>
      <w:r w:rsidR="00952E73">
        <w:rPr>
          <w:b/>
          <w:sz w:val="32"/>
          <w:szCs w:val="32"/>
        </w:rPr>
        <w:t>…….</w:t>
      </w:r>
      <w:proofErr w:type="gramEnd"/>
      <w:r w:rsidRPr="00952E73">
        <w:rPr>
          <w:b/>
          <w:sz w:val="32"/>
          <w:szCs w:val="32"/>
        </w:rPr>
        <w:t>…………..</w:t>
      </w:r>
      <w:r w:rsidR="00952E73" w:rsidRPr="00952E73">
        <w:rPr>
          <w:b/>
          <w:sz w:val="32"/>
          <w:szCs w:val="32"/>
        </w:rPr>
        <w:t xml:space="preserve"> 2</w:t>
      </w:r>
    </w:p>
    <w:p w:rsidR="00FE6719" w:rsidRPr="00952E73" w:rsidRDefault="00FE6719" w:rsidP="00FE6719">
      <w:pPr>
        <w:rPr>
          <w:b/>
          <w:sz w:val="32"/>
          <w:szCs w:val="32"/>
        </w:rPr>
      </w:pPr>
      <w:r w:rsidRPr="00952E73">
        <w:rPr>
          <w:b/>
          <w:sz w:val="32"/>
          <w:szCs w:val="32"/>
        </w:rPr>
        <w:tab/>
        <w:t xml:space="preserve">1.2. </w:t>
      </w:r>
      <w:proofErr w:type="spellStart"/>
      <w:r w:rsidRPr="00952E73">
        <w:rPr>
          <w:b/>
          <w:sz w:val="32"/>
          <w:szCs w:val="32"/>
        </w:rPr>
        <w:t>Main</w:t>
      </w:r>
      <w:proofErr w:type="spellEnd"/>
      <w:r w:rsidRPr="00952E73">
        <w:rPr>
          <w:b/>
          <w:sz w:val="32"/>
          <w:szCs w:val="32"/>
        </w:rPr>
        <w:t xml:space="preserve"> ………………………………………………</w:t>
      </w:r>
      <w:r w:rsidR="00952E73">
        <w:rPr>
          <w:b/>
          <w:sz w:val="32"/>
          <w:szCs w:val="32"/>
        </w:rPr>
        <w:t>………………………</w:t>
      </w:r>
      <w:r w:rsidRPr="00952E73">
        <w:rPr>
          <w:b/>
          <w:sz w:val="32"/>
          <w:szCs w:val="32"/>
        </w:rPr>
        <w:t>.</w:t>
      </w:r>
      <w:r w:rsidR="00952E73" w:rsidRPr="00952E73">
        <w:rPr>
          <w:b/>
          <w:sz w:val="32"/>
          <w:szCs w:val="32"/>
        </w:rPr>
        <w:t xml:space="preserve"> 2</w:t>
      </w:r>
    </w:p>
    <w:p w:rsidR="00FE6719" w:rsidRPr="00952E73" w:rsidRDefault="00FE6719" w:rsidP="00FE6719">
      <w:pPr>
        <w:rPr>
          <w:b/>
          <w:sz w:val="32"/>
          <w:szCs w:val="32"/>
        </w:rPr>
      </w:pPr>
      <w:r w:rsidRPr="00952E73">
        <w:rPr>
          <w:b/>
          <w:sz w:val="32"/>
          <w:szCs w:val="32"/>
        </w:rPr>
        <w:tab/>
        <w:t xml:space="preserve">1.3. </w:t>
      </w:r>
      <w:proofErr w:type="spellStart"/>
      <w:r w:rsidRPr="00952E73">
        <w:rPr>
          <w:b/>
          <w:sz w:val="32"/>
          <w:szCs w:val="32"/>
        </w:rPr>
        <w:t>Footer</w:t>
      </w:r>
      <w:proofErr w:type="spellEnd"/>
      <w:r w:rsidRPr="00952E73">
        <w:rPr>
          <w:b/>
          <w:sz w:val="32"/>
          <w:szCs w:val="32"/>
        </w:rPr>
        <w:t xml:space="preserve"> ………………………………………………</w:t>
      </w:r>
      <w:r w:rsidR="00952E73">
        <w:rPr>
          <w:b/>
          <w:sz w:val="32"/>
          <w:szCs w:val="32"/>
        </w:rPr>
        <w:t>……………………</w:t>
      </w:r>
      <w:r w:rsidRPr="00952E73">
        <w:rPr>
          <w:b/>
          <w:sz w:val="32"/>
          <w:szCs w:val="32"/>
        </w:rPr>
        <w:t>.</w:t>
      </w:r>
      <w:r w:rsidR="00952E73" w:rsidRPr="00952E73">
        <w:rPr>
          <w:b/>
          <w:sz w:val="32"/>
          <w:szCs w:val="32"/>
        </w:rPr>
        <w:t xml:space="preserve"> 3</w:t>
      </w:r>
    </w:p>
    <w:p w:rsidR="00FE6719" w:rsidRPr="00FE6719" w:rsidRDefault="00FE6719" w:rsidP="00FE6719">
      <w:pPr>
        <w:rPr>
          <w:b/>
          <w:sz w:val="32"/>
        </w:rPr>
      </w:pPr>
    </w:p>
    <w:p w:rsidR="00FE6719" w:rsidRDefault="00FE6719" w:rsidP="00FE6719">
      <w:pPr>
        <w:rPr>
          <w:b/>
          <w:sz w:val="40"/>
        </w:rPr>
      </w:pPr>
      <w:r w:rsidRPr="00FE6719">
        <w:rPr>
          <w:b/>
          <w:sz w:val="40"/>
        </w:rPr>
        <w:t>2. Tipografía</w:t>
      </w:r>
      <w:r>
        <w:rPr>
          <w:b/>
          <w:sz w:val="40"/>
        </w:rPr>
        <w:t xml:space="preserve"> ………………………………………</w:t>
      </w:r>
      <w:proofErr w:type="gramStart"/>
      <w:r w:rsidR="00952E73">
        <w:rPr>
          <w:b/>
          <w:sz w:val="40"/>
        </w:rPr>
        <w:t>…….</w:t>
      </w:r>
      <w:proofErr w:type="gramEnd"/>
      <w:r>
        <w:rPr>
          <w:b/>
          <w:sz w:val="40"/>
        </w:rPr>
        <w:t>………..</w:t>
      </w:r>
      <w:r w:rsidR="00952E73">
        <w:rPr>
          <w:b/>
          <w:sz w:val="40"/>
        </w:rPr>
        <w:t xml:space="preserve"> 3</w:t>
      </w:r>
    </w:p>
    <w:p w:rsidR="00FE6719" w:rsidRPr="00FE6719" w:rsidRDefault="00FE6719" w:rsidP="00FE6719">
      <w:pPr>
        <w:rPr>
          <w:b/>
          <w:sz w:val="40"/>
        </w:rPr>
      </w:pPr>
    </w:p>
    <w:p w:rsidR="00FE6719" w:rsidRDefault="00FE6719" w:rsidP="00FE6719">
      <w:pPr>
        <w:rPr>
          <w:b/>
          <w:sz w:val="40"/>
        </w:rPr>
      </w:pPr>
      <w:r w:rsidRPr="00FE6719">
        <w:rPr>
          <w:b/>
          <w:sz w:val="40"/>
        </w:rPr>
        <w:t>3. Animaciones</w:t>
      </w:r>
      <w:r>
        <w:rPr>
          <w:b/>
          <w:sz w:val="40"/>
        </w:rPr>
        <w:t xml:space="preserve"> ……………………………</w:t>
      </w:r>
      <w:proofErr w:type="gramStart"/>
      <w:r>
        <w:rPr>
          <w:b/>
          <w:sz w:val="40"/>
        </w:rPr>
        <w:t>……</w:t>
      </w:r>
      <w:r w:rsidR="00952E73">
        <w:rPr>
          <w:b/>
          <w:sz w:val="40"/>
        </w:rPr>
        <w:t>.</w:t>
      </w:r>
      <w:proofErr w:type="gramEnd"/>
      <w:r w:rsidR="00952E73">
        <w:rPr>
          <w:b/>
          <w:sz w:val="40"/>
        </w:rPr>
        <w:t>.</w:t>
      </w:r>
      <w:r>
        <w:rPr>
          <w:b/>
          <w:sz w:val="40"/>
        </w:rPr>
        <w:t>……………..</w:t>
      </w:r>
      <w:r w:rsidR="00952E73">
        <w:rPr>
          <w:b/>
          <w:sz w:val="40"/>
        </w:rPr>
        <w:t xml:space="preserve"> 3</w:t>
      </w:r>
    </w:p>
    <w:p w:rsidR="00FE6719" w:rsidRPr="00FE6719" w:rsidRDefault="00FE6719" w:rsidP="00FE6719">
      <w:pPr>
        <w:rPr>
          <w:b/>
          <w:sz w:val="40"/>
        </w:rPr>
      </w:pPr>
    </w:p>
    <w:p w:rsidR="00FE6719" w:rsidRDefault="00FE6719" w:rsidP="00FE6719">
      <w:pPr>
        <w:rPr>
          <w:b/>
          <w:sz w:val="40"/>
        </w:rPr>
      </w:pPr>
      <w:r w:rsidRPr="00FE6719">
        <w:rPr>
          <w:b/>
          <w:sz w:val="40"/>
        </w:rPr>
        <w:t>4. Navegación</w:t>
      </w:r>
      <w:r>
        <w:rPr>
          <w:b/>
          <w:sz w:val="40"/>
        </w:rPr>
        <w:t xml:space="preserve"> …………………………………</w:t>
      </w:r>
      <w:r w:rsidR="00952E73">
        <w:rPr>
          <w:b/>
          <w:sz w:val="40"/>
        </w:rPr>
        <w:t>...</w:t>
      </w:r>
      <w:r>
        <w:rPr>
          <w:b/>
          <w:sz w:val="40"/>
        </w:rPr>
        <w:t>………………</w:t>
      </w:r>
      <w:r w:rsidR="00952E73">
        <w:rPr>
          <w:b/>
          <w:sz w:val="40"/>
        </w:rPr>
        <w:t xml:space="preserve"> 3</w:t>
      </w:r>
    </w:p>
    <w:p w:rsidR="00FE6719" w:rsidRPr="00FE6719" w:rsidRDefault="00FE6719" w:rsidP="00FE6719">
      <w:pPr>
        <w:rPr>
          <w:b/>
          <w:sz w:val="40"/>
        </w:rPr>
      </w:pPr>
    </w:p>
    <w:p w:rsidR="00FE6719" w:rsidRPr="00FE6719" w:rsidRDefault="00FE6719" w:rsidP="00FE6719">
      <w:pPr>
        <w:rPr>
          <w:b/>
          <w:sz w:val="72"/>
        </w:rPr>
      </w:pPr>
      <w:r w:rsidRPr="00FE6719">
        <w:rPr>
          <w:b/>
          <w:sz w:val="40"/>
        </w:rPr>
        <w:t>5. Adaptabilidad</w:t>
      </w:r>
      <w:r>
        <w:rPr>
          <w:b/>
          <w:sz w:val="40"/>
        </w:rPr>
        <w:t xml:space="preserve"> ……………………………</w:t>
      </w:r>
      <w:proofErr w:type="gramStart"/>
      <w:r>
        <w:rPr>
          <w:b/>
          <w:sz w:val="40"/>
        </w:rPr>
        <w:t>……</w:t>
      </w:r>
      <w:r w:rsidR="00952E73">
        <w:rPr>
          <w:b/>
          <w:sz w:val="40"/>
        </w:rPr>
        <w:t>.</w:t>
      </w:r>
      <w:proofErr w:type="gramEnd"/>
      <w:r w:rsidR="00952E73">
        <w:rPr>
          <w:b/>
          <w:sz w:val="40"/>
        </w:rPr>
        <w:t>.</w:t>
      </w:r>
      <w:r>
        <w:rPr>
          <w:b/>
          <w:sz w:val="40"/>
        </w:rPr>
        <w:t>……………</w:t>
      </w:r>
      <w:r w:rsidR="00952E73">
        <w:rPr>
          <w:b/>
          <w:sz w:val="40"/>
        </w:rPr>
        <w:t xml:space="preserve"> 4</w:t>
      </w:r>
    </w:p>
    <w:p w:rsidR="00FE6719" w:rsidRDefault="00FE6719" w:rsidP="00FE6719">
      <w:pPr>
        <w:rPr>
          <w:b/>
          <w:sz w:val="40"/>
        </w:rPr>
      </w:pPr>
    </w:p>
    <w:p w:rsidR="00FE6719" w:rsidRDefault="00FE6719" w:rsidP="00FE6719">
      <w:pPr>
        <w:rPr>
          <w:b/>
          <w:sz w:val="40"/>
        </w:rPr>
      </w:pPr>
    </w:p>
    <w:p w:rsidR="00FE6719" w:rsidRDefault="00FE6719" w:rsidP="00FE6719">
      <w:pPr>
        <w:rPr>
          <w:b/>
          <w:sz w:val="40"/>
        </w:rPr>
      </w:pPr>
    </w:p>
    <w:p w:rsidR="00FE6719" w:rsidRDefault="00FE6719" w:rsidP="00FE6719">
      <w:pPr>
        <w:rPr>
          <w:b/>
          <w:sz w:val="40"/>
        </w:rPr>
      </w:pPr>
    </w:p>
    <w:p w:rsidR="00FE6719" w:rsidRDefault="00FE6719" w:rsidP="00FE6719">
      <w:pPr>
        <w:rPr>
          <w:b/>
          <w:sz w:val="40"/>
        </w:rPr>
      </w:pPr>
    </w:p>
    <w:p w:rsidR="00FE6719" w:rsidRDefault="00FE6719" w:rsidP="00FE6719">
      <w:pPr>
        <w:rPr>
          <w:b/>
          <w:sz w:val="40"/>
        </w:rPr>
      </w:pPr>
    </w:p>
    <w:p w:rsidR="00FE6719" w:rsidRDefault="00FE6719" w:rsidP="00FE6719">
      <w:pPr>
        <w:pStyle w:val="Prrafodelista"/>
        <w:rPr>
          <w:b/>
          <w:sz w:val="40"/>
        </w:rPr>
      </w:pPr>
    </w:p>
    <w:p w:rsidR="00FE6719" w:rsidRDefault="00FE6719" w:rsidP="00FE6719">
      <w:pPr>
        <w:pStyle w:val="Prrafodelista"/>
        <w:rPr>
          <w:b/>
          <w:sz w:val="40"/>
        </w:rPr>
      </w:pPr>
    </w:p>
    <w:p w:rsidR="0032035D" w:rsidRPr="00360DF0" w:rsidRDefault="00010E85" w:rsidP="00360DF0">
      <w:pPr>
        <w:pStyle w:val="Prrafodelista"/>
        <w:numPr>
          <w:ilvl w:val="0"/>
          <w:numId w:val="6"/>
        </w:numPr>
        <w:rPr>
          <w:b/>
          <w:sz w:val="40"/>
        </w:rPr>
      </w:pPr>
      <w:r w:rsidRPr="00360DF0">
        <w:rPr>
          <w:b/>
          <w:sz w:val="40"/>
        </w:rPr>
        <w:lastRenderedPageBreak/>
        <w:t>Maquetación</w:t>
      </w:r>
    </w:p>
    <w:p w:rsidR="00A55B3F" w:rsidRDefault="00A55B3F" w:rsidP="00A55B3F">
      <w:pPr>
        <w:jc w:val="both"/>
      </w:pPr>
      <w:r>
        <w:t>La utilización de los colores ha sido muy variada ya que se pretende dar una sensación de diversión y ambiente distendido. Se incluyen colores de todo tipo, incluso animaciones en letras y bordes que van cambiando entre diversos colores.</w:t>
      </w:r>
    </w:p>
    <w:p w:rsidR="00010E85" w:rsidRDefault="00010E85" w:rsidP="00A55B3F">
      <w:pPr>
        <w:jc w:val="both"/>
      </w:pPr>
      <w:r>
        <w:t>La estructura consta de tres partes:</w:t>
      </w:r>
    </w:p>
    <w:p w:rsidR="00F240C4" w:rsidRPr="00360DF0" w:rsidRDefault="00F240C4" w:rsidP="00360DF0">
      <w:pPr>
        <w:pStyle w:val="Prrafodelista"/>
        <w:numPr>
          <w:ilvl w:val="1"/>
          <w:numId w:val="6"/>
        </w:numPr>
        <w:jc w:val="both"/>
        <w:rPr>
          <w:b/>
          <w:sz w:val="32"/>
          <w:u w:val="single"/>
        </w:rPr>
      </w:pPr>
      <w:proofErr w:type="spellStart"/>
      <w:r w:rsidRPr="00360DF0">
        <w:rPr>
          <w:b/>
          <w:sz w:val="32"/>
          <w:u w:val="single"/>
        </w:rPr>
        <w:t>Header</w:t>
      </w:r>
      <w:proofErr w:type="spellEnd"/>
    </w:p>
    <w:p w:rsidR="00010E85" w:rsidRDefault="00F240C4" w:rsidP="00A55B3F">
      <w:pPr>
        <w:jc w:val="both"/>
      </w:pPr>
      <w:r>
        <w:t>C</w:t>
      </w:r>
      <w:r w:rsidR="00010E85">
        <w:t>onsiste en un menú desplegable</w:t>
      </w:r>
      <w:r w:rsidR="00C501FA">
        <w:t xml:space="preserve"> fijado a la parte superior</w:t>
      </w:r>
      <w:r w:rsidR="00010E85">
        <w:t xml:space="preserve"> que muestra y oculta las cuatro secciones de la página: Principal (#</w:t>
      </w:r>
      <w:proofErr w:type="spellStart"/>
      <w:r w:rsidR="00010E85">
        <w:t>main</w:t>
      </w:r>
      <w:proofErr w:type="spellEnd"/>
      <w:r w:rsidR="00010E85">
        <w:t>), Tienda (#shop), Contacta (#</w:t>
      </w:r>
      <w:proofErr w:type="spellStart"/>
      <w:r w:rsidR="00010E85">
        <w:t>contactUs</w:t>
      </w:r>
      <w:proofErr w:type="spellEnd"/>
      <w:r w:rsidR="00010E85">
        <w:t>) y Quienes somos (#</w:t>
      </w:r>
      <w:proofErr w:type="spellStart"/>
      <w:r w:rsidR="00010E85">
        <w:t>whoAreWe</w:t>
      </w:r>
      <w:proofErr w:type="spellEnd"/>
      <w:r w:rsidR="00010E85">
        <w:t>).</w:t>
      </w:r>
    </w:p>
    <w:p w:rsidR="00010E85" w:rsidRDefault="00010E85" w:rsidP="00A55B3F">
      <w:pPr>
        <w:jc w:val="both"/>
      </w:pPr>
      <w:r>
        <w:t>Estas secciones se muestran y ocultan tanto pulsando la barra de Menú (parte anaranjada) pulsándolas a ellas mismas, de tal forma que si pulsas una de ella se mostrará el contenido de esa sección y se ocultará tanto la barra de navegación como las otras secciones dejando en pantalla únicamente la sección correspondiente.</w:t>
      </w:r>
    </w:p>
    <w:p w:rsidR="00010E85" w:rsidRDefault="00010E85" w:rsidP="00A55B3F">
      <w:pPr>
        <w:jc w:val="both"/>
      </w:pPr>
      <w:r>
        <w:t>Al lado de la palabra Menú se muestra el logo de la empresa en todo momento.</w:t>
      </w:r>
    </w:p>
    <w:p w:rsidR="00010E85" w:rsidRDefault="00010E85" w:rsidP="00A55B3F">
      <w:pPr>
        <w:jc w:val="both"/>
      </w:pPr>
      <w:r>
        <w:t>El menú se despliega distinto dependiendo del tamaño:</w:t>
      </w:r>
    </w:p>
    <w:p w:rsidR="00010E85" w:rsidRDefault="00010E85" w:rsidP="00A55B3F">
      <w:pPr>
        <w:pStyle w:val="Prrafodelista"/>
        <w:numPr>
          <w:ilvl w:val="0"/>
          <w:numId w:val="1"/>
        </w:numPr>
        <w:jc w:val="both"/>
      </w:pPr>
      <w:r>
        <w:t>Si la pantalla es pequeña, el menú se despliega debajo de la barra de Menú, la cual siempre estará visible.</w:t>
      </w:r>
    </w:p>
    <w:p w:rsidR="00010E85" w:rsidRDefault="00010E85" w:rsidP="00A55B3F">
      <w:pPr>
        <w:pStyle w:val="Prrafodelista"/>
        <w:numPr>
          <w:ilvl w:val="0"/>
          <w:numId w:val="1"/>
        </w:numPr>
        <w:jc w:val="both"/>
      </w:pPr>
      <w:r>
        <w:t>Si la pantalla es mediana o grande, el menú se despliega a la derecha de la barra de Menú. En este caso, al ocultarse esta barra, siempre quedará visible el logo de la empresa.</w:t>
      </w:r>
    </w:p>
    <w:p w:rsidR="001A1E3C" w:rsidRDefault="001A1E3C" w:rsidP="001A1E3C">
      <w:pPr>
        <w:jc w:val="both"/>
      </w:pPr>
    </w:p>
    <w:p w:rsidR="00010E85" w:rsidRPr="00360DF0" w:rsidRDefault="00F240C4" w:rsidP="00360DF0">
      <w:pPr>
        <w:pStyle w:val="Prrafodelista"/>
        <w:numPr>
          <w:ilvl w:val="1"/>
          <w:numId w:val="6"/>
        </w:numPr>
        <w:jc w:val="both"/>
        <w:rPr>
          <w:b/>
          <w:sz w:val="32"/>
          <w:u w:val="single"/>
        </w:rPr>
      </w:pPr>
      <w:proofErr w:type="spellStart"/>
      <w:r w:rsidRPr="00360DF0">
        <w:rPr>
          <w:b/>
          <w:sz w:val="32"/>
          <w:u w:val="single"/>
        </w:rPr>
        <w:t>Main</w:t>
      </w:r>
      <w:proofErr w:type="spellEnd"/>
    </w:p>
    <w:p w:rsidR="00F240C4" w:rsidRDefault="00F240C4" w:rsidP="00A55B3F">
      <w:pPr>
        <w:jc w:val="both"/>
      </w:pPr>
      <w:r>
        <w:t>Está formado por cuatro secciones:</w:t>
      </w:r>
    </w:p>
    <w:p w:rsidR="00F240C4" w:rsidRDefault="00F240C4" w:rsidP="00A55B3F">
      <w:pPr>
        <w:pStyle w:val="Prrafodelista"/>
        <w:numPr>
          <w:ilvl w:val="0"/>
          <w:numId w:val="2"/>
        </w:numPr>
        <w:jc w:val="both"/>
      </w:pPr>
      <w:r w:rsidRPr="00A55B3F">
        <w:rPr>
          <w:b/>
        </w:rPr>
        <w:t>Principal (#</w:t>
      </w:r>
      <w:proofErr w:type="spellStart"/>
      <w:r w:rsidRPr="00A55B3F">
        <w:rPr>
          <w:b/>
        </w:rPr>
        <w:t>main</w:t>
      </w:r>
      <w:proofErr w:type="spellEnd"/>
      <w:r w:rsidRPr="00A55B3F">
        <w:rPr>
          <w:b/>
        </w:rPr>
        <w:t>)</w:t>
      </w:r>
      <w:r>
        <w:t xml:space="preserve">. Esta será la sección que aparecerá al entrar a la página. </w:t>
      </w:r>
      <w:r w:rsidR="00C501FA">
        <w:t>En ella se da la bienvenida y aparecerán una serie de definiciones con una imagen para ilustrarlas.</w:t>
      </w:r>
    </w:p>
    <w:p w:rsidR="00F240C4" w:rsidRDefault="00C501FA" w:rsidP="00A55B3F">
      <w:pPr>
        <w:pStyle w:val="Prrafodelista"/>
        <w:jc w:val="both"/>
      </w:pPr>
      <w:r>
        <w:t xml:space="preserve">Cabe destacar que, en pantallas grandes, estas imágenes se </w:t>
      </w:r>
      <w:proofErr w:type="spellStart"/>
      <w:r>
        <w:t>amplian</w:t>
      </w:r>
      <w:proofErr w:type="spellEnd"/>
      <w:r>
        <w:t xml:space="preserve"> si se mantiene el ratón sobre ellas.</w:t>
      </w:r>
    </w:p>
    <w:p w:rsidR="00C501FA" w:rsidRDefault="00F240C4" w:rsidP="00A55B3F">
      <w:pPr>
        <w:pStyle w:val="Prrafodelista"/>
        <w:numPr>
          <w:ilvl w:val="0"/>
          <w:numId w:val="2"/>
        </w:numPr>
        <w:jc w:val="both"/>
      </w:pPr>
      <w:r w:rsidRPr="00A55B3F">
        <w:rPr>
          <w:b/>
        </w:rPr>
        <w:t>Tienda (#shop)</w:t>
      </w:r>
      <w:r>
        <w:t>. En la tienda se encuentran tres secciones distintas</w:t>
      </w:r>
      <w:r w:rsidR="00C501FA">
        <w:t xml:space="preserve"> (Cubos recipientes, Cubos de </w:t>
      </w:r>
      <w:proofErr w:type="spellStart"/>
      <w:r w:rsidR="00C501FA">
        <w:t>rubik</w:t>
      </w:r>
      <w:proofErr w:type="spellEnd"/>
      <w:r w:rsidR="00C501FA">
        <w:t xml:space="preserve"> y Cubos varios)</w:t>
      </w:r>
      <w:r>
        <w:t xml:space="preserve"> con productos en cada una de ellas. Ordenadas c</w:t>
      </w:r>
      <w:r w:rsidR="00C501FA">
        <w:t xml:space="preserve">on </w:t>
      </w:r>
      <w:proofErr w:type="spellStart"/>
      <w:r w:rsidR="00C501FA">
        <w:t>Grid</w:t>
      </w:r>
      <w:proofErr w:type="spellEnd"/>
      <w:r w:rsidR="00C501FA">
        <w:t xml:space="preserve">: </w:t>
      </w:r>
    </w:p>
    <w:p w:rsidR="00C501FA" w:rsidRDefault="00C501FA" w:rsidP="00A55B3F">
      <w:pPr>
        <w:pStyle w:val="Prrafodelista"/>
        <w:numPr>
          <w:ilvl w:val="1"/>
          <w:numId w:val="2"/>
        </w:numPr>
        <w:jc w:val="both"/>
      </w:pPr>
      <w:r>
        <w:t>P</w:t>
      </w:r>
      <w:r w:rsidR="00F240C4">
        <w:t>ara panta</w:t>
      </w:r>
      <w:r>
        <w:t>llas pequeñas hay una columna,</w:t>
      </w:r>
    </w:p>
    <w:p w:rsidR="00C501FA" w:rsidRDefault="00C501FA" w:rsidP="00A55B3F">
      <w:pPr>
        <w:pStyle w:val="Prrafodelista"/>
        <w:numPr>
          <w:ilvl w:val="1"/>
          <w:numId w:val="2"/>
        </w:numPr>
        <w:jc w:val="both"/>
      </w:pPr>
      <w:r>
        <w:t>Para medianas dos columnas.</w:t>
      </w:r>
    </w:p>
    <w:p w:rsidR="00C501FA" w:rsidRDefault="00C501FA" w:rsidP="00A55B3F">
      <w:pPr>
        <w:pStyle w:val="Prrafodelista"/>
        <w:numPr>
          <w:ilvl w:val="1"/>
          <w:numId w:val="2"/>
        </w:numPr>
        <w:jc w:val="both"/>
      </w:pPr>
      <w:r>
        <w:t>P</w:t>
      </w:r>
      <w:r w:rsidR="00F240C4">
        <w:t>ara grandes tres columnas</w:t>
      </w:r>
      <w:r>
        <w:t>.</w:t>
      </w:r>
    </w:p>
    <w:p w:rsidR="00F240C4" w:rsidRDefault="00F240C4" w:rsidP="00FE6719">
      <w:pPr>
        <w:ind w:left="708"/>
        <w:jc w:val="both"/>
      </w:pPr>
      <w:r>
        <w:t>En esta página se podrán apreciar transiciones al pasar el ratón por los distintos</w:t>
      </w:r>
      <w:r w:rsidR="00C501FA">
        <w:t>, cambiándose el color de fondo a blanco y las letras a negro.</w:t>
      </w:r>
    </w:p>
    <w:p w:rsidR="00F240C4" w:rsidRDefault="00F240C4" w:rsidP="00A55B3F">
      <w:pPr>
        <w:pStyle w:val="Prrafodelista"/>
        <w:numPr>
          <w:ilvl w:val="0"/>
          <w:numId w:val="2"/>
        </w:numPr>
        <w:jc w:val="both"/>
      </w:pPr>
      <w:r w:rsidRPr="00A55B3F">
        <w:rPr>
          <w:b/>
        </w:rPr>
        <w:t>Contacta (#</w:t>
      </w:r>
      <w:proofErr w:type="spellStart"/>
      <w:r w:rsidRPr="00A55B3F">
        <w:rPr>
          <w:b/>
        </w:rPr>
        <w:t>contactUs</w:t>
      </w:r>
      <w:proofErr w:type="spellEnd"/>
      <w:r w:rsidRPr="00A55B3F">
        <w:rPr>
          <w:b/>
        </w:rPr>
        <w:t>)</w:t>
      </w:r>
      <w:r>
        <w:t>.</w:t>
      </w:r>
      <w:r w:rsidR="00557224">
        <w:t xml:space="preserve"> Se trata de un formulario con tres campos y un botón para enviarlo. Además, aparece una imagen en la parte inferior de la sección.</w:t>
      </w:r>
    </w:p>
    <w:p w:rsidR="00F240C4" w:rsidRDefault="00F240C4" w:rsidP="00A55B3F">
      <w:pPr>
        <w:jc w:val="both"/>
      </w:pPr>
    </w:p>
    <w:p w:rsidR="00F240C4" w:rsidRDefault="00F240C4" w:rsidP="00A55B3F">
      <w:pPr>
        <w:pStyle w:val="Prrafodelista"/>
        <w:numPr>
          <w:ilvl w:val="0"/>
          <w:numId w:val="2"/>
        </w:numPr>
        <w:jc w:val="both"/>
      </w:pPr>
      <w:r w:rsidRPr="00A55B3F">
        <w:rPr>
          <w:b/>
        </w:rPr>
        <w:lastRenderedPageBreak/>
        <w:t>Quienes somos (#</w:t>
      </w:r>
      <w:proofErr w:type="spellStart"/>
      <w:r w:rsidRPr="00A55B3F">
        <w:rPr>
          <w:b/>
        </w:rPr>
        <w:t>whoAreWe</w:t>
      </w:r>
      <w:proofErr w:type="spellEnd"/>
      <w:r w:rsidRPr="00A55B3F">
        <w:rPr>
          <w:b/>
        </w:rPr>
        <w:t>)</w:t>
      </w:r>
      <w:r>
        <w:t xml:space="preserve">. </w:t>
      </w:r>
      <w:r w:rsidR="00557224">
        <w:t xml:space="preserve">Se </w:t>
      </w:r>
      <w:r w:rsidR="00A55B3F">
        <w:t>describe</w:t>
      </w:r>
      <w:r w:rsidR="00557224">
        <w:t xml:space="preserve"> brevemente el motivo de creación de la página web. Además, incluye una imagen en la parte superior de la sección.</w:t>
      </w:r>
    </w:p>
    <w:p w:rsidR="00F240C4" w:rsidRPr="00360DF0" w:rsidRDefault="00F240C4" w:rsidP="00A55B3F">
      <w:pPr>
        <w:jc w:val="both"/>
      </w:pPr>
    </w:p>
    <w:p w:rsidR="00010E85" w:rsidRPr="00360DF0" w:rsidRDefault="00F240C4" w:rsidP="00360DF0">
      <w:pPr>
        <w:pStyle w:val="Prrafodelista"/>
        <w:numPr>
          <w:ilvl w:val="1"/>
          <w:numId w:val="6"/>
        </w:numPr>
        <w:jc w:val="both"/>
        <w:rPr>
          <w:b/>
          <w:u w:val="single"/>
        </w:rPr>
      </w:pPr>
      <w:proofErr w:type="spellStart"/>
      <w:r w:rsidRPr="00360DF0">
        <w:rPr>
          <w:b/>
          <w:sz w:val="32"/>
          <w:u w:val="single"/>
        </w:rPr>
        <w:t>Footer</w:t>
      </w:r>
      <w:proofErr w:type="spellEnd"/>
    </w:p>
    <w:p w:rsidR="00A55B3F" w:rsidRDefault="00A55B3F" w:rsidP="00A55B3F">
      <w:pPr>
        <w:jc w:val="both"/>
      </w:pPr>
      <w:r>
        <w:t>Esta parte está fijada a la parte inferior de la pantalla e incluye el nombre y apellidos del creador junto con la asignatura y la fecha de entrega. Además, aquí se encuentran los enlaces en forma de imágenes a las distintas redes sociales.</w:t>
      </w:r>
    </w:p>
    <w:p w:rsidR="00A55B3F" w:rsidRDefault="00A55B3F" w:rsidP="00A55B3F">
      <w:pPr>
        <w:jc w:val="both"/>
      </w:pPr>
      <w:r>
        <w:t>En pantallas pequeñas, solo aparecerán a la derecha las redes sociales.</w:t>
      </w:r>
    </w:p>
    <w:p w:rsidR="00A55B3F" w:rsidRDefault="00A55B3F" w:rsidP="00A55B3F">
      <w:pPr>
        <w:jc w:val="both"/>
      </w:pPr>
      <w:r>
        <w:t>En pantallas medianas, aparecerán las redes sociales a la derecha y el nombre, asignatura y fecha a la izquierda.</w:t>
      </w:r>
    </w:p>
    <w:p w:rsidR="001A1E3C" w:rsidRDefault="00A55B3F" w:rsidP="00A55B3F">
      <w:pPr>
        <w:jc w:val="both"/>
      </w:pPr>
      <w:r>
        <w:t>En pantallas grandes, se invierten las posiciones de estos elementos, es decir, las redes sociales estarán a la izquierda y el nombre, asignatura y fecha a la derecha</w:t>
      </w:r>
      <w:r w:rsidR="003B097D">
        <w:t>.</w:t>
      </w:r>
    </w:p>
    <w:p w:rsidR="003B097D" w:rsidRDefault="003B097D" w:rsidP="00A55B3F">
      <w:pPr>
        <w:jc w:val="both"/>
      </w:pPr>
    </w:p>
    <w:p w:rsidR="001A1E3C" w:rsidRPr="00360DF0" w:rsidRDefault="003B097D" w:rsidP="00360DF0">
      <w:pPr>
        <w:pStyle w:val="Prrafodelista"/>
        <w:numPr>
          <w:ilvl w:val="0"/>
          <w:numId w:val="6"/>
        </w:numPr>
        <w:jc w:val="both"/>
        <w:rPr>
          <w:b/>
          <w:sz w:val="40"/>
        </w:rPr>
      </w:pPr>
      <w:r w:rsidRPr="00360DF0">
        <w:rPr>
          <w:b/>
          <w:sz w:val="40"/>
        </w:rPr>
        <w:t>Tipografía</w:t>
      </w:r>
    </w:p>
    <w:p w:rsidR="003B097D" w:rsidRDefault="003B097D" w:rsidP="00A55B3F">
      <w:pPr>
        <w:jc w:val="both"/>
      </w:pPr>
      <w:r>
        <w:t>Las distintas fuentes utilizadas han sido:</w:t>
      </w:r>
    </w:p>
    <w:p w:rsidR="00360DF0" w:rsidRDefault="00360DF0" w:rsidP="00360DF0">
      <w:pPr>
        <w:pStyle w:val="Prrafodelista"/>
        <w:numPr>
          <w:ilvl w:val="0"/>
          <w:numId w:val="4"/>
        </w:numPr>
        <w:jc w:val="both"/>
      </w:pPr>
      <w:r>
        <w:t>Para títulos (h1 y h2): Arial.</w:t>
      </w:r>
    </w:p>
    <w:p w:rsidR="00360DF0" w:rsidRDefault="00360DF0" w:rsidP="00360DF0">
      <w:pPr>
        <w:pStyle w:val="Prrafodelista"/>
        <w:numPr>
          <w:ilvl w:val="0"/>
          <w:numId w:val="4"/>
        </w:numPr>
        <w:jc w:val="both"/>
      </w:pPr>
      <w:r>
        <w:t xml:space="preserve">Para el resto de textos (p, a, li, </w:t>
      </w:r>
      <w:proofErr w:type="spellStart"/>
      <w:r>
        <w:t>span</w:t>
      </w:r>
      <w:proofErr w:type="spellEnd"/>
      <w:r>
        <w:t xml:space="preserve">): </w:t>
      </w:r>
      <w:proofErr w:type="spellStart"/>
      <w:r>
        <w:t>Readex</w:t>
      </w:r>
      <w:proofErr w:type="spellEnd"/>
      <w:r>
        <w:t xml:space="preserve"> Pro, obtenida de Google </w:t>
      </w:r>
      <w:proofErr w:type="spellStart"/>
      <w:r>
        <w:t>fonts</w:t>
      </w:r>
      <w:proofErr w:type="spellEnd"/>
      <w:r>
        <w:t>.</w:t>
      </w:r>
    </w:p>
    <w:p w:rsidR="003B097D" w:rsidRDefault="003B097D" w:rsidP="00A55B3F">
      <w:pPr>
        <w:jc w:val="both"/>
      </w:pPr>
    </w:p>
    <w:p w:rsidR="003B097D" w:rsidRPr="00360DF0" w:rsidRDefault="003B097D" w:rsidP="00360DF0">
      <w:pPr>
        <w:pStyle w:val="Prrafodelista"/>
        <w:numPr>
          <w:ilvl w:val="0"/>
          <w:numId w:val="6"/>
        </w:numPr>
        <w:jc w:val="both"/>
        <w:rPr>
          <w:b/>
          <w:sz w:val="40"/>
        </w:rPr>
      </w:pPr>
      <w:r w:rsidRPr="00360DF0">
        <w:rPr>
          <w:b/>
          <w:sz w:val="40"/>
        </w:rPr>
        <w:t>Animaciones</w:t>
      </w:r>
    </w:p>
    <w:p w:rsidR="003B097D" w:rsidRDefault="003B097D" w:rsidP="00A55B3F">
      <w:pPr>
        <w:jc w:val="both"/>
      </w:pPr>
      <w:r>
        <w:t xml:space="preserve">Se han utilizado en total </w:t>
      </w:r>
      <w:r w:rsidR="00360DF0">
        <w:t xml:space="preserve">seis animaciones, cuatro de las cuales se han destinado a los movimientos de mostrar y ocultar de la barra de navegación: </w:t>
      </w:r>
    </w:p>
    <w:p w:rsidR="00360DF0" w:rsidRDefault="00360DF0" w:rsidP="00360DF0">
      <w:pPr>
        <w:pStyle w:val="Prrafodelista"/>
        <w:numPr>
          <w:ilvl w:val="0"/>
          <w:numId w:val="7"/>
        </w:numPr>
        <w:jc w:val="both"/>
      </w:pPr>
      <w:proofErr w:type="spellStart"/>
      <w:r>
        <w:t>openNav</w:t>
      </w:r>
      <w:proofErr w:type="spellEnd"/>
      <w:r>
        <w:t xml:space="preserve"> y </w:t>
      </w:r>
      <w:proofErr w:type="spellStart"/>
      <w:r>
        <w:t>closeNav</w:t>
      </w:r>
      <w:proofErr w:type="spellEnd"/>
      <w:r>
        <w:t>: para mostrar/ocultar las secciones de la barra de navegación</w:t>
      </w:r>
    </w:p>
    <w:p w:rsidR="00360DF0" w:rsidRDefault="00360DF0" w:rsidP="00360DF0">
      <w:pPr>
        <w:pStyle w:val="Prrafodelista"/>
        <w:numPr>
          <w:ilvl w:val="0"/>
          <w:numId w:val="7"/>
        </w:numPr>
        <w:jc w:val="both"/>
      </w:pPr>
      <w:proofErr w:type="spellStart"/>
      <w:r>
        <w:t>minimMenuBar</w:t>
      </w:r>
      <w:proofErr w:type="spellEnd"/>
      <w:r>
        <w:t xml:space="preserve"> y </w:t>
      </w:r>
      <w:proofErr w:type="spellStart"/>
      <w:r>
        <w:t>maximMenuBar</w:t>
      </w:r>
      <w:proofErr w:type="spellEnd"/>
      <w:r>
        <w:t xml:space="preserve">: para minimizar/maximizar la barra de </w:t>
      </w:r>
      <w:proofErr w:type="spellStart"/>
      <w:r>
        <w:t>Menu</w:t>
      </w:r>
      <w:proofErr w:type="spellEnd"/>
      <w:r>
        <w:t xml:space="preserve"> (Parte anaranjada).</w:t>
      </w:r>
    </w:p>
    <w:p w:rsidR="003B097D" w:rsidRDefault="00360DF0" w:rsidP="00A55B3F">
      <w:pPr>
        <w:jc w:val="both"/>
      </w:pPr>
      <w:r>
        <w:t>Las otras dos animaciones restantes (</w:t>
      </w:r>
      <w:proofErr w:type="spellStart"/>
      <w:r>
        <w:t>borderSwap</w:t>
      </w:r>
      <w:proofErr w:type="spellEnd"/>
      <w:r>
        <w:t xml:space="preserve"> y </w:t>
      </w:r>
      <w:proofErr w:type="spellStart"/>
      <w:r>
        <w:t>letterSwap</w:t>
      </w:r>
      <w:proofErr w:type="spellEnd"/>
      <w:r>
        <w:t>) se han empleado para conseguir que tanto algunos bordes como algunos textos tengan un efecto de cambio de color constante.</w:t>
      </w:r>
    </w:p>
    <w:p w:rsidR="00360DF0" w:rsidRDefault="00360DF0" w:rsidP="00A55B3F">
      <w:pPr>
        <w:jc w:val="both"/>
      </w:pPr>
    </w:p>
    <w:p w:rsidR="001A1E3C" w:rsidRPr="00360DF0" w:rsidRDefault="001A1E3C" w:rsidP="00360DF0">
      <w:pPr>
        <w:pStyle w:val="Prrafodelista"/>
        <w:numPr>
          <w:ilvl w:val="0"/>
          <w:numId w:val="6"/>
        </w:numPr>
        <w:jc w:val="both"/>
        <w:rPr>
          <w:b/>
        </w:rPr>
      </w:pPr>
      <w:r w:rsidRPr="00360DF0">
        <w:rPr>
          <w:b/>
          <w:sz w:val="40"/>
        </w:rPr>
        <w:t>Navegación</w:t>
      </w:r>
    </w:p>
    <w:p w:rsidR="001A1E3C" w:rsidRDefault="001A1E3C" w:rsidP="00A55B3F">
      <w:pPr>
        <w:jc w:val="both"/>
      </w:pPr>
      <w:r>
        <w:t>Como ya se ha mencionado, el funcionamiento de la página consiste en:</w:t>
      </w:r>
    </w:p>
    <w:p w:rsidR="001A1E3C" w:rsidRDefault="001A1E3C" w:rsidP="00A55B3F">
      <w:pPr>
        <w:jc w:val="both"/>
      </w:pPr>
      <w:r>
        <w:t>Al acceder a la web, se mostrará el contenido de la sección Principal, las demás secciones no podrán verse.</w:t>
      </w:r>
    </w:p>
    <w:p w:rsidR="008A7665" w:rsidRDefault="001A1E3C" w:rsidP="00A55B3F">
      <w:pPr>
        <w:jc w:val="both"/>
      </w:pPr>
      <w:r>
        <w:t>Desde el menú de navegación (el cual se minimizará cada vez que se pinche sobre uno de los enlaces) se podrá pulsar cualquier sección de tal forma que ocultará el resto de secciones y solamente aparecerá la sección seleccionada.</w:t>
      </w:r>
    </w:p>
    <w:p w:rsidR="008A7665" w:rsidRPr="008A7665" w:rsidRDefault="008A7665" w:rsidP="00A55B3F">
      <w:pPr>
        <w:jc w:val="both"/>
      </w:pPr>
      <w:r w:rsidRPr="008A7665">
        <w:rPr>
          <w:sz w:val="32"/>
          <w:u w:val="single"/>
        </w:rPr>
        <w:lastRenderedPageBreak/>
        <w:br/>
        <w:t>Versión para imprimir</w:t>
      </w:r>
    </w:p>
    <w:p w:rsidR="008A7665" w:rsidRDefault="008A7665" w:rsidP="00A55B3F">
      <w:pPr>
        <w:jc w:val="both"/>
      </w:pPr>
      <w:r>
        <w:t xml:space="preserve">Se ha </w:t>
      </w:r>
      <w:proofErr w:type="spellStart"/>
      <w:r>
        <w:t>incluído</w:t>
      </w:r>
      <w:proofErr w:type="spellEnd"/>
      <w:r>
        <w:t xml:space="preserve"> una versión para imprimir. En ella se muestra todo lo que se ve en pantalla ignorando tanto el </w:t>
      </w:r>
      <w:proofErr w:type="spellStart"/>
      <w:r>
        <w:t>Header</w:t>
      </w:r>
      <w:proofErr w:type="spellEnd"/>
      <w:r>
        <w:t xml:space="preserve"> como el </w:t>
      </w:r>
      <w:proofErr w:type="spellStart"/>
      <w:r>
        <w:t>Footer</w:t>
      </w:r>
      <w:proofErr w:type="spellEnd"/>
      <w:r>
        <w:t xml:space="preserve">, además </w:t>
      </w:r>
      <w:proofErr w:type="gramStart"/>
      <w:r>
        <w:t>de los color</w:t>
      </w:r>
      <w:proofErr w:type="gramEnd"/>
      <w:r>
        <w:t>.</w:t>
      </w:r>
    </w:p>
    <w:p w:rsidR="008A7665" w:rsidRDefault="008A7665" w:rsidP="00A55B3F">
      <w:pPr>
        <w:jc w:val="both"/>
      </w:pPr>
      <w:r>
        <w:t>Cabe señalar que únicamente se imprimirá aquella sección que se esté visualizando.</w:t>
      </w:r>
    </w:p>
    <w:p w:rsidR="001A1E3C" w:rsidRDefault="001A1E3C" w:rsidP="001A1E3C">
      <w:pPr>
        <w:jc w:val="both"/>
        <w:rPr>
          <w:sz w:val="32"/>
          <w:u w:val="single"/>
        </w:rPr>
      </w:pPr>
      <w:proofErr w:type="spellStart"/>
      <w:r>
        <w:rPr>
          <w:sz w:val="32"/>
          <w:u w:val="single"/>
        </w:rPr>
        <w:t>Boton</w:t>
      </w:r>
      <w:proofErr w:type="spellEnd"/>
      <w:r>
        <w:rPr>
          <w:sz w:val="32"/>
          <w:u w:val="single"/>
        </w:rPr>
        <w:t xml:space="preserve"> </w:t>
      </w:r>
      <w:proofErr w:type="spellStart"/>
      <w:r>
        <w:rPr>
          <w:sz w:val="32"/>
          <w:u w:val="single"/>
        </w:rPr>
        <w:t>Return</w:t>
      </w:r>
      <w:proofErr w:type="spellEnd"/>
    </w:p>
    <w:p w:rsidR="001A1E3C" w:rsidRDefault="001A1E3C" w:rsidP="001A1E3C">
      <w:pPr>
        <w:jc w:val="both"/>
      </w:pPr>
      <w:r>
        <w:t>Se trata de una animación fijada en la parte inferior derecha de la pantalla solo disponible para pantallas pequeñas. Esta animación sirve para volver a la parte superior de la web.</w:t>
      </w:r>
    </w:p>
    <w:p w:rsidR="001A1E3C" w:rsidRPr="00A55B3F" w:rsidRDefault="001A1E3C" w:rsidP="001A1E3C">
      <w:pPr>
        <w:jc w:val="both"/>
        <w:rPr>
          <w:sz w:val="32"/>
          <w:u w:val="single"/>
        </w:rPr>
      </w:pPr>
      <w:r w:rsidRPr="00A55B3F">
        <w:rPr>
          <w:sz w:val="32"/>
          <w:u w:val="single"/>
        </w:rPr>
        <w:t>Aviso Legal</w:t>
      </w:r>
    </w:p>
    <w:p w:rsidR="003B097D" w:rsidRDefault="001A1E3C" w:rsidP="001A1E3C">
      <w:pPr>
        <w:jc w:val="both"/>
      </w:pPr>
      <w:r>
        <w:t>El aviso legal aparece al entrar por primera vez en la página web. Al aceptar las condiciones se guardará en una variable de sesión.</w:t>
      </w:r>
    </w:p>
    <w:p w:rsidR="001A1E3C" w:rsidRDefault="001A1E3C" w:rsidP="001A1E3C">
      <w:pPr>
        <w:jc w:val="both"/>
      </w:pPr>
    </w:p>
    <w:p w:rsidR="001A1E3C" w:rsidRPr="008A7665" w:rsidRDefault="001A1E3C" w:rsidP="008A7665">
      <w:pPr>
        <w:pStyle w:val="Prrafodelista"/>
        <w:numPr>
          <w:ilvl w:val="0"/>
          <w:numId w:val="6"/>
        </w:numPr>
        <w:jc w:val="both"/>
        <w:rPr>
          <w:b/>
          <w:sz w:val="40"/>
        </w:rPr>
      </w:pPr>
      <w:r w:rsidRPr="008A7665">
        <w:rPr>
          <w:b/>
          <w:sz w:val="40"/>
        </w:rPr>
        <w:t>Adaptabilidad</w:t>
      </w:r>
    </w:p>
    <w:p w:rsidR="001A1E3C" w:rsidRDefault="001A1E3C" w:rsidP="00A55B3F">
      <w:pPr>
        <w:jc w:val="both"/>
      </w:pPr>
      <w:r>
        <w:t xml:space="preserve">La página se ha </w:t>
      </w:r>
      <w:proofErr w:type="spellStart"/>
      <w:r>
        <w:t>acondcionado</w:t>
      </w:r>
      <w:proofErr w:type="spellEnd"/>
      <w:r>
        <w:t xml:space="preserve"> para que se adapte a pantallas de tres tamaños:</w:t>
      </w:r>
    </w:p>
    <w:p w:rsidR="001A1E3C" w:rsidRDefault="001A1E3C" w:rsidP="0073089D">
      <w:pPr>
        <w:pStyle w:val="Prrafodelista"/>
        <w:numPr>
          <w:ilvl w:val="0"/>
          <w:numId w:val="3"/>
        </w:numPr>
        <w:jc w:val="both"/>
      </w:pPr>
      <w:r>
        <w:t xml:space="preserve">Pequeñas (de menos </w:t>
      </w:r>
      <w:proofErr w:type="gramStart"/>
      <w:r>
        <w:t>de  750</w:t>
      </w:r>
      <w:proofErr w:type="gramEnd"/>
      <w:r>
        <w:t>px)</w:t>
      </w:r>
      <w:r w:rsidR="0073089D">
        <w:t xml:space="preserve">. </w:t>
      </w:r>
      <w:r>
        <w:t>Características:</w:t>
      </w:r>
    </w:p>
    <w:p w:rsidR="001A1E3C" w:rsidRDefault="001A1E3C" w:rsidP="002416D7">
      <w:pPr>
        <w:pStyle w:val="Prrafodelista"/>
        <w:numPr>
          <w:ilvl w:val="1"/>
          <w:numId w:val="3"/>
        </w:numPr>
        <w:jc w:val="both"/>
      </w:pPr>
      <w:r>
        <w:t>El menú de navegación se despliega verticalmente, cu</w:t>
      </w:r>
      <w:r w:rsidR="0073089D">
        <w:t xml:space="preserve">briendo un 80% de la pantalla. </w:t>
      </w:r>
      <w:r>
        <w:t xml:space="preserve">Aparece un botón de </w:t>
      </w:r>
      <w:proofErr w:type="spellStart"/>
      <w:r>
        <w:t>Return</w:t>
      </w:r>
      <w:proofErr w:type="spellEnd"/>
      <w:r>
        <w:t xml:space="preserve"> </w:t>
      </w:r>
      <w:r w:rsidR="0073089D">
        <w:t xml:space="preserve">en </w:t>
      </w:r>
      <w:r>
        <w:t xml:space="preserve">la esquina inferior derecha de la pantalla que </w:t>
      </w:r>
      <w:r w:rsidR="0073089D">
        <w:t>redirige a la parte superior.</w:t>
      </w:r>
    </w:p>
    <w:p w:rsidR="0073089D" w:rsidRDefault="0073089D" w:rsidP="001A1E3C">
      <w:pPr>
        <w:pStyle w:val="Prrafodelista"/>
        <w:numPr>
          <w:ilvl w:val="1"/>
          <w:numId w:val="3"/>
        </w:numPr>
        <w:jc w:val="both"/>
      </w:pPr>
      <w:r>
        <w:t>La tienda se estructura en una sola columna.</w:t>
      </w:r>
    </w:p>
    <w:p w:rsidR="0073089D" w:rsidRDefault="0073089D" w:rsidP="0073089D">
      <w:pPr>
        <w:pStyle w:val="Prrafodelista"/>
        <w:numPr>
          <w:ilvl w:val="1"/>
          <w:numId w:val="3"/>
        </w:numPr>
        <w:jc w:val="both"/>
      </w:pPr>
      <w:r>
        <w:t xml:space="preserve">En el </w:t>
      </w:r>
      <w:proofErr w:type="spellStart"/>
      <w:r>
        <w:t>footer</w:t>
      </w:r>
      <w:proofErr w:type="spellEnd"/>
      <w:r>
        <w:t xml:space="preserve"> solo aparecen los iconos de las redes sociales.</w:t>
      </w:r>
    </w:p>
    <w:p w:rsidR="003B097D" w:rsidRDefault="003B097D" w:rsidP="003B097D">
      <w:pPr>
        <w:pStyle w:val="Prrafodelista"/>
        <w:ind w:left="1440"/>
        <w:jc w:val="both"/>
      </w:pPr>
    </w:p>
    <w:p w:rsidR="001A1E3C" w:rsidRDefault="001A1E3C" w:rsidP="001A1E3C">
      <w:pPr>
        <w:pStyle w:val="Prrafodelista"/>
        <w:numPr>
          <w:ilvl w:val="0"/>
          <w:numId w:val="3"/>
        </w:numPr>
        <w:jc w:val="both"/>
      </w:pPr>
      <w:r>
        <w:t xml:space="preserve">Medianas (de 750 a 1200px). </w:t>
      </w:r>
      <w:r w:rsidR="0073089D">
        <w:t>Características:</w:t>
      </w:r>
    </w:p>
    <w:p w:rsidR="0073089D" w:rsidRDefault="0073089D" w:rsidP="0073089D">
      <w:pPr>
        <w:pStyle w:val="Prrafodelista"/>
        <w:numPr>
          <w:ilvl w:val="1"/>
          <w:numId w:val="3"/>
        </w:numPr>
        <w:jc w:val="both"/>
      </w:pPr>
      <w:r>
        <w:t>El menú de navegación se despliega horizontalmente, al lado de la barra de menú.</w:t>
      </w:r>
    </w:p>
    <w:p w:rsidR="0073089D" w:rsidRDefault="0073089D" w:rsidP="0073089D">
      <w:pPr>
        <w:pStyle w:val="Prrafodelista"/>
        <w:numPr>
          <w:ilvl w:val="1"/>
          <w:numId w:val="3"/>
        </w:numPr>
        <w:jc w:val="both"/>
      </w:pPr>
      <w:r>
        <w:t>La tienda se estructura en dos columnas.</w:t>
      </w:r>
    </w:p>
    <w:p w:rsidR="0073089D" w:rsidRDefault="0073089D" w:rsidP="0073089D">
      <w:pPr>
        <w:pStyle w:val="Prrafodelista"/>
        <w:numPr>
          <w:ilvl w:val="1"/>
          <w:numId w:val="3"/>
        </w:numPr>
        <w:jc w:val="both"/>
      </w:pPr>
      <w:r>
        <w:t xml:space="preserve">En el </w:t>
      </w:r>
      <w:proofErr w:type="spellStart"/>
      <w:r>
        <w:t>footer</w:t>
      </w:r>
      <w:proofErr w:type="spellEnd"/>
      <w:r>
        <w:t xml:space="preserve"> aparecen los iconos de las redes sociales a la derecha y el nombre del creador, la asignatura y la fecha de entrega a la izquierda.</w:t>
      </w:r>
    </w:p>
    <w:p w:rsidR="0073089D" w:rsidRDefault="0073089D" w:rsidP="0073089D">
      <w:pPr>
        <w:pStyle w:val="Prrafodelista"/>
        <w:ind w:left="1440"/>
        <w:jc w:val="both"/>
      </w:pPr>
    </w:p>
    <w:p w:rsidR="0073089D" w:rsidRDefault="0073089D" w:rsidP="0073089D">
      <w:pPr>
        <w:pStyle w:val="Prrafodelista"/>
        <w:numPr>
          <w:ilvl w:val="0"/>
          <w:numId w:val="3"/>
        </w:numPr>
        <w:jc w:val="both"/>
      </w:pPr>
      <w:r>
        <w:t xml:space="preserve">Grandes (de más de 1200px). Características: </w:t>
      </w:r>
    </w:p>
    <w:p w:rsidR="0073089D" w:rsidRDefault="0073089D" w:rsidP="0073089D">
      <w:pPr>
        <w:pStyle w:val="Prrafodelista"/>
        <w:numPr>
          <w:ilvl w:val="1"/>
          <w:numId w:val="3"/>
        </w:numPr>
        <w:jc w:val="both"/>
      </w:pPr>
      <w:r>
        <w:t>Al igual que en las pantallas medianas, el menú de navegación se despliega horizontalmente, al lado de la barra de menú.</w:t>
      </w:r>
    </w:p>
    <w:p w:rsidR="0073089D" w:rsidRDefault="0073089D" w:rsidP="0073089D">
      <w:pPr>
        <w:pStyle w:val="Prrafodelista"/>
        <w:numPr>
          <w:ilvl w:val="1"/>
          <w:numId w:val="3"/>
        </w:numPr>
        <w:jc w:val="both"/>
      </w:pPr>
      <w:r>
        <w:t xml:space="preserve">En la sección Principal, las imágenes se </w:t>
      </w:r>
      <w:proofErr w:type="spellStart"/>
      <w:r>
        <w:t>amplian</w:t>
      </w:r>
      <w:proofErr w:type="spellEnd"/>
      <w:r>
        <w:t xml:space="preserve"> si se mantiene el ratón sobre ellas.</w:t>
      </w:r>
    </w:p>
    <w:p w:rsidR="0073089D" w:rsidRDefault="0073089D" w:rsidP="0073089D">
      <w:pPr>
        <w:pStyle w:val="Prrafodelista"/>
        <w:numPr>
          <w:ilvl w:val="1"/>
          <w:numId w:val="3"/>
        </w:numPr>
        <w:jc w:val="both"/>
      </w:pPr>
      <w:r>
        <w:t>La tienda se estructura en tres columnas.</w:t>
      </w:r>
    </w:p>
    <w:p w:rsidR="0073089D" w:rsidRPr="001A1E3C" w:rsidRDefault="0073089D" w:rsidP="00952E73">
      <w:pPr>
        <w:pStyle w:val="Prrafodelista"/>
        <w:numPr>
          <w:ilvl w:val="1"/>
          <w:numId w:val="3"/>
        </w:numPr>
        <w:jc w:val="both"/>
      </w:pPr>
      <w:r>
        <w:t xml:space="preserve">En el </w:t>
      </w:r>
      <w:proofErr w:type="spellStart"/>
      <w:r>
        <w:t>footer</w:t>
      </w:r>
      <w:proofErr w:type="spellEnd"/>
      <w:r>
        <w:t xml:space="preserve"> aparecen los iconos de las redes sociales a la izquierda y el nombre, la asignatura y la fecha a la derecha.</w:t>
      </w:r>
    </w:p>
    <w:sectPr w:rsidR="0073089D" w:rsidRPr="001A1E3C" w:rsidSect="00FE671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898" w:rsidRDefault="00543898" w:rsidP="00FE6719">
      <w:pPr>
        <w:spacing w:after="0" w:line="240" w:lineRule="auto"/>
      </w:pPr>
      <w:r>
        <w:separator/>
      </w:r>
    </w:p>
  </w:endnote>
  <w:endnote w:type="continuationSeparator" w:id="0">
    <w:p w:rsidR="00543898" w:rsidRDefault="00543898" w:rsidP="00FE6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719" w:rsidRDefault="00FE671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EF4AA3">
      <w:rPr>
        <w:noProof/>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EF4AA3">
      <w:rPr>
        <w:noProof/>
        <w:color w:val="323E4F" w:themeColor="text2" w:themeShade="BF"/>
        <w:sz w:val="24"/>
        <w:szCs w:val="24"/>
      </w:rPr>
      <w:t>4</w:t>
    </w:r>
    <w:r>
      <w:rPr>
        <w:color w:val="323E4F" w:themeColor="text2" w:themeShade="BF"/>
        <w:sz w:val="24"/>
        <w:szCs w:val="24"/>
      </w:rPr>
      <w:fldChar w:fldCharType="end"/>
    </w:r>
  </w:p>
  <w:p w:rsidR="00FE6719" w:rsidRDefault="00FE671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898" w:rsidRDefault="00543898" w:rsidP="00FE6719">
      <w:pPr>
        <w:spacing w:after="0" w:line="240" w:lineRule="auto"/>
      </w:pPr>
      <w:r>
        <w:separator/>
      </w:r>
    </w:p>
  </w:footnote>
  <w:footnote w:type="continuationSeparator" w:id="0">
    <w:p w:rsidR="00543898" w:rsidRDefault="00543898" w:rsidP="00FE6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04939"/>
    <w:multiLevelType w:val="hybridMultilevel"/>
    <w:tmpl w:val="B472FC3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71F514D"/>
    <w:multiLevelType w:val="hybridMultilevel"/>
    <w:tmpl w:val="5A3657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2A2161D"/>
    <w:multiLevelType w:val="hybridMultilevel"/>
    <w:tmpl w:val="A2FABA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D0B3E07"/>
    <w:multiLevelType w:val="hybridMultilevel"/>
    <w:tmpl w:val="AE3E1A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F3D6028"/>
    <w:multiLevelType w:val="multilevel"/>
    <w:tmpl w:val="95C4E5B8"/>
    <w:lvl w:ilvl="0">
      <w:start w:val="1"/>
      <w:numFmt w:val="decimal"/>
      <w:lvlText w:val="%1."/>
      <w:lvlJc w:val="left"/>
      <w:pPr>
        <w:ind w:left="720" w:hanging="360"/>
      </w:pPr>
      <w:rPr>
        <w:rFonts w:hint="default"/>
        <w:sz w:val="40"/>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62885926"/>
    <w:multiLevelType w:val="hybridMultilevel"/>
    <w:tmpl w:val="8702C21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404178F"/>
    <w:multiLevelType w:val="hybridMultilevel"/>
    <w:tmpl w:val="1F7668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5"/>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E85"/>
    <w:rsid w:val="00010E85"/>
    <w:rsid w:val="001A1E3C"/>
    <w:rsid w:val="00360DF0"/>
    <w:rsid w:val="003B097D"/>
    <w:rsid w:val="00543898"/>
    <w:rsid w:val="00557224"/>
    <w:rsid w:val="006D0639"/>
    <w:rsid w:val="0073089D"/>
    <w:rsid w:val="008A7665"/>
    <w:rsid w:val="00952E73"/>
    <w:rsid w:val="00A55B3F"/>
    <w:rsid w:val="00B9790E"/>
    <w:rsid w:val="00C501FA"/>
    <w:rsid w:val="00E454D8"/>
    <w:rsid w:val="00E749A1"/>
    <w:rsid w:val="00EF4AA3"/>
    <w:rsid w:val="00F240C4"/>
    <w:rsid w:val="00FE67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E2A55-A1ED-4CE2-B6E2-B768E3E61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0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0E85"/>
    <w:pPr>
      <w:ind w:left="720"/>
      <w:contextualSpacing/>
    </w:pPr>
  </w:style>
  <w:style w:type="paragraph" w:styleId="Ttulo">
    <w:name w:val="Title"/>
    <w:basedOn w:val="Normal"/>
    <w:next w:val="Normal"/>
    <w:link w:val="TtuloCar"/>
    <w:uiPriority w:val="10"/>
    <w:qFormat/>
    <w:rsid w:val="00FE67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6719"/>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67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6719"/>
  </w:style>
  <w:style w:type="paragraph" w:styleId="Piedepgina">
    <w:name w:val="footer"/>
    <w:basedOn w:val="Normal"/>
    <w:link w:val="PiedepginaCar"/>
    <w:uiPriority w:val="99"/>
    <w:unhideWhenUsed/>
    <w:rsid w:val="00FE67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6719"/>
  </w:style>
  <w:style w:type="paragraph" w:styleId="Sinespaciado">
    <w:name w:val="No Spacing"/>
    <w:link w:val="SinespaciadoCar"/>
    <w:uiPriority w:val="1"/>
    <w:qFormat/>
    <w:rsid w:val="00FE671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E6719"/>
    <w:rPr>
      <w:rFonts w:eastAsiaTheme="minorEastAsia"/>
      <w:lang w:eastAsia="es-ES"/>
    </w:rPr>
  </w:style>
  <w:style w:type="paragraph" w:styleId="Subttulo">
    <w:name w:val="Subtitle"/>
    <w:basedOn w:val="Normal"/>
    <w:next w:val="Normal"/>
    <w:link w:val="SubttuloCar"/>
    <w:uiPriority w:val="11"/>
    <w:qFormat/>
    <w:rsid w:val="00FE6719"/>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FE6719"/>
    <w:rPr>
      <w:rFonts w:eastAsiaTheme="minorEastAsia" w:cs="Times New Roman"/>
      <w:color w:val="5A5A5A" w:themeColor="text1" w:themeTint="A5"/>
      <w:spacing w:val="15"/>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BAC6446D7BF42B7A7D15815B4804D16"/>
        <w:category>
          <w:name w:val="General"/>
          <w:gallery w:val="placeholder"/>
        </w:category>
        <w:types>
          <w:type w:val="bbPlcHdr"/>
        </w:types>
        <w:behaviors>
          <w:behavior w:val="content"/>
        </w:behaviors>
        <w:guid w:val="{08C99AA8-3B1F-4C47-9AB3-C28FDD6048CF}"/>
      </w:docPartPr>
      <w:docPartBody>
        <w:p w:rsidR="00FE5018" w:rsidRDefault="00B70244" w:rsidP="00B70244">
          <w:pPr>
            <w:pStyle w:val="4BAC6446D7BF42B7A7D15815B4804D16"/>
          </w:pPr>
          <w:r>
            <w:rPr>
              <w:rFonts w:asciiTheme="majorHAnsi" w:eastAsiaTheme="majorEastAsia" w:hAnsiTheme="majorHAnsi" w:cstheme="majorBidi"/>
              <w:caps/>
              <w:color w:val="5B9BD5" w:themeColor="accent1"/>
              <w:sz w:val="80"/>
              <w:szCs w:val="80"/>
            </w:rPr>
            <w:t>[Título del documento]</w:t>
          </w:r>
        </w:p>
      </w:docPartBody>
    </w:docPart>
    <w:docPart>
      <w:docPartPr>
        <w:name w:val="D00A680939524273B3CA2A228C2B0414"/>
        <w:category>
          <w:name w:val="General"/>
          <w:gallery w:val="placeholder"/>
        </w:category>
        <w:types>
          <w:type w:val="bbPlcHdr"/>
        </w:types>
        <w:behaviors>
          <w:behavior w:val="content"/>
        </w:behaviors>
        <w:guid w:val="{A3DFCC30-B135-4C4A-8335-FAAB63CBF762}"/>
      </w:docPartPr>
      <w:docPartBody>
        <w:p w:rsidR="00FE5018" w:rsidRDefault="00B70244" w:rsidP="00B70244">
          <w:pPr>
            <w:pStyle w:val="D00A680939524273B3CA2A228C2B0414"/>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44"/>
    <w:rsid w:val="00454C7F"/>
    <w:rsid w:val="005B55B9"/>
    <w:rsid w:val="00B70244"/>
    <w:rsid w:val="00FE50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BAC6446D7BF42B7A7D15815B4804D16">
    <w:name w:val="4BAC6446D7BF42B7A7D15815B4804D16"/>
    <w:rsid w:val="00B70244"/>
  </w:style>
  <w:style w:type="paragraph" w:customStyle="1" w:styleId="D00A680939524273B3CA2A228C2B0414">
    <w:name w:val="D00A680939524273B3CA2A228C2B0414"/>
    <w:rsid w:val="00B702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2021-12-13T00:00:00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950</Words>
  <Characters>5229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Proyecto web: Cube Universe</vt:lpstr>
    </vt:vector>
  </TitlesOfParts>
  <Company>DIIW</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web: Cube Universe</dc:title>
  <dc:subject>Javier Díaz Expósito</dc:subject>
  <dc:creator>Javi Diaz</dc:creator>
  <cp:keywords/>
  <dc:description/>
  <cp:lastModifiedBy>Javi Diaz</cp:lastModifiedBy>
  <cp:revision>8</cp:revision>
  <cp:lastPrinted>2021-12-13T21:58:00Z</cp:lastPrinted>
  <dcterms:created xsi:type="dcterms:W3CDTF">2021-12-13T20:39:00Z</dcterms:created>
  <dcterms:modified xsi:type="dcterms:W3CDTF">2021-12-13T21:59:00Z</dcterms:modified>
</cp:coreProperties>
</file>