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TERMOSTATO FANCOIL CON ARDUINO</w:t>
      </w:r>
    </w:p>
    <w:p>
      <w:pPr>
        <w:pStyle w:val="Normal"/>
        <w:bidi w:val="0"/>
        <w:jc w:val="center"/>
        <w:rPr>
          <w:b/>
          <w:b/>
          <w:bCs/>
          <w:i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</w:r>
    </w:p>
    <w:p>
      <w:pPr>
        <w:pStyle w:val="Cuerpodetexto"/>
        <w:bidi w:val="0"/>
        <w:jc w:val="left"/>
        <w:rPr>
          <w:b w:val="false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Cuerpodetexto"/>
        <w:bidi w:val="0"/>
        <w:spacing w:lineRule="auto" w:line="276" w:before="0" w:after="140"/>
        <w:jc w:val="left"/>
        <w:rPr/>
      </w:pPr>
      <w:r>
        <w:rPr>
          <w:rStyle w:val="Strong"/>
        </w:rPr>
        <w:t>Índice:</w:t>
      </w:r>
    </w:p>
    <w:p>
      <w:pPr>
        <w:pStyle w:val="Cuerpodetexto"/>
        <w:numPr>
          <w:ilvl w:val="0"/>
          <w:numId w:val="1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Introducción</w:t>
      </w:r>
    </w:p>
    <w:p>
      <w:pPr>
        <w:pStyle w:val="Cuerpodetexto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left="1418" w:hanging="283"/>
        <w:jc w:val="left"/>
        <w:rPr/>
      </w:pPr>
      <w:r>
        <w:rPr/>
        <w:t>Descripción general del proyecto</w:t>
      </w:r>
    </w:p>
    <w:p>
      <w:pPr>
        <w:pStyle w:val="Cuerpodetexto"/>
        <w:numPr>
          <w:ilvl w:val="0"/>
          <w:numId w:val="0"/>
        </w:numPr>
        <w:bidi w:val="0"/>
        <w:spacing w:before="0" w:after="0"/>
        <w:ind w:left="0" w:hanging="0"/>
        <w:jc w:val="left"/>
        <w:rPr/>
      </w:pPr>
      <w:r>
        <w:rPr/>
      </w:r>
    </w:p>
    <w:p>
      <w:pPr>
        <w:pStyle w:val="Cuerpodetexto"/>
        <w:numPr>
          <w:ilvl w:val="0"/>
          <w:numId w:val="1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Esquema</w:t>
      </w:r>
    </w:p>
    <w:p>
      <w:pPr>
        <w:pStyle w:val="Cuerpodetexto"/>
        <w:numPr>
          <w:ilvl w:val="1"/>
          <w:numId w:val="3"/>
        </w:numPr>
        <w:tabs>
          <w:tab w:val="clear" w:pos="709"/>
          <w:tab w:val="left" w:pos="1418" w:leader="none"/>
        </w:tabs>
        <w:bidi w:val="0"/>
        <w:spacing w:before="0" w:after="0"/>
        <w:ind w:left="1418" w:hanging="283"/>
        <w:jc w:val="left"/>
        <w:rPr/>
      </w:pPr>
      <w:r>
        <w:rPr/>
        <w:t>Diagrama de conexión</w:t>
      </w:r>
    </w:p>
    <w:p>
      <w:pPr>
        <w:pStyle w:val="Cuerpodetexto"/>
        <w:numPr>
          <w:ilvl w:val="0"/>
          <w:numId w:val="0"/>
        </w:numPr>
        <w:tabs>
          <w:tab w:val="clear" w:pos="709"/>
          <w:tab w:val="left" w:pos="1418" w:leader="none"/>
        </w:tabs>
        <w:bidi w:val="0"/>
        <w:spacing w:before="0" w:after="0"/>
        <w:ind w:left="2553" w:hanging="0"/>
        <w:jc w:val="left"/>
        <w:rPr/>
      </w:pPr>
      <w:r>
        <w:rPr/>
      </w:r>
    </w:p>
    <w:p>
      <w:pPr>
        <w:pStyle w:val="Cuerpodetexto"/>
        <w:numPr>
          <w:ilvl w:val="0"/>
          <w:numId w:val="1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Uso y Operación</w:t>
      </w:r>
    </w:p>
    <w:p>
      <w:pPr>
        <w:pStyle w:val="Cuerpodetexto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spacing w:before="0" w:after="0"/>
        <w:ind w:left="1418" w:hanging="283"/>
        <w:jc w:val="left"/>
        <w:rPr/>
      </w:pPr>
      <w:r>
        <w:rPr/>
        <w:t>Instrucciones detalladas para usar el proyecto</w:t>
      </w:r>
    </w:p>
    <w:p>
      <w:pPr>
        <w:pStyle w:val="Cuerpodetexto"/>
        <w:numPr>
          <w:ilvl w:val="0"/>
          <w:numId w:val="0"/>
        </w:numPr>
        <w:tabs>
          <w:tab w:val="clear" w:pos="709"/>
          <w:tab w:val="left" w:pos="1418" w:leader="none"/>
        </w:tabs>
        <w:bidi w:val="0"/>
        <w:spacing w:before="0" w:after="0"/>
        <w:ind w:left="2553" w:hanging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Ttulo2"/>
        <w:bidi w:val="0"/>
        <w:jc w:val="left"/>
        <w:rPr/>
      </w:pPr>
      <w:r>
        <w:rPr/>
        <w:t>1 Introducción</w:t>
      </w:r>
    </w:p>
    <w:p>
      <w:pPr>
        <w:pStyle w:val="Cuerpodetexto"/>
        <w:bidi w:val="0"/>
        <w:jc w:val="left"/>
        <w:rPr/>
      </w:pPr>
      <w:r>
        <w:rPr/>
        <w:t>En este proyecto montamos un termostato modbus para un fancoil de 3 velocidades y sistema de  2 tubos. Dicho termostato tiene la capacidad de auto-apagado por sensor pir, regulación de la temperatura en modo Frio y Calor, regulación de la velocidad del ventilador. Es gestionado por modbus en un sistema SCADA y tiene la capacidad de actualizaciones vía OTA.</w:t>
      </w:r>
    </w:p>
    <w:p>
      <w:pPr>
        <w:pStyle w:val="Ttulo2"/>
        <w:bidi w:val="0"/>
        <w:jc w:val="left"/>
        <w:rPr/>
      </w:pPr>
      <w:r>
        <w:rPr/>
      </w:r>
    </w:p>
    <w:p>
      <w:pPr>
        <w:pStyle w:val="Ttulo2"/>
        <w:bidi w:val="0"/>
        <w:jc w:val="left"/>
        <w:rPr/>
      </w:pPr>
      <w:r>
        <w:rPr/>
        <w:t>2 Esquema</w:t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Cuerpode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uerpodetexto"/>
        <w:bidi w:val="0"/>
        <w:spacing w:lineRule="auto" w:line="276" w:before="0" w:after="14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5780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Cuerpode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uerpode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uerpodetexto"/>
        <w:bidi w:val="0"/>
        <w:spacing w:lineRule="auto" w:line="276" w:before="0" w:after="140"/>
        <w:jc w:val="left"/>
        <w:rPr/>
      </w:pPr>
      <w:r>
        <w:rPr/>
      </w:r>
    </w:p>
    <w:p>
      <w:pPr>
        <w:pStyle w:val="Cuerpodetexto"/>
        <w:bidi w:val="0"/>
        <w:spacing w:lineRule="auto" w:line="276" w:before="0" w:after="140"/>
        <w:jc w:val="left"/>
        <w:rPr/>
      </w:pPr>
      <w:r>
        <w:rPr/>
        <w:t>Pines de Entrada-Salida:</w:t>
      </w:r>
    </w:p>
    <w:p>
      <w:pPr>
        <w:pStyle w:val="Cuerpodetexto"/>
        <w:bidi w:val="0"/>
        <w:spacing w:lineRule="auto" w:line="276" w:before="0" w:after="140"/>
        <w:jc w:val="left"/>
        <w:rPr/>
      </w:pPr>
      <w:r>
        <w:rPr/>
      </w:r>
    </w:p>
    <w:tbl>
      <w:tblPr>
        <w:tblW w:w="9645" w:type="dxa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2263"/>
        <w:gridCol w:w="7381"/>
      </w:tblGrid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GPIO</w:t>
            </w:r>
          </w:p>
        </w:tc>
        <w:tc>
          <w:tcPr>
            <w:tcW w:w="7381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DESCRIPCIÓN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0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Restaurar valores de fabrica.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2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linea de bus para las sondas de temperatura.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4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Tx_Rx a pin RE-DE  del adaptador RS485.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5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Rx a pin RO del adaptador RS485.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12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Rele potencia 3.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13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Relé de válvula.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14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Rele potencia 2.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15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Rx a pin DI del adaptador RS485.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16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Rele potencia 1.</w:t>
            </w:r>
          </w:p>
        </w:tc>
      </w:tr>
      <w:tr>
        <w:trPr/>
        <w:tc>
          <w:tcPr>
            <w:tcW w:w="2263" w:type="dxa"/>
            <w:tcBorders/>
          </w:tcPr>
          <w:p>
            <w:pPr>
              <w:pStyle w:val="Contenidodelatabla"/>
              <w:jc w:val="center"/>
              <w:rPr/>
            </w:pPr>
            <w:r>
              <w:rPr/>
              <w:t>A0</w:t>
            </w:r>
          </w:p>
        </w:tc>
        <w:tc>
          <w:tcPr>
            <w:tcW w:w="7381" w:type="dxa"/>
            <w:tcBorders/>
          </w:tcPr>
          <w:p>
            <w:pPr>
              <w:pStyle w:val="Cuerpodetexto"/>
              <w:bidi w:val="0"/>
              <w:spacing w:lineRule="auto" w:line="276" w:before="0" w:after="140"/>
              <w:jc w:val="center"/>
              <w:rPr/>
            </w:pPr>
            <w:r>
              <w:rPr/>
              <w:t>Entrada analógica.</w:t>
            </w:r>
          </w:p>
        </w:tc>
      </w:tr>
    </w:tbl>
    <w:p>
      <w:pPr>
        <w:pStyle w:val="Cuerpodetexto"/>
        <w:bidi w:val="0"/>
        <w:spacing w:lineRule="auto" w:line="276" w:before="0" w:after="140"/>
        <w:jc w:val="left"/>
        <w:rPr/>
      </w:pPr>
      <w:r>
        <w:rPr/>
      </w:r>
    </w:p>
    <w:p>
      <w:pPr>
        <w:pStyle w:val="Ttulo2"/>
        <w:bidi w:val="0"/>
        <w:jc w:val="left"/>
        <w:rPr/>
      </w:pPr>
      <w:r>
        <w:rPr/>
        <w:t xml:space="preserve">3 </w:t>
      </w:r>
      <w:r>
        <w:rPr/>
        <w:t>Operación</w:t>
      </w:r>
    </w:p>
    <w:p>
      <w:pPr>
        <w:pStyle w:val="Cuerpodetexto"/>
        <w:bidi w:val="0"/>
        <w:spacing w:lineRule="auto" w:line="276" w:before="0" w:after="140"/>
        <w:jc w:val="left"/>
        <w:rPr/>
      </w:pPr>
      <w:r>
        <w:rPr/>
        <w:t>En esta sección, aprenderás cómo utilizar y operar el proyecto de manera efectiva. Asegúrate de seguir estas instrucciones cuidadosamente para obtener los mejores resultados.</w:t>
      </w:r>
    </w:p>
    <w:p>
      <w:pPr>
        <w:pStyle w:val="Ttulo3"/>
        <w:bidi w:val="0"/>
        <w:jc w:val="left"/>
        <w:rPr/>
      </w:pPr>
      <w:r>
        <w:rPr/>
        <w:t>Encendiendo el Proyecto</w:t>
      </w:r>
    </w:p>
    <w:p>
      <w:pPr>
        <w:pStyle w:val="Cuerpodetexto"/>
        <w:numPr>
          <w:ilvl w:val="0"/>
          <w:numId w:val="2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Asegúrate de que todos los cables estén conectados correctamente según el diagrama de conexión. El primer arranque el id modbus es 50. Para cambiarlo accedemos al Holdin Register 102 y lo cambiamos.</w:t>
      </w:r>
    </w:p>
    <w:p>
      <w:pPr>
        <w:pStyle w:val="Cuerpodetexto"/>
        <w:numPr>
          <w:ilvl w:val="0"/>
          <w:numId w:val="2"/>
        </w:numPr>
        <w:tabs>
          <w:tab w:val="left" w:pos="709" w:leader="none"/>
        </w:tabs>
        <w:bidi w:val="0"/>
        <w:ind w:left="709" w:hanging="283"/>
        <w:jc w:val="left"/>
        <w:rPr/>
      </w:pPr>
      <w:r>
        <w:rPr/>
        <w:t>Una vez cambiado ya podemos leer y escribir en los registros.</w:t>
      </w:r>
    </w:p>
    <w:p>
      <w:pPr>
        <w:pStyle w:val="Ttulo3"/>
        <w:bidi w:val="0"/>
        <w:jc w:val="left"/>
        <w:rPr/>
      </w:pPr>
      <w:r>
        <w:rPr/>
        <w:t>Uso y Manejo</w:t>
      </w:r>
    </w:p>
    <w:p>
      <w:pPr>
        <w:pStyle w:val="Cuerpodetexto"/>
        <w:numPr>
          <w:ilvl w:val="0"/>
          <w:numId w:val="0"/>
        </w:numPr>
        <w:tabs>
          <w:tab w:val="left" w:pos="709" w:leader="none"/>
        </w:tabs>
        <w:bidi w:val="0"/>
        <w:ind w:left="1135" w:hanging="0"/>
        <w:jc w:val="left"/>
        <w:rPr/>
      </w:pPr>
      <w:r>
        <w:rPr/>
        <w:t>1. Al encender el fancoil (coil xxx) podemos cambiar la consigna de temperatura, la velocidad del ventilador y el modo ( Frio-Calor). La función de apagado automático apagara el Fancoil a los 15 minutos de no detectar presencia el sensor.</w:t>
      </w:r>
    </w:p>
    <w:p>
      <w:pPr>
        <w:pStyle w:val="Cuerpodetexto"/>
        <w:numPr>
          <w:ilvl w:val="0"/>
          <w:numId w:val="0"/>
        </w:numPr>
        <w:tabs>
          <w:tab w:val="left" w:pos="709" w:leader="none"/>
        </w:tabs>
        <w:bidi w:val="0"/>
        <w:spacing w:lineRule="auto" w:line="276" w:before="0" w:after="140"/>
        <w:ind w:left="1135" w:hanging="0"/>
        <w:jc w:val="left"/>
        <w:rPr/>
      </w:pPr>
      <w:r>
        <w:rPr/>
        <w:t>2.  Para actualizar el skecht solo ponemos el registro activación wifi a on y podremos conectar por wifi para subir el binario.</w:t>
      </w:r>
    </w:p>
    <w:p>
      <w:pPr>
        <w:pStyle w:val="Ttulo3"/>
        <w:bidi w:val="0"/>
        <w:jc w:val="left"/>
        <w:rPr/>
      </w:pPr>
      <w:r>
        <w:rPr/>
      </w:r>
    </w:p>
    <w:p>
      <w:pPr>
        <w:pStyle w:val="Cuerpodetexto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0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s-ES" w:eastAsia="zh-CN" w:bidi="hi-IN"/>
    </w:rPr>
  </w:style>
  <w:style w:type="paragraph" w:styleId="Ttulo2">
    <w:name w:val="Heading 2"/>
    <w:basedOn w:val="Ttulo"/>
    <w:next w:val="Cuerpodetexto"/>
    <w:qFormat/>
    <w:pPr>
      <w:spacing w:before="200" w:after="120"/>
      <w:outlineLvl w:val="1"/>
    </w:pPr>
    <w:rPr>
      <w:rFonts w:ascii="Liberation Serif" w:hAnsi="Liberation Serif" w:eastAsia="NSimSun" w:cs="Arial"/>
      <w:b/>
      <w:bCs/>
      <w:sz w:val="36"/>
      <w:szCs w:val="36"/>
    </w:rPr>
  </w:style>
  <w:style w:type="paragraph" w:styleId="Ttulo3">
    <w:name w:val="Heading 3"/>
    <w:basedOn w:val="Ttulo"/>
    <w:next w:val="Cuerpodetexto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Ttulo4">
    <w:name w:val="Heading 4"/>
    <w:basedOn w:val="Ttulo"/>
    <w:next w:val="Cuerpodetexto"/>
    <w:qFormat/>
    <w:pPr>
      <w:spacing w:before="120" w:after="120"/>
      <w:outlineLvl w:val="3"/>
    </w:pPr>
    <w:rPr>
      <w:rFonts w:ascii="Liberation Serif" w:hAnsi="Liberation Serif" w:eastAsia="NSimSun" w:cs="Arial"/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Smbolosdenumeracin">
    <w:name w:val="Símbolos de numeración"/>
    <w:qFormat/>
    <w:rPr/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Contenidodelatabla">
    <w:name w:val="Contenido de la tabla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127</TotalTime>
  <Application>LibreOffice/6.4.7.2$Linux_X86_64 LibreOffice_project/40$Build-2</Application>
  <Pages>3</Pages>
  <Words>295</Words>
  <Characters>1476</Characters>
  <CharactersWithSpaces>1723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2023-09-26T23:35:12Z</dcterms:created>
  <dc:creator/>
  <dc:description/>
  <dc:language>es-ES</dc:language>
  <cp:lastModifiedBy/>
  <dcterms:modified xsi:type="dcterms:W3CDTF">2023-11-01T11:54:59Z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