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B6F93" w14:textId="77777777" w:rsidR="00ED2DF7" w:rsidRPr="00ED2DF7" w:rsidRDefault="00ED2DF7" w:rsidP="00ED2DF7">
      <w:pPr>
        <w:rPr>
          <w:b/>
          <w:bCs/>
        </w:rPr>
      </w:pPr>
      <w:r w:rsidRPr="00ED2DF7">
        <w:rPr>
          <w:b/>
          <w:bCs/>
        </w:rPr>
        <w:t>Propuesta de Proyecto: Aplicación "Control de Caja Chica"</w:t>
      </w:r>
    </w:p>
    <w:p w14:paraId="7C9415E4" w14:textId="77777777" w:rsidR="00ED2DF7" w:rsidRPr="00ED2DF7" w:rsidRDefault="00ED2DF7" w:rsidP="00ED2DF7">
      <w:pPr>
        <w:rPr>
          <w:b/>
          <w:bCs/>
        </w:rPr>
      </w:pPr>
      <w:r w:rsidRPr="00ED2DF7">
        <w:rPr>
          <w:b/>
          <w:bCs/>
        </w:rPr>
        <w:t>1. Resumen Ejecutivo</w:t>
      </w:r>
    </w:p>
    <w:p w14:paraId="5818D492" w14:textId="77777777" w:rsidR="00ED2DF7" w:rsidRPr="00ED2DF7" w:rsidRDefault="00ED2DF7" w:rsidP="00ED2DF7">
      <w:r w:rsidRPr="00ED2DF7">
        <w:t>El presente documento describe el proyecto de desarrollo de la aplicación </w:t>
      </w:r>
      <w:r w:rsidRPr="00ED2DF7">
        <w:rPr>
          <w:b/>
          <w:bCs/>
        </w:rPr>
        <w:t>"Control de Caja Chica"</w:t>
      </w:r>
      <w:r w:rsidRPr="00ED2DF7">
        <w:t> para </w:t>
      </w:r>
      <w:r w:rsidRPr="00ED2DF7">
        <w:rPr>
          <w:b/>
          <w:bCs/>
        </w:rPr>
        <w:t>Agropecuaria Las Marías</w:t>
      </w:r>
      <w:r w:rsidRPr="00ED2DF7">
        <w:t>. El objetivo principal de este sistema es digitalizar, centralizar y optimizar la gestión de los fondos fijos, permitiendo un seguimiento en tiempo real de los ingresos y egresos, mejorando la transparencia, la seguridad de la información y la eficiencia de los procesos operativos.</w:t>
      </w:r>
    </w:p>
    <w:p w14:paraId="4B9FD1E9" w14:textId="77777777" w:rsidR="00ED2DF7" w:rsidRPr="00ED2DF7" w:rsidRDefault="00ED2DF7" w:rsidP="00ED2DF7">
      <w:pPr>
        <w:rPr>
          <w:b/>
          <w:bCs/>
        </w:rPr>
      </w:pPr>
      <w:r w:rsidRPr="00ED2DF7">
        <w:rPr>
          <w:b/>
          <w:bCs/>
        </w:rPr>
        <w:t>2. Descripción del Problema</w:t>
      </w:r>
    </w:p>
    <w:p w14:paraId="4D44AE90" w14:textId="3C657FA5" w:rsidR="00ED2DF7" w:rsidRPr="00ED2DF7" w:rsidRDefault="00ED2DF7" w:rsidP="00ED2DF7">
      <w:r w:rsidRPr="00ED2DF7">
        <w:t>Actualmente, el control y la rendición de los gastos menores (Caja Chica) pueden presentar desafíos relacionados con la carga manual de datos, la pérdida de comprobantes físicos, la dificultad para conciliar saldos a distancia y la falta de un sistema centralizado que permita auditar los movimientos de manera ágil y segura.</w:t>
      </w:r>
    </w:p>
    <w:p w14:paraId="5EE998C3" w14:textId="77777777" w:rsidR="00ED2DF7" w:rsidRPr="00ED2DF7" w:rsidRDefault="00ED2DF7" w:rsidP="00ED2DF7">
      <w:pPr>
        <w:rPr>
          <w:b/>
          <w:bCs/>
        </w:rPr>
      </w:pPr>
      <w:r w:rsidRPr="00ED2DF7">
        <w:rPr>
          <w:b/>
          <w:bCs/>
        </w:rPr>
        <w:t>3. Solución Propuesta</w:t>
      </w:r>
    </w:p>
    <w:p w14:paraId="4296517F" w14:textId="77777777" w:rsidR="00ED2DF7" w:rsidRPr="00ED2DF7" w:rsidRDefault="00ED2DF7" w:rsidP="00ED2DF7">
      <w:r w:rsidRPr="00ED2DF7">
        <w:t>Desarrollo de una solución tecnológica multiplataforma (Accesible desde Dispositivos Móviles y Navegadores Web) que permita a los colaboradores registrar sus gastos de manera instantánea, adjuntar sus comprobantes visuales, y a la administración visualizar y controlar todos estos movimientos al unísono.</w:t>
      </w:r>
    </w:p>
    <w:p w14:paraId="1BC15B1E" w14:textId="77777777" w:rsidR="00ED2DF7" w:rsidRPr="00ED2DF7" w:rsidRDefault="00ED2DF7" w:rsidP="00ED2DF7">
      <w:r w:rsidRPr="00ED2DF7">
        <w:t>3.1. Objetivos del Sistema</w:t>
      </w:r>
    </w:p>
    <w:p w14:paraId="63D1498A" w14:textId="77777777" w:rsidR="00ED2DF7" w:rsidRPr="00ED2DF7" w:rsidRDefault="00ED2DF7" w:rsidP="00ED2DF7">
      <w:pPr>
        <w:numPr>
          <w:ilvl w:val="0"/>
          <w:numId w:val="1"/>
        </w:numPr>
      </w:pPr>
      <w:r w:rsidRPr="00ED2DF7">
        <w:rPr>
          <w:b/>
          <w:bCs/>
        </w:rPr>
        <w:t>Digitalización Integral</w:t>
      </w:r>
      <w:r w:rsidRPr="00ED2DF7">
        <w:t>: Eliminar el uso de planillas manuales y papel para el control de efectivo.</w:t>
      </w:r>
    </w:p>
    <w:p w14:paraId="6EFF2373" w14:textId="77777777" w:rsidR="00ED2DF7" w:rsidRPr="00ED2DF7" w:rsidRDefault="00ED2DF7" w:rsidP="00ED2DF7">
      <w:pPr>
        <w:numPr>
          <w:ilvl w:val="0"/>
          <w:numId w:val="1"/>
        </w:numPr>
      </w:pPr>
      <w:r w:rsidRPr="00ED2DF7">
        <w:rPr>
          <w:b/>
          <w:bCs/>
        </w:rPr>
        <w:t>Automatización de Carga (Inteligencia Artificial)</w:t>
      </w:r>
      <w:r w:rsidRPr="00ED2DF7">
        <w:t>: Incorporar tecnología de lectura inteligente de comprobantes (OCR) para extraer montos e impuestos automáticamente desde fotos de facturas, reduciendo enormemente el error humano.</w:t>
      </w:r>
    </w:p>
    <w:p w14:paraId="4CFFD755" w14:textId="77777777" w:rsidR="00ED2DF7" w:rsidRPr="00ED2DF7" w:rsidRDefault="00ED2DF7" w:rsidP="00ED2DF7">
      <w:pPr>
        <w:numPr>
          <w:ilvl w:val="0"/>
          <w:numId w:val="1"/>
        </w:numPr>
      </w:pPr>
      <w:r w:rsidRPr="00ED2DF7">
        <w:rPr>
          <w:b/>
          <w:bCs/>
        </w:rPr>
        <w:t>Visibilidad en Tiempo Real</w:t>
      </w:r>
      <w:r w:rsidRPr="00ED2DF7">
        <w:t>: Proveer paneles de control con saldos actualizados al instante en las distintas áreas de la empresa.</w:t>
      </w:r>
    </w:p>
    <w:p w14:paraId="0DF4A8BB" w14:textId="77777777" w:rsidR="00ED2DF7" w:rsidRPr="00ED2DF7" w:rsidRDefault="00ED2DF7" w:rsidP="00ED2DF7">
      <w:pPr>
        <w:numPr>
          <w:ilvl w:val="0"/>
          <w:numId w:val="1"/>
        </w:numPr>
      </w:pPr>
      <w:r w:rsidRPr="00ED2DF7">
        <w:rPr>
          <w:b/>
          <w:bCs/>
        </w:rPr>
        <w:t>Respaldo Documental Centralizado</w:t>
      </w:r>
      <w:r w:rsidRPr="00ED2DF7">
        <w:t>: Almacenamiento seguro en la nube de todos los comprobantes físicos digitalizados.</w:t>
      </w:r>
    </w:p>
    <w:p w14:paraId="7DF9C108" w14:textId="77777777" w:rsidR="00ED2DF7" w:rsidRPr="00ED2DF7" w:rsidRDefault="00ED2DF7" w:rsidP="00ED2DF7">
      <w:pPr>
        <w:numPr>
          <w:ilvl w:val="0"/>
          <w:numId w:val="1"/>
        </w:numPr>
      </w:pPr>
      <w:r w:rsidRPr="00ED2DF7">
        <w:rPr>
          <w:b/>
          <w:bCs/>
        </w:rPr>
        <w:t>Seguridad y Control de Acceso</w:t>
      </w:r>
      <w:r w:rsidRPr="00ED2DF7">
        <w:t>: Sistema de usuarios y contraseñas con roles definidos.</w:t>
      </w:r>
    </w:p>
    <w:p w14:paraId="716F4B76" w14:textId="77777777" w:rsidR="00ED2DF7" w:rsidRPr="00ED2DF7" w:rsidRDefault="00ED2DF7" w:rsidP="00ED2DF7">
      <w:pPr>
        <w:rPr>
          <w:b/>
          <w:bCs/>
        </w:rPr>
      </w:pPr>
      <w:r w:rsidRPr="00ED2DF7">
        <w:rPr>
          <w:b/>
          <w:bCs/>
        </w:rPr>
        <w:t>4. Características y Funcionalidades Principales</w:t>
      </w:r>
    </w:p>
    <w:p w14:paraId="55AEDBF0" w14:textId="77777777" w:rsidR="00ED2DF7" w:rsidRPr="00ED2DF7" w:rsidRDefault="00ED2DF7" w:rsidP="00ED2DF7">
      <w:r w:rsidRPr="00ED2DF7">
        <w:t>Para los Colaboradores (Cuentadantes)</w:t>
      </w:r>
    </w:p>
    <w:p w14:paraId="30385995" w14:textId="77777777" w:rsidR="00ED2DF7" w:rsidRPr="00ED2DF7" w:rsidRDefault="00ED2DF7" w:rsidP="00ED2DF7">
      <w:pPr>
        <w:numPr>
          <w:ilvl w:val="0"/>
          <w:numId w:val="2"/>
        </w:numPr>
      </w:pPr>
      <w:r w:rsidRPr="00ED2DF7">
        <w:rPr>
          <w:b/>
          <w:bCs/>
        </w:rPr>
        <w:lastRenderedPageBreak/>
        <w:t>Ingreso Seguro</w:t>
      </w:r>
      <w:r w:rsidRPr="00ED2DF7">
        <w:t>: Ingreso al sistema mediante correo electrónico corporativo.</w:t>
      </w:r>
    </w:p>
    <w:p w14:paraId="7CD18955" w14:textId="77777777" w:rsidR="00ED2DF7" w:rsidRPr="00ED2DF7" w:rsidRDefault="00ED2DF7" w:rsidP="00ED2DF7">
      <w:pPr>
        <w:numPr>
          <w:ilvl w:val="0"/>
          <w:numId w:val="2"/>
        </w:numPr>
      </w:pPr>
      <w:r w:rsidRPr="00ED2DF7">
        <w:rPr>
          <w:b/>
          <w:bCs/>
        </w:rPr>
        <w:t>Panel Personal</w:t>
      </w:r>
      <w:r w:rsidRPr="00ED2DF7">
        <w:t>: Visualización de su saldo actual discriminado por "Efectivo" y "Débito/Transferencia".</w:t>
      </w:r>
    </w:p>
    <w:p w14:paraId="0D8E8AC7" w14:textId="77777777" w:rsidR="00ED2DF7" w:rsidRPr="00ED2DF7" w:rsidRDefault="00ED2DF7" w:rsidP="00ED2DF7">
      <w:pPr>
        <w:numPr>
          <w:ilvl w:val="0"/>
          <w:numId w:val="2"/>
        </w:numPr>
      </w:pPr>
      <w:r w:rsidRPr="00ED2DF7">
        <w:rPr>
          <w:b/>
          <w:bCs/>
        </w:rPr>
        <w:t>Registro Inmediato</w:t>
      </w:r>
      <w:r w:rsidRPr="00ED2DF7">
        <w:t>: Asentamiento de entradas o salidas de dinero seleccionando centro de costos y tipo de comprobante.</w:t>
      </w:r>
    </w:p>
    <w:p w14:paraId="306EA260" w14:textId="77777777" w:rsidR="00ED2DF7" w:rsidRPr="00ED2DF7" w:rsidRDefault="00ED2DF7" w:rsidP="00ED2DF7">
      <w:pPr>
        <w:numPr>
          <w:ilvl w:val="0"/>
          <w:numId w:val="2"/>
        </w:numPr>
      </w:pPr>
      <w:r w:rsidRPr="00ED2DF7">
        <w:rPr>
          <w:b/>
          <w:bCs/>
        </w:rPr>
        <w:t>Asistente Inteligente</w:t>
      </w:r>
      <w:r w:rsidRPr="00ED2DF7">
        <w:t>: Lector automático de Facturas (PDF y Fotos PNG).</w:t>
      </w:r>
    </w:p>
    <w:p w14:paraId="1F580B8D" w14:textId="3662D020" w:rsidR="00ED2DF7" w:rsidRPr="00ED2DF7" w:rsidRDefault="00ED2DF7" w:rsidP="00ED2DF7">
      <w:pPr>
        <w:numPr>
          <w:ilvl w:val="0"/>
          <w:numId w:val="2"/>
        </w:numPr>
      </w:pPr>
      <w:r w:rsidRPr="00ED2DF7">
        <w:rPr>
          <w:b/>
          <w:bCs/>
        </w:rPr>
        <w:t xml:space="preserve">Adjunto de Comprobantes </w:t>
      </w:r>
      <w:r w:rsidR="002905CF" w:rsidRPr="00ED2DF7">
        <w:rPr>
          <w:b/>
          <w:bCs/>
        </w:rPr>
        <w:t>Evidénciales</w:t>
      </w:r>
      <w:r w:rsidRPr="00ED2DF7">
        <w:t>: Posibilidad de fotografiar o subir el recibo de la transacción para auditoría.</w:t>
      </w:r>
    </w:p>
    <w:p w14:paraId="0FBFEF6D" w14:textId="77777777" w:rsidR="00ED2DF7" w:rsidRPr="00ED2DF7" w:rsidRDefault="00ED2DF7" w:rsidP="00ED2DF7">
      <w:pPr>
        <w:numPr>
          <w:ilvl w:val="0"/>
          <w:numId w:val="2"/>
        </w:numPr>
      </w:pPr>
      <w:r w:rsidRPr="00ED2DF7">
        <w:rPr>
          <w:b/>
          <w:bCs/>
        </w:rPr>
        <w:t>Funcionamiento Offline</w:t>
      </w:r>
      <w:r w:rsidRPr="00ED2DF7">
        <w:t>: Capacidad de registrar datos temporalmente incluso sin internet en el campo, sincronizándose automáticamente al recuperar la señal.</w:t>
      </w:r>
    </w:p>
    <w:p w14:paraId="5150DBD9" w14:textId="77777777" w:rsidR="00ED2DF7" w:rsidRPr="00ED2DF7" w:rsidRDefault="00ED2DF7" w:rsidP="00ED2DF7">
      <w:r w:rsidRPr="00ED2DF7">
        <w:t>Para la Administración (Rol Administrador/Auditor)</w:t>
      </w:r>
    </w:p>
    <w:p w14:paraId="260EF6F7" w14:textId="77777777" w:rsidR="00ED2DF7" w:rsidRPr="00ED2DF7" w:rsidRDefault="00ED2DF7" w:rsidP="00ED2DF7">
      <w:pPr>
        <w:numPr>
          <w:ilvl w:val="0"/>
          <w:numId w:val="3"/>
        </w:numPr>
      </w:pPr>
      <w:r w:rsidRPr="00ED2DF7">
        <w:t>Además de las funciones generales, suma:</w:t>
      </w:r>
    </w:p>
    <w:p w14:paraId="2725211F" w14:textId="77777777" w:rsidR="00ED2DF7" w:rsidRPr="00ED2DF7" w:rsidRDefault="00ED2DF7" w:rsidP="00ED2DF7">
      <w:pPr>
        <w:numPr>
          <w:ilvl w:val="0"/>
          <w:numId w:val="3"/>
        </w:numPr>
      </w:pPr>
      <w:r w:rsidRPr="00ED2DF7">
        <w:rPr>
          <w:b/>
          <w:bCs/>
        </w:rPr>
        <w:t>Supervisión Global</w:t>
      </w:r>
      <w:r w:rsidRPr="00ED2DF7">
        <w:t>: Capacidad de auditar y dar trazabilidad a los movimientos de todos los usuarios e ingresos de distintas áreas.</w:t>
      </w:r>
    </w:p>
    <w:p w14:paraId="56746F5D" w14:textId="77777777" w:rsidR="00ED2DF7" w:rsidRPr="00ED2DF7" w:rsidRDefault="00ED2DF7" w:rsidP="00ED2DF7">
      <w:pPr>
        <w:numPr>
          <w:ilvl w:val="0"/>
          <w:numId w:val="3"/>
        </w:numPr>
      </w:pPr>
      <w:r w:rsidRPr="00ED2DF7">
        <w:rPr>
          <w:b/>
          <w:bCs/>
        </w:rPr>
        <w:t>Gestión Rectificativa</w:t>
      </w:r>
      <w:r w:rsidRPr="00ED2DF7">
        <w:t>: Permisos exclusivos de alterar saldos o eliminar registros erróneos para mantener la integridad contable.</w:t>
      </w:r>
    </w:p>
    <w:p w14:paraId="4BE1191A" w14:textId="62AFCFFE" w:rsidR="00ED2DF7" w:rsidRPr="00ED2DF7" w:rsidRDefault="00ED2DF7" w:rsidP="00ED2DF7">
      <w:pPr>
        <w:numPr>
          <w:ilvl w:val="0"/>
          <w:numId w:val="3"/>
        </w:numPr>
      </w:pPr>
      <w:r w:rsidRPr="00ED2DF7">
        <w:rPr>
          <w:b/>
          <w:bCs/>
        </w:rPr>
        <w:t>Visor Rápido de Respaldo</w:t>
      </w:r>
      <w:r w:rsidRPr="00ED2DF7">
        <w:t xml:space="preserve">: Acceso a un </w:t>
      </w:r>
      <w:r w:rsidR="002905CF" w:rsidRPr="00ED2DF7">
        <w:t>clic</w:t>
      </w:r>
      <w:r w:rsidRPr="00ED2DF7">
        <w:t xml:space="preserve"> de la factura o foto original respaldatoria de cada movimiento financiero.</w:t>
      </w:r>
    </w:p>
    <w:p w14:paraId="158CDDE1" w14:textId="77777777" w:rsidR="00ED2DF7" w:rsidRPr="00ED2DF7" w:rsidRDefault="00ED2DF7" w:rsidP="00ED2DF7">
      <w:pPr>
        <w:rPr>
          <w:b/>
          <w:bCs/>
        </w:rPr>
      </w:pPr>
      <w:r w:rsidRPr="00ED2DF7">
        <w:rPr>
          <w:b/>
          <w:bCs/>
        </w:rPr>
        <w:t>5. Plataforma y Tecnología</w:t>
      </w:r>
    </w:p>
    <w:p w14:paraId="5828B5A3" w14:textId="77777777" w:rsidR="00ED2DF7" w:rsidRPr="00ED2DF7" w:rsidRDefault="00ED2DF7" w:rsidP="00ED2DF7">
      <w:pPr>
        <w:numPr>
          <w:ilvl w:val="0"/>
          <w:numId w:val="4"/>
        </w:numPr>
      </w:pPr>
      <w:r w:rsidRPr="00ED2DF7">
        <w:rPr>
          <w:b/>
          <w:bCs/>
        </w:rPr>
        <w:t>Aplicación Nativa (Móvil)</w:t>
      </w:r>
      <w:r w:rsidRPr="00ED2DF7">
        <w:t>: App de alta performance instalable en dispositivos Android para uso en campo.</w:t>
      </w:r>
    </w:p>
    <w:p w14:paraId="2CCD1132" w14:textId="77777777" w:rsidR="00ED2DF7" w:rsidRPr="00ED2DF7" w:rsidRDefault="00ED2DF7" w:rsidP="00ED2DF7">
      <w:pPr>
        <w:numPr>
          <w:ilvl w:val="0"/>
          <w:numId w:val="4"/>
        </w:numPr>
      </w:pPr>
      <w:r w:rsidRPr="00ED2DF7">
        <w:rPr>
          <w:b/>
          <w:bCs/>
        </w:rPr>
        <w:t>Portal Web</w:t>
      </w:r>
      <w:r w:rsidRPr="00ED2DF7">
        <w:t>: Acceso vía navegador optimizado para el equipo de trabajo en oficinas.</w:t>
      </w:r>
    </w:p>
    <w:p w14:paraId="521982FB" w14:textId="45D22011" w:rsidR="00ED2DF7" w:rsidRPr="00ED2DF7" w:rsidRDefault="00ED2DF7" w:rsidP="00ED2DF7">
      <w:pPr>
        <w:numPr>
          <w:ilvl w:val="0"/>
          <w:numId w:val="4"/>
        </w:numPr>
      </w:pPr>
      <w:r w:rsidRPr="00ED2DF7">
        <w:rPr>
          <w:b/>
          <w:bCs/>
        </w:rPr>
        <w:t>Bases de Datos Escalables</w:t>
      </w:r>
      <w:r w:rsidRPr="00ED2DF7">
        <w:t xml:space="preserve">: Almacenamiento rápido en la nube (Google Cloud </w:t>
      </w:r>
      <w:r w:rsidR="002905CF" w:rsidRPr="00ED2DF7">
        <w:t>Firestone</w:t>
      </w:r>
      <w:r w:rsidRPr="00ED2DF7">
        <w:t>/Storage), garantizando disponibilidad total 24/7.</w:t>
      </w:r>
    </w:p>
    <w:p w14:paraId="37C2AC87" w14:textId="77777777" w:rsidR="00ED2DF7" w:rsidRPr="00ED2DF7" w:rsidRDefault="00ED2DF7" w:rsidP="00ED2DF7">
      <w:pPr>
        <w:numPr>
          <w:ilvl w:val="0"/>
          <w:numId w:val="4"/>
        </w:numPr>
      </w:pPr>
      <w:r w:rsidRPr="00ED2DF7">
        <w:rPr>
          <w:b/>
          <w:bCs/>
        </w:rPr>
        <w:t>Lectura Inteligente (Google ML Kit)</w:t>
      </w:r>
      <w:r w:rsidRPr="00ED2DF7">
        <w:t>: Machine Learning ejecutándose directamente en los dispositivos sin consumo extra de datos.</w:t>
      </w:r>
    </w:p>
    <w:p w14:paraId="42618C9C" w14:textId="77777777" w:rsidR="00ED2DF7" w:rsidRPr="00ED2DF7" w:rsidRDefault="00ED2DF7" w:rsidP="00ED2DF7">
      <w:pPr>
        <w:rPr>
          <w:b/>
          <w:bCs/>
        </w:rPr>
      </w:pPr>
      <w:r w:rsidRPr="00ED2DF7">
        <w:rPr>
          <w:b/>
          <w:bCs/>
        </w:rPr>
        <w:t>6. Identidad Visual (Look and Feel)</w:t>
      </w:r>
    </w:p>
    <w:p w14:paraId="335C2725" w14:textId="77777777" w:rsidR="00ED2DF7" w:rsidRPr="00ED2DF7" w:rsidRDefault="00ED2DF7" w:rsidP="00ED2DF7">
      <w:r w:rsidRPr="00ED2DF7">
        <w:t>La interfaz de usuario fue diseñada para ser limpia, profesional e intuitiva, acoplándose íntegramente a los manuales de marca y colores corporativos institucionales de </w:t>
      </w:r>
      <w:r w:rsidRPr="00ED2DF7">
        <w:rPr>
          <w:b/>
          <w:bCs/>
        </w:rPr>
        <w:t>Agropecuaria Las Marías</w:t>
      </w:r>
      <w:r w:rsidRPr="00ED2DF7">
        <w:t xml:space="preserve">, garantizando un sentido de </w:t>
      </w:r>
      <w:r w:rsidRPr="00ED2DF7">
        <w:lastRenderedPageBreak/>
        <w:t>pertenencia y de rápida adopción por el personal operativo sin curva de aprendizaje previa.</w:t>
      </w:r>
    </w:p>
    <w:p w14:paraId="7156948C" w14:textId="77777777" w:rsidR="00ED2DF7" w:rsidRPr="00ED2DF7" w:rsidRDefault="00ED2DF7" w:rsidP="00ED2DF7">
      <w:pPr>
        <w:rPr>
          <w:b/>
          <w:bCs/>
        </w:rPr>
      </w:pPr>
      <w:r w:rsidRPr="00ED2DF7">
        <w:rPr>
          <w:b/>
          <w:bCs/>
        </w:rPr>
        <w:t>7. Beneficios Tangibles Esperados</w:t>
      </w:r>
    </w:p>
    <w:p w14:paraId="218DC475" w14:textId="77777777" w:rsidR="00ED2DF7" w:rsidRPr="00ED2DF7" w:rsidRDefault="00ED2DF7" w:rsidP="00ED2DF7">
      <w:pPr>
        <w:numPr>
          <w:ilvl w:val="0"/>
          <w:numId w:val="5"/>
        </w:numPr>
      </w:pPr>
      <w:r w:rsidRPr="00ED2DF7">
        <w:rPr>
          <w:b/>
          <w:bCs/>
        </w:rPr>
        <w:t>Reducción de Tiempos y Esfuerzos</w:t>
      </w:r>
      <w:r w:rsidRPr="00ED2DF7">
        <w:t>: Menor carga administrativa en tipeos y punteos contables repetitivos.</w:t>
      </w:r>
    </w:p>
    <w:p w14:paraId="56B6913F" w14:textId="77777777" w:rsidR="00ED2DF7" w:rsidRPr="00ED2DF7" w:rsidRDefault="00ED2DF7" w:rsidP="00ED2DF7">
      <w:pPr>
        <w:numPr>
          <w:ilvl w:val="0"/>
          <w:numId w:val="5"/>
        </w:numPr>
      </w:pPr>
      <w:r w:rsidRPr="00ED2DF7">
        <w:rPr>
          <w:b/>
          <w:bCs/>
        </w:rPr>
        <w:t>Transparencia Máxima</w:t>
      </w:r>
      <w:r w:rsidRPr="00ED2DF7">
        <w:t>: Trazabilidad certera de cada asignación económica en plazos definidos.</w:t>
      </w:r>
    </w:p>
    <w:p w14:paraId="34EF0870" w14:textId="77777777" w:rsidR="00ED2DF7" w:rsidRPr="00ED2DF7" w:rsidRDefault="00ED2DF7" w:rsidP="00ED2DF7">
      <w:pPr>
        <w:numPr>
          <w:ilvl w:val="0"/>
          <w:numId w:val="5"/>
        </w:numPr>
      </w:pPr>
      <w:r w:rsidRPr="00ED2DF7">
        <w:rPr>
          <w:b/>
          <w:bCs/>
        </w:rPr>
        <w:t>Mitigación de Pérdida Documentaria</w:t>
      </w:r>
      <w:r w:rsidRPr="00ED2DF7">
        <w:t>: Al digitalizar comprobantes en el acto de compra, no se traspapelan.</w:t>
      </w:r>
    </w:p>
    <w:p w14:paraId="44E065FD" w14:textId="5E1EB1EF" w:rsidR="00C61AA8" w:rsidRPr="00C61AA8" w:rsidRDefault="00ED2DF7" w:rsidP="00C61AA8">
      <w:pPr>
        <w:numPr>
          <w:ilvl w:val="0"/>
          <w:numId w:val="5"/>
        </w:numPr>
        <w:rPr>
          <w:b/>
          <w:bCs/>
        </w:rPr>
      </w:pPr>
      <w:r w:rsidRPr="00ED2DF7">
        <w:rPr>
          <w:b/>
          <w:bCs/>
        </w:rPr>
        <w:t>Mejo</w:t>
      </w:r>
      <w:r w:rsidR="00C61AA8">
        <w:rPr>
          <w:b/>
          <w:bCs/>
        </w:rPr>
        <w:t>r</w:t>
      </w:r>
      <w:r w:rsidRPr="00ED2DF7">
        <w:rPr>
          <w:b/>
          <w:bCs/>
        </w:rPr>
        <w:t>a en la Toma de Decisiones</w:t>
      </w:r>
      <w:r w:rsidRPr="00ED2DF7">
        <w:t>: Análisis de liquidez general al instante</w:t>
      </w:r>
      <w:r w:rsidR="00C61AA8">
        <w:t>.</w:t>
      </w:r>
      <w:r w:rsidR="00C61AA8">
        <w:br/>
      </w:r>
      <w:r w:rsidR="00C61AA8">
        <w:br/>
      </w:r>
      <w:r w:rsidR="00C61AA8" w:rsidRPr="00C61AA8">
        <w:rPr>
          <w:b/>
          <w:bCs/>
        </w:rPr>
        <w:t xml:space="preserve">visualización a modo de ejemplo de la </w:t>
      </w:r>
      <w:r w:rsidR="002905CF" w:rsidRPr="00C61AA8">
        <w:rPr>
          <w:b/>
          <w:bCs/>
        </w:rPr>
        <w:t>página</w:t>
      </w:r>
      <w:r w:rsidR="00C61AA8" w:rsidRPr="00C61AA8">
        <w:rPr>
          <w:b/>
          <w:bCs/>
        </w:rPr>
        <w:t xml:space="preserve"> web</w:t>
      </w:r>
    </w:p>
    <w:p w14:paraId="278A7343" w14:textId="14729E68" w:rsidR="001240A8" w:rsidRDefault="00C61AA8" w:rsidP="00592B02">
      <w:r w:rsidRPr="00C61AA8">
        <w:rPr>
          <w:noProof/>
        </w:rPr>
        <w:drawing>
          <wp:inline distT="0" distB="0" distL="0" distR="0" wp14:anchorId="68DDCE13" wp14:editId="294B0057">
            <wp:extent cx="3606393" cy="2547036"/>
            <wp:effectExtent l="0" t="0" r="0" b="5715"/>
            <wp:docPr id="1625696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69666" name=""/>
                    <pic:cNvPicPr/>
                  </pic:nvPicPr>
                  <pic:blipFill>
                    <a:blip r:embed="rId5"/>
                    <a:stretch>
                      <a:fillRect/>
                    </a:stretch>
                  </pic:blipFill>
                  <pic:spPr>
                    <a:xfrm>
                      <a:off x="0" y="0"/>
                      <a:ext cx="3621199" cy="2557493"/>
                    </a:xfrm>
                    <a:prstGeom prst="rect">
                      <a:avLst/>
                    </a:prstGeom>
                  </pic:spPr>
                </pic:pic>
              </a:graphicData>
            </a:graphic>
          </wp:inline>
        </w:drawing>
      </w:r>
      <w:r>
        <w:br/>
      </w:r>
      <w:r w:rsidRPr="00C61AA8">
        <w:rPr>
          <w:noProof/>
        </w:rPr>
        <w:drawing>
          <wp:inline distT="0" distB="0" distL="0" distR="0" wp14:anchorId="532ADFE2" wp14:editId="73CAB57F">
            <wp:extent cx="3581606" cy="2538375"/>
            <wp:effectExtent l="0" t="0" r="0" b="0"/>
            <wp:docPr id="1106135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135917" name=""/>
                    <pic:cNvPicPr/>
                  </pic:nvPicPr>
                  <pic:blipFill>
                    <a:blip r:embed="rId6"/>
                    <a:stretch>
                      <a:fillRect/>
                    </a:stretch>
                  </pic:blipFill>
                  <pic:spPr>
                    <a:xfrm>
                      <a:off x="0" y="0"/>
                      <a:ext cx="3584283" cy="2540272"/>
                    </a:xfrm>
                    <a:prstGeom prst="rect">
                      <a:avLst/>
                    </a:prstGeom>
                  </pic:spPr>
                </pic:pic>
              </a:graphicData>
            </a:graphic>
          </wp:inline>
        </w:drawing>
      </w:r>
      <w:r w:rsidR="00F874AC">
        <w:br/>
      </w:r>
    </w:p>
    <w:p w14:paraId="53D8D2F9" w14:textId="5BEE4DE9" w:rsidR="00CF1080" w:rsidRDefault="00CF1080" w:rsidP="00CF1080">
      <w:r w:rsidRPr="00CF1080">
        <w:rPr>
          <w:noProof/>
        </w:rPr>
        <w:lastRenderedPageBreak/>
        <w:drawing>
          <wp:inline distT="0" distB="0" distL="0" distR="0" wp14:anchorId="34B5AC6E" wp14:editId="71B452CD">
            <wp:extent cx="1629724" cy="3211372"/>
            <wp:effectExtent l="0" t="0" r="8890" b="8255"/>
            <wp:docPr id="12193063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306374" name=""/>
                    <pic:cNvPicPr/>
                  </pic:nvPicPr>
                  <pic:blipFill>
                    <a:blip r:embed="rId7"/>
                    <a:stretch>
                      <a:fillRect/>
                    </a:stretch>
                  </pic:blipFill>
                  <pic:spPr>
                    <a:xfrm>
                      <a:off x="0" y="0"/>
                      <a:ext cx="1643489" cy="3238495"/>
                    </a:xfrm>
                    <a:prstGeom prst="rect">
                      <a:avLst/>
                    </a:prstGeom>
                  </pic:spPr>
                </pic:pic>
              </a:graphicData>
            </a:graphic>
          </wp:inline>
        </w:drawing>
      </w:r>
      <w:r w:rsidR="00844109" w:rsidRPr="00844109">
        <w:rPr>
          <w:noProof/>
        </w:rPr>
        <w:drawing>
          <wp:inline distT="0" distB="0" distL="0" distR="0" wp14:anchorId="574D9896" wp14:editId="602FC713">
            <wp:extent cx="1645920" cy="3226442"/>
            <wp:effectExtent l="0" t="0" r="0" b="0"/>
            <wp:docPr id="20388154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815429" name=""/>
                    <pic:cNvPicPr/>
                  </pic:nvPicPr>
                  <pic:blipFill>
                    <a:blip r:embed="rId8"/>
                    <a:stretch>
                      <a:fillRect/>
                    </a:stretch>
                  </pic:blipFill>
                  <pic:spPr>
                    <a:xfrm>
                      <a:off x="0" y="0"/>
                      <a:ext cx="1663782" cy="3261456"/>
                    </a:xfrm>
                    <a:prstGeom prst="rect">
                      <a:avLst/>
                    </a:prstGeom>
                  </pic:spPr>
                </pic:pic>
              </a:graphicData>
            </a:graphic>
          </wp:inline>
        </w:drawing>
      </w:r>
    </w:p>
    <w:p w14:paraId="0C7459E9" w14:textId="5490F210" w:rsidR="00A12C06" w:rsidRDefault="00E85F6F" w:rsidP="00CF1080">
      <w:r w:rsidRPr="00E85F6F">
        <w:t>Especificación UI/UX y Funcional</w:t>
      </w:r>
    </w:p>
    <w:p w14:paraId="2EBBB632" w14:textId="7FB1C22C" w:rsidR="00D00AA0" w:rsidRPr="00D00AA0" w:rsidRDefault="00D00AA0" w:rsidP="00D00AA0">
      <w:r w:rsidRPr="00D00AA0">
        <w:rPr>
          <w:b/>
          <w:bCs/>
        </w:rPr>
        <w:t>Proyecto:</w:t>
      </w:r>
      <w:r w:rsidRPr="00D00AA0">
        <w:t xml:space="preserve"> App de Gestión de Gastos - Agropecuaria Las Marias </w:t>
      </w:r>
      <w:r w:rsidR="00C12690">
        <w:br/>
      </w:r>
      <w:r w:rsidRPr="00D00AA0">
        <w:rPr>
          <w:b/>
          <w:bCs/>
        </w:rPr>
        <w:t>Plataforma:</w:t>
      </w:r>
      <w:r w:rsidRPr="00D00AA0">
        <w:t xml:space="preserve"> Aplicación Móvil (con fase de prueba inicial en entorno Web). </w:t>
      </w:r>
      <w:r w:rsidR="00C12690">
        <w:br/>
      </w:r>
      <w:r w:rsidRPr="00D00AA0">
        <w:rPr>
          <w:b/>
          <w:bCs/>
        </w:rPr>
        <w:t>Estado Previo:</w:t>
      </w:r>
      <w:r w:rsidRPr="00D00AA0">
        <w:t xml:space="preserve"> Pantalla de Inicio/Login finalizada y controlada (NO MODIFICAR).</w:t>
      </w:r>
    </w:p>
    <w:p w14:paraId="724976F9" w14:textId="77777777" w:rsidR="00D00AA0" w:rsidRPr="00D00AA0" w:rsidRDefault="00D00AA0" w:rsidP="00D00AA0">
      <w:pPr>
        <w:rPr>
          <w:b/>
          <w:bCs/>
        </w:rPr>
      </w:pPr>
      <w:r w:rsidRPr="00D00AA0">
        <w:rPr>
          <w:b/>
          <w:bCs/>
        </w:rPr>
        <w:t>1. Guía de Estilo y UI (Interfaz de Usuario)</w:t>
      </w:r>
    </w:p>
    <w:p w14:paraId="0766345C" w14:textId="1133DB40" w:rsidR="00D00AA0" w:rsidRPr="00D00AA0" w:rsidRDefault="00D00AA0" w:rsidP="00D00AA0">
      <w:pPr>
        <w:numPr>
          <w:ilvl w:val="0"/>
          <w:numId w:val="8"/>
        </w:numPr>
      </w:pPr>
      <w:r w:rsidRPr="00D00AA0">
        <w:rPr>
          <w:b/>
          <w:bCs/>
        </w:rPr>
        <w:t>Estética:</w:t>
      </w:r>
      <w:r w:rsidRPr="00D00AA0">
        <w:t xml:space="preserve"> Diseño minimalista, limpio</w:t>
      </w:r>
      <w:r w:rsidR="00E85F6F">
        <w:t>,</w:t>
      </w:r>
      <w:r w:rsidRPr="00D00AA0">
        <w:t xml:space="preserve"> amigable</w:t>
      </w:r>
      <w:r w:rsidR="00E85F6F">
        <w:t xml:space="preserve"> y profesional</w:t>
      </w:r>
      <w:r w:rsidRPr="00D00AA0">
        <w:t>. Optimizado estrictamente para dimensiones de teléfonos móviles.</w:t>
      </w:r>
    </w:p>
    <w:p w14:paraId="76F3514F" w14:textId="77777777" w:rsidR="00D00AA0" w:rsidRPr="00D00AA0" w:rsidRDefault="00D00AA0" w:rsidP="00D00AA0">
      <w:pPr>
        <w:numPr>
          <w:ilvl w:val="0"/>
          <w:numId w:val="8"/>
        </w:numPr>
      </w:pPr>
      <w:r w:rsidRPr="00D00AA0">
        <w:rPr>
          <w:b/>
          <w:bCs/>
        </w:rPr>
        <w:t>Paleta de Colores:</w:t>
      </w:r>
      <w:r w:rsidRPr="00D00AA0">
        <w:t xml:space="preserve"> * Primarios: Blanco y Negro.</w:t>
      </w:r>
    </w:p>
    <w:p w14:paraId="6F834420" w14:textId="77777777" w:rsidR="00D00AA0" w:rsidRPr="00D00AA0" w:rsidRDefault="00D00AA0" w:rsidP="00D00AA0">
      <w:pPr>
        <w:numPr>
          <w:ilvl w:val="1"/>
          <w:numId w:val="8"/>
        </w:numPr>
      </w:pPr>
      <w:r w:rsidRPr="00D00AA0">
        <w:t>Corporativos: Naranja (#ba4817) y Amarillo (#e5a102).</w:t>
      </w:r>
    </w:p>
    <w:p w14:paraId="19D9665B" w14:textId="77777777" w:rsidR="00D00AA0" w:rsidRPr="00D00AA0" w:rsidRDefault="00D00AA0" w:rsidP="00D00AA0">
      <w:pPr>
        <w:numPr>
          <w:ilvl w:val="0"/>
          <w:numId w:val="8"/>
        </w:numPr>
      </w:pPr>
      <w:r w:rsidRPr="00D00AA0">
        <w:rPr>
          <w:b/>
          <w:bCs/>
        </w:rPr>
        <w:t>Navegación:</w:t>
      </w:r>
      <w:r w:rsidRPr="00D00AA0">
        <w:t xml:space="preserve"> Menú Hamburguesa (esquina superior izquierda).</w:t>
      </w:r>
    </w:p>
    <w:p w14:paraId="443865BC" w14:textId="77777777" w:rsidR="00D00AA0" w:rsidRPr="00D00AA0" w:rsidRDefault="00D00AA0" w:rsidP="00D00AA0">
      <w:pPr>
        <w:numPr>
          <w:ilvl w:val="1"/>
          <w:numId w:val="8"/>
        </w:numPr>
      </w:pPr>
      <w:r w:rsidRPr="00D00AA0">
        <w:rPr>
          <w:i/>
          <w:iCs/>
        </w:rPr>
        <w:t>Cabecera del menú:</w:t>
      </w:r>
      <w:r w:rsidRPr="00D00AA0">
        <w:t xml:space="preserve"> Nombre del usuario activo. Avatar circular con las iniciales del usuario (Ej: Javier Cordoba = "JC").</w:t>
      </w:r>
    </w:p>
    <w:p w14:paraId="42A3AB5F" w14:textId="77777777" w:rsidR="00D00AA0" w:rsidRPr="00D00AA0" w:rsidRDefault="00D00AA0" w:rsidP="00D00AA0">
      <w:pPr>
        <w:numPr>
          <w:ilvl w:val="1"/>
          <w:numId w:val="8"/>
        </w:numPr>
      </w:pPr>
      <w:r w:rsidRPr="00D00AA0">
        <w:rPr>
          <w:i/>
          <w:iCs/>
        </w:rPr>
        <w:t>Pie del menú:</w:t>
      </w:r>
      <w:r w:rsidRPr="00D00AA0">
        <w:t xml:space="preserve"> Logo/Texto de identidad: "Agropecuaria Las Marias".</w:t>
      </w:r>
    </w:p>
    <w:p w14:paraId="1BF23FB2" w14:textId="77777777" w:rsidR="00D00AA0" w:rsidRPr="00D00AA0" w:rsidRDefault="00D00AA0" w:rsidP="00D00AA0">
      <w:pPr>
        <w:numPr>
          <w:ilvl w:val="1"/>
          <w:numId w:val="8"/>
        </w:numPr>
      </w:pPr>
      <w:r w:rsidRPr="00D00AA0">
        <w:rPr>
          <w:i/>
          <w:iCs/>
        </w:rPr>
        <w:t>Opciones del menú:</w:t>
      </w:r>
      <w:r w:rsidRPr="00D00AA0">
        <w:t xml:space="preserve"> Dashboard, Nuevo Registro, Historial, Perfil (cada uno con un icono minimalista representativo).</w:t>
      </w:r>
    </w:p>
    <w:p w14:paraId="37823D85" w14:textId="77777777" w:rsidR="00D00AA0" w:rsidRPr="00D00AA0" w:rsidRDefault="00D00AA0" w:rsidP="00D00AA0">
      <w:pPr>
        <w:rPr>
          <w:b/>
          <w:bCs/>
        </w:rPr>
      </w:pPr>
      <w:r w:rsidRPr="00D00AA0">
        <w:rPr>
          <w:b/>
          <w:bCs/>
        </w:rPr>
        <w:t>2. Vistas de la Aplicación (Navegación)</w:t>
      </w:r>
    </w:p>
    <w:p w14:paraId="1A7EF774" w14:textId="77777777" w:rsidR="00D00AA0" w:rsidRPr="00D00AA0" w:rsidRDefault="00D00AA0" w:rsidP="00D00AA0">
      <w:r w:rsidRPr="00D00AA0">
        <w:rPr>
          <w:b/>
          <w:bCs/>
        </w:rPr>
        <w:t>A. Dashboard (Pantalla Principal)</w:t>
      </w:r>
    </w:p>
    <w:p w14:paraId="13E7D258" w14:textId="77777777" w:rsidR="00D00AA0" w:rsidRPr="00D00AA0" w:rsidRDefault="00D00AA0" w:rsidP="00D00AA0">
      <w:pPr>
        <w:numPr>
          <w:ilvl w:val="0"/>
          <w:numId w:val="9"/>
        </w:numPr>
      </w:pPr>
      <w:r w:rsidRPr="00D00AA0">
        <w:rPr>
          <w:b/>
          <w:bCs/>
        </w:rPr>
        <w:t>Saludo:</w:t>
      </w:r>
      <w:r w:rsidRPr="00D00AA0">
        <w:t xml:space="preserve"> "Hola, [Nombre de Usuario]".</w:t>
      </w:r>
    </w:p>
    <w:p w14:paraId="3F7D2C19" w14:textId="77777777" w:rsidR="00D00AA0" w:rsidRPr="00D00AA0" w:rsidRDefault="00D00AA0" w:rsidP="00D00AA0">
      <w:pPr>
        <w:numPr>
          <w:ilvl w:val="0"/>
          <w:numId w:val="9"/>
        </w:numPr>
      </w:pPr>
      <w:r w:rsidRPr="00D00AA0">
        <w:rPr>
          <w:b/>
          <w:bCs/>
        </w:rPr>
        <w:lastRenderedPageBreak/>
        <w:t>Tarjetas de Saldo (2 columnas):</w:t>
      </w:r>
      <w:r w:rsidRPr="00D00AA0">
        <w:t xml:space="preserve"> Globos/Tarjetas mostrando el saldo disponible en pesos ($), divididos en Efectivo y Tarjeta. Se calculan dinámicamente según los registros.</w:t>
      </w:r>
    </w:p>
    <w:p w14:paraId="4011826A" w14:textId="2CAA6609" w:rsidR="00D00AA0" w:rsidRPr="00D00AA0" w:rsidRDefault="00D00AA0" w:rsidP="00D00AA0">
      <w:pPr>
        <w:numPr>
          <w:ilvl w:val="0"/>
          <w:numId w:val="9"/>
        </w:numPr>
      </w:pPr>
      <w:r w:rsidRPr="00D00AA0">
        <w:rPr>
          <w:b/>
          <w:bCs/>
        </w:rPr>
        <w:t>Tarjetas de Resumen (4 cuadrantes):</w:t>
      </w:r>
      <w:r w:rsidRPr="00D00AA0">
        <w:t xml:space="preserve"> Cantidad de movimientos, Dinero Ingresado, Dinero Egresado, Total Gastos. Afectados por un filtro temporal (Diario, Semanal, Mensual</w:t>
      </w:r>
      <w:r>
        <w:t>, Anual</w:t>
      </w:r>
      <w:r w:rsidRPr="00D00AA0">
        <w:t>).</w:t>
      </w:r>
    </w:p>
    <w:p w14:paraId="7AC4F359" w14:textId="77777777" w:rsidR="00D00AA0" w:rsidRPr="00D00AA0" w:rsidRDefault="00D00AA0" w:rsidP="00D00AA0">
      <w:pPr>
        <w:numPr>
          <w:ilvl w:val="0"/>
          <w:numId w:val="9"/>
        </w:numPr>
      </w:pPr>
      <w:r w:rsidRPr="00D00AA0">
        <w:rPr>
          <w:b/>
          <w:bCs/>
        </w:rPr>
        <w:t>Gráfico Analítico:</w:t>
      </w:r>
      <w:r w:rsidRPr="00D00AA0">
        <w:t xml:space="preserve"> Gráfico de barras/columnas de gastos segmentados por establecimiento (ADM, PL, FL, SI, LC, LH, E7, EM). Afectado por filtro temporal (Diario a Anual).</w:t>
      </w:r>
    </w:p>
    <w:p w14:paraId="70B88B2D" w14:textId="77777777" w:rsidR="00D00AA0" w:rsidRPr="00D00AA0" w:rsidRDefault="00D00AA0" w:rsidP="00D00AA0">
      <w:pPr>
        <w:numPr>
          <w:ilvl w:val="0"/>
          <w:numId w:val="9"/>
        </w:numPr>
      </w:pPr>
      <w:r w:rsidRPr="00D00AA0">
        <w:rPr>
          <w:b/>
          <w:bCs/>
        </w:rPr>
        <w:t>Últimos Movimientos:</w:t>
      </w:r>
      <w:r w:rsidRPr="00D00AA0">
        <w:t xml:space="preserve"> Lista resumida.</w:t>
      </w:r>
    </w:p>
    <w:p w14:paraId="72C02246" w14:textId="77777777" w:rsidR="00D00AA0" w:rsidRPr="00D00AA0" w:rsidRDefault="00D00AA0" w:rsidP="00D00AA0">
      <w:pPr>
        <w:numPr>
          <w:ilvl w:val="1"/>
          <w:numId w:val="9"/>
        </w:numPr>
      </w:pPr>
      <w:r w:rsidRPr="00D00AA0">
        <w:rPr>
          <w:i/>
          <w:iCs/>
        </w:rPr>
        <w:t>Acción 1:</w:t>
      </w:r>
      <w:r w:rsidRPr="00D00AA0">
        <w:t xml:space="preserve"> Icono de "Tacho de basura" para eliminar el registro (recalcula el saldo automáticamente).</w:t>
      </w:r>
    </w:p>
    <w:p w14:paraId="01C6D5D5" w14:textId="4C4247D2" w:rsidR="00CF7671" w:rsidRDefault="00D00AA0" w:rsidP="00CF7671">
      <w:pPr>
        <w:numPr>
          <w:ilvl w:val="1"/>
          <w:numId w:val="9"/>
        </w:numPr>
      </w:pPr>
      <w:r w:rsidRPr="00D00AA0">
        <w:rPr>
          <w:i/>
          <w:iCs/>
        </w:rPr>
        <w:t>Acción 2:</w:t>
      </w:r>
      <w:r w:rsidRPr="00D00AA0">
        <w:t xml:space="preserve"> Icono de "</w:t>
      </w:r>
      <w:proofErr w:type="gramStart"/>
      <w:r w:rsidRPr="00D00AA0">
        <w:t>Ticket</w:t>
      </w:r>
      <w:proofErr w:type="gramEnd"/>
      <w:r w:rsidRPr="00D00AA0">
        <w:t>" (solo visible si el registro se hizo vía PDF/PNG). Al presionarlo, abre el comprobante original para visualización e impresión.</w:t>
      </w:r>
    </w:p>
    <w:p w14:paraId="663E1DCF" w14:textId="77777777" w:rsidR="00CF7671" w:rsidRDefault="00CF7671" w:rsidP="00CF7671">
      <w:pPr>
        <w:pStyle w:val="Prrafodelista"/>
        <w:numPr>
          <w:ilvl w:val="0"/>
          <w:numId w:val="9"/>
        </w:numPr>
      </w:pPr>
      <w:r w:rsidRPr="00CF7671">
        <w:rPr>
          <w:b/>
          <w:bCs/>
        </w:rPr>
        <w:t>Nueva Función:</w:t>
      </w:r>
      <w:r w:rsidRPr="00CF7671">
        <w:t xml:space="preserve"> Exportación de Egresos.</w:t>
      </w:r>
      <w:r>
        <w:t xml:space="preserve"> Debajo del Gráfico Analítico o junto a los filtros de tiempo, se incluirá un botón dual de "Exportar (Excel) / Imprimir".</w:t>
      </w:r>
    </w:p>
    <w:p w14:paraId="57F433D4" w14:textId="61CCC1FB" w:rsidR="00CF7671" w:rsidRPr="00D00AA0" w:rsidRDefault="00CF7671" w:rsidP="00CF7671">
      <w:pPr>
        <w:numPr>
          <w:ilvl w:val="1"/>
          <w:numId w:val="9"/>
        </w:numPr>
      </w:pPr>
      <w:r w:rsidRPr="00CF7671">
        <w:t>Comportamiento:</w:t>
      </w:r>
      <w:r>
        <w:t xml:space="preserve"> Al hacer clic, el sistema compilará únicamente los </w:t>
      </w:r>
      <w:r w:rsidRPr="00CF7671">
        <w:t>movimientos de salida (gastos)</w:t>
      </w:r>
      <w:r>
        <w:t xml:space="preserve"> correspondientes al filtro temporal activo en ese momento (Diario, Semanal, Mensual o Anual).</w:t>
      </w:r>
    </w:p>
    <w:p w14:paraId="3D4D4953" w14:textId="77777777" w:rsidR="00D00AA0" w:rsidRPr="00D00AA0" w:rsidRDefault="00D00AA0" w:rsidP="00D00AA0">
      <w:r w:rsidRPr="00D00AA0">
        <w:rPr>
          <w:b/>
          <w:bCs/>
        </w:rPr>
        <w:t>B. Nuevo Registro (Ingresos y Egresos)</w:t>
      </w:r>
    </w:p>
    <w:p w14:paraId="5902D74F" w14:textId="77777777" w:rsidR="00D00AA0" w:rsidRPr="00D00AA0" w:rsidRDefault="00D00AA0" w:rsidP="00D00AA0">
      <w:pPr>
        <w:numPr>
          <w:ilvl w:val="0"/>
          <w:numId w:val="10"/>
        </w:numPr>
      </w:pPr>
      <w:r w:rsidRPr="00D00AA0">
        <w:rPr>
          <w:b/>
          <w:bCs/>
        </w:rPr>
        <w:t>Selector Superior:</w:t>
      </w:r>
      <w:r w:rsidRPr="00D00AA0">
        <w:t xml:space="preserve"> Botón tipo "Toggle" o pestañas redondeadas para elegir entre "Ingreso" o "Egreso". Todo movimiento guarda automáticamente la Fecha y Hora exactas de la carga.</w:t>
      </w:r>
    </w:p>
    <w:p w14:paraId="5D0AC997" w14:textId="77777777" w:rsidR="00D00AA0" w:rsidRPr="00D00AA0" w:rsidRDefault="00D00AA0" w:rsidP="00D00AA0">
      <w:pPr>
        <w:numPr>
          <w:ilvl w:val="0"/>
          <w:numId w:val="10"/>
        </w:numPr>
      </w:pPr>
      <w:r w:rsidRPr="00D00AA0">
        <w:rPr>
          <w:b/>
          <w:bCs/>
        </w:rPr>
        <w:t>Flujo de Ingreso:</w:t>
      </w:r>
      <w:r w:rsidRPr="00D00AA0">
        <w:t xml:space="preserve"> * Campos: Descripción (Texto), Monto (Numérico, sin puntuación), Asignación (Desplegable de los 8 establecimientos).</w:t>
      </w:r>
    </w:p>
    <w:p w14:paraId="01E4822C" w14:textId="77777777" w:rsidR="00D00AA0" w:rsidRPr="00D00AA0" w:rsidRDefault="00D00AA0" w:rsidP="00D00AA0">
      <w:pPr>
        <w:numPr>
          <w:ilvl w:val="1"/>
          <w:numId w:val="10"/>
        </w:numPr>
      </w:pPr>
      <w:r w:rsidRPr="00D00AA0">
        <w:t>Acción: Botón "Registrar". Limpia campos tras el éxito. Valida que no haya campos vacíos.</w:t>
      </w:r>
    </w:p>
    <w:p w14:paraId="36627D12" w14:textId="77777777" w:rsidR="00D00AA0" w:rsidRPr="00D00AA0" w:rsidRDefault="00D00AA0" w:rsidP="00D00AA0">
      <w:pPr>
        <w:numPr>
          <w:ilvl w:val="0"/>
          <w:numId w:val="10"/>
        </w:numPr>
      </w:pPr>
      <w:r w:rsidRPr="00D00AA0">
        <w:rPr>
          <w:b/>
          <w:bCs/>
        </w:rPr>
        <w:t>Flujo de Egreso (3 Métodos):</w:t>
      </w:r>
    </w:p>
    <w:p w14:paraId="7B64E006" w14:textId="77777777" w:rsidR="00D00AA0" w:rsidRPr="00D00AA0" w:rsidRDefault="00D00AA0" w:rsidP="00D00AA0">
      <w:pPr>
        <w:numPr>
          <w:ilvl w:val="1"/>
          <w:numId w:val="11"/>
        </w:numPr>
      </w:pPr>
      <w:r w:rsidRPr="00D00AA0">
        <w:rPr>
          <w:i/>
          <w:iCs/>
        </w:rPr>
        <w:t>Importar PDF.</w:t>
      </w:r>
    </w:p>
    <w:p w14:paraId="67F337C5" w14:textId="77777777" w:rsidR="00D00AA0" w:rsidRPr="00D00AA0" w:rsidRDefault="00D00AA0" w:rsidP="00D00AA0">
      <w:pPr>
        <w:numPr>
          <w:ilvl w:val="1"/>
          <w:numId w:val="11"/>
        </w:numPr>
      </w:pPr>
      <w:r w:rsidRPr="00D00AA0">
        <w:rPr>
          <w:i/>
          <w:iCs/>
        </w:rPr>
        <w:t>Importar/Tomar Foto (PNG).</w:t>
      </w:r>
    </w:p>
    <w:p w14:paraId="78AF687D" w14:textId="77777777" w:rsidR="00D00AA0" w:rsidRPr="00D00AA0" w:rsidRDefault="00D00AA0" w:rsidP="00D00AA0">
      <w:pPr>
        <w:numPr>
          <w:ilvl w:val="1"/>
          <w:numId w:val="11"/>
        </w:numPr>
      </w:pPr>
      <w:r w:rsidRPr="00D00AA0">
        <w:rPr>
          <w:i/>
          <w:iCs/>
        </w:rPr>
        <w:t>Registro Manual.</w:t>
      </w:r>
    </w:p>
    <w:p w14:paraId="7C488123" w14:textId="77777777" w:rsidR="00D00AA0" w:rsidRPr="00D00AA0" w:rsidRDefault="00D00AA0" w:rsidP="00D00AA0">
      <w:pPr>
        <w:numPr>
          <w:ilvl w:val="0"/>
          <w:numId w:val="10"/>
        </w:numPr>
      </w:pPr>
      <w:r w:rsidRPr="00D00AA0">
        <w:rPr>
          <w:b/>
          <w:bCs/>
        </w:rPr>
        <w:lastRenderedPageBreak/>
        <w:t>Motor de Extracción Automática (OCR):</w:t>
      </w:r>
      <w:r w:rsidRPr="00D00AA0">
        <w:t xml:space="preserve"> Para los métodos 1 y 2, el sistema debe extraer automáticamente los datos para evitar por completo la carga manual por parte del usuario. </w:t>
      </w:r>
      <w:proofErr w:type="gramStart"/>
      <w:r w:rsidRPr="00D00AA0">
        <w:t>Los campos a extraer</w:t>
      </w:r>
      <w:proofErr w:type="gramEnd"/>
      <w:r w:rsidRPr="00D00AA0">
        <w:t>/llenar son:</w:t>
      </w:r>
    </w:p>
    <w:p w14:paraId="048F1421" w14:textId="77777777" w:rsidR="00D00AA0" w:rsidRPr="00D00AA0" w:rsidRDefault="00D00AA0" w:rsidP="00D00AA0">
      <w:pPr>
        <w:numPr>
          <w:ilvl w:val="1"/>
          <w:numId w:val="10"/>
        </w:numPr>
      </w:pPr>
      <w:r w:rsidRPr="00D00AA0">
        <w:t xml:space="preserve">Tipo de Comprobante (A, B, C o </w:t>
      </w:r>
      <w:proofErr w:type="gramStart"/>
      <w:r w:rsidRPr="00D00AA0">
        <w:t>Ticket</w:t>
      </w:r>
      <w:proofErr w:type="gramEnd"/>
      <w:r w:rsidRPr="00D00AA0">
        <w:t>).</w:t>
      </w:r>
    </w:p>
    <w:p w14:paraId="0003E592" w14:textId="77777777" w:rsidR="00D00AA0" w:rsidRPr="00D00AA0" w:rsidRDefault="00D00AA0" w:rsidP="00D00AA0">
      <w:pPr>
        <w:numPr>
          <w:ilvl w:val="1"/>
          <w:numId w:val="10"/>
        </w:numPr>
      </w:pPr>
      <w:r w:rsidRPr="00D00AA0">
        <w:t>Nº de Factura, Fecha, Descripción, Monto Total, Subtotal.</w:t>
      </w:r>
    </w:p>
    <w:p w14:paraId="308AD2A1" w14:textId="77777777" w:rsidR="00D00AA0" w:rsidRPr="00D00AA0" w:rsidRDefault="00D00AA0" w:rsidP="00D00AA0">
      <w:pPr>
        <w:numPr>
          <w:ilvl w:val="1"/>
          <w:numId w:val="10"/>
        </w:numPr>
      </w:pPr>
      <w:r w:rsidRPr="00D00AA0">
        <w:t>IVA (21%, 10.5%, 27%, No Gravado. Capacidad para registrar 2 IVAs simultáneos).</w:t>
      </w:r>
    </w:p>
    <w:p w14:paraId="58BF33FE" w14:textId="4191FF5C" w:rsidR="00D00AA0" w:rsidRPr="00D00AA0" w:rsidRDefault="00D00AA0" w:rsidP="00D00AA0">
      <w:pPr>
        <w:numPr>
          <w:ilvl w:val="1"/>
          <w:numId w:val="10"/>
        </w:numPr>
      </w:pPr>
      <w:r w:rsidRPr="00D00AA0">
        <w:rPr>
          <w:i/>
          <w:iCs/>
        </w:rPr>
        <w:t>Inputs manuales requeridos:</w:t>
      </w:r>
      <w:r w:rsidRPr="00D00AA0">
        <w:t xml:space="preserve"> Forma de pago (Efectivo/Tarjeta) y Establecimiento destino</w:t>
      </w:r>
      <w:r>
        <w:t xml:space="preserve"> a través de una lista desplegable</w:t>
      </w:r>
      <w:r w:rsidRPr="00D00AA0">
        <w:t>.</w:t>
      </w:r>
    </w:p>
    <w:p w14:paraId="3A3A8635" w14:textId="77777777" w:rsidR="00D00AA0" w:rsidRPr="00D00AA0" w:rsidRDefault="00D00AA0" w:rsidP="00D00AA0">
      <w:pPr>
        <w:numPr>
          <w:ilvl w:val="1"/>
          <w:numId w:val="10"/>
        </w:numPr>
      </w:pPr>
      <w:r w:rsidRPr="00D00AA0">
        <w:rPr>
          <w:i/>
          <w:iCs/>
        </w:rPr>
        <w:t>Nota:</w:t>
      </w:r>
      <w:r w:rsidRPr="00D00AA0">
        <w:t xml:space="preserve"> Todos los datos auto-extraídos deben ser editables por el usuario para corregir errores de lectura del OCR.</w:t>
      </w:r>
    </w:p>
    <w:p w14:paraId="723B62D6" w14:textId="77777777" w:rsidR="00D00AA0" w:rsidRPr="00D00AA0" w:rsidRDefault="00D00AA0" w:rsidP="00D00AA0">
      <w:pPr>
        <w:numPr>
          <w:ilvl w:val="0"/>
          <w:numId w:val="10"/>
        </w:numPr>
      </w:pPr>
      <w:r w:rsidRPr="00D00AA0">
        <w:rPr>
          <w:b/>
          <w:bCs/>
        </w:rPr>
        <w:t>Validación Final:</w:t>
      </w:r>
      <w:r w:rsidRPr="00D00AA0">
        <w:t xml:space="preserve"> Botón "Registrar". Confirma la carga exitosa, limpia los campos y bloquea el envío si faltan datos.</w:t>
      </w:r>
    </w:p>
    <w:p w14:paraId="6B4BA5CC" w14:textId="77777777" w:rsidR="00D00AA0" w:rsidRPr="00D00AA0" w:rsidRDefault="00D00AA0" w:rsidP="00D00AA0">
      <w:r w:rsidRPr="00D00AA0">
        <w:rPr>
          <w:b/>
          <w:bCs/>
        </w:rPr>
        <w:t>C. Historial</w:t>
      </w:r>
    </w:p>
    <w:p w14:paraId="50247F44" w14:textId="77777777" w:rsidR="00D00AA0" w:rsidRPr="00D00AA0" w:rsidRDefault="00D00AA0" w:rsidP="00D00AA0">
      <w:pPr>
        <w:numPr>
          <w:ilvl w:val="0"/>
          <w:numId w:val="12"/>
        </w:numPr>
      </w:pPr>
      <w:r w:rsidRPr="00D00AA0">
        <w:rPr>
          <w:b/>
          <w:bCs/>
        </w:rPr>
        <w:t>Filtros:</w:t>
      </w:r>
      <w:r w:rsidRPr="00D00AA0">
        <w:t xml:space="preserve"> Día, Semana, Mes.</w:t>
      </w:r>
    </w:p>
    <w:p w14:paraId="23332CCC" w14:textId="77777777" w:rsidR="00D00AA0" w:rsidRPr="00D00AA0" w:rsidRDefault="00D00AA0" w:rsidP="00D00AA0">
      <w:pPr>
        <w:numPr>
          <w:ilvl w:val="0"/>
          <w:numId w:val="12"/>
        </w:numPr>
      </w:pPr>
      <w:r w:rsidRPr="00D00AA0">
        <w:rPr>
          <w:b/>
          <w:bCs/>
        </w:rPr>
        <w:t>Diseño de Lista:</w:t>
      </w:r>
      <w:r w:rsidRPr="00D00AA0">
        <w:t xml:space="preserve"> Tarjetas individuales con bordes redondeados.</w:t>
      </w:r>
    </w:p>
    <w:p w14:paraId="7D4A4075" w14:textId="77777777" w:rsidR="00D00AA0" w:rsidRPr="00D00AA0" w:rsidRDefault="00D00AA0" w:rsidP="00D00AA0">
      <w:pPr>
        <w:numPr>
          <w:ilvl w:val="0"/>
          <w:numId w:val="12"/>
        </w:numPr>
      </w:pPr>
      <w:r w:rsidRPr="00D00AA0">
        <w:rPr>
          <w:b/>
          <w:bCs/>
        </w:rPr>
        <w:t>Datos por Tarjeta:</w:t>
      </w:r>
      <w:r w:rsidRPr="00D00AA0">
        <w:t xml:space="preserve"> Descripción, Monto, Fecha de carga, Método (Efectivo/Tarjeta).</w:t>
      </w:r>
    </w:p>
    <w:p w14:paraId="2497CB1B" w14:textId="77777777" w:rsidR="00D00AA0" w:rsidRDefault="00D00AA0" w:rsidP="00D00AA0">
      <w:pPr>
        <w:numPr>
          <w:ilvl w:val="0"/>
          <w:numId w:val="12"/>
        </w:numPr>
      </w:pPr>
      <w:r w:rsidRPr="00D00AA0">
        <w:rPr>
          <w:b/>
          <w:bCs/>
        </w:rPr>
        <w:t>Acción Rápida:</w:t>
      </w:r>
      <w:r w:rsidRPr="00D00AA0">
        <w:t xml:space="preserve"> Botón "Nuevo" en la esquina superior derecha que redirige a la vista "Nuevo Registro".</w:t>
      </w:r>
    </w:p>
    <w:p w14:paraId="5B873F1A" w14:textId="77777777" w:rsidR="00CF7671" w:rsidRDefault="00CF7671" w:rsidP="00CF7671">
      <w:pPr>
        <w:pStyle w:val="NormalWeb"/>
        <w:numPr>
          <w:ilvl w:val="0"/>
          <w:numId w:val="12"/>
        </w:numPr>
      </w:pPr>
      <w:r w:rsidRPr="00CF7671">
        <w:rPr>
          <w:b/>
          <w:bCs/>
        </w:rPr>
        <w:t>Nueva Función:</w:t>
      </w:r>
      <w:r w:rsidRPr="00CF7671">
        <w:t xml:space="preserve"> Reporte General.</w:t>
      </w:r>
      <w:r>
        <w:t xml:space="preserve"> En la parte superior de la vista de Historial, junto al botón de "Nuevo", se agregará un botón de "Exportar (Excel) / Imprimir Reporte".</w:t>
      </w:r>
    </w:p>
    <w:p w14:paraId="6E8CA85A" w14:textId="77777777" w:rsidR="00CF7671" w:rsidRDefault="00CF7671" w:rsidP="00CF7671">
      <w:pPr>
        <w:pStyle w:val="NormalWeb"/>
        <w:numPr>
          <w:ilvl w:val="0"/>
          <w:numId w:val="20"/>
        </w:numPr>
      </w:pPr>
      <w:r w:rsidRPr="00CF7671">
        <w:t>Comportamiento:</w:t>
      </w:r>
      <w:r>
        <w:t xml:space="preserve"> Esto descargará el listado completo de los movimientos en pantalla, incluyendo </w:t>
      </w:r>
      <w:r w:rsidRPr="00CF7671">
        <w:t>tanto Ingresos como Egresos</w:t>
      </w:r>
      <w:r>
        <w:t>, filtrados por el rango de tiempo seleccionado (Diario a Anual).</w:t>
      </w:r>
    </w:p>
    <w:p w14:paraId="4920FC0E" w14:textId="77777777" w:rsidR="00CF7671" w:rsidRPr="00D00AA0" w:rsidRDefault="00CF7671" w:rsidP="00CF7671">
      <w:pPr>
        <w:ind w:left="720"/>
      </w:pPr>
    </w:p>
    <w:p w14:paraId="6E57955C" w14:textId="77777777" w:rsidR="00D00AA0" w:rsidRPr="00D00AA0" w:rsidRDefault="00D00AA0" w:rsidP="00D00AA0">
      <w:r w:rsidRPr="00D00AA0">
        <w:rPr>
          <w:b/>
          <w:bCs/>
        </w:rPr>
        <w:t>D. Perfil</w:t>
      </w:r>
    </w:p>
    <w:p w14:paraId="3109E05C" w14:textId="77777777" w:rsidR="00D00AA0" w:rsidRPr="00D00AA0" w:rsidRDefault="00D00AA0" w:rsidP="00D00AA0">
      <w:pPr>
        <w:numPr>
          <w:ilvl w:val="0"/>
          <w:numId w:val="13"/>
        </w:numPr>
      </w:pPr>
      <w:r w:rsidRPr="00D00AA0">
        <w:rPr>
          <w:b/>
          <w:bCs/>
        </w:rPr>
        <w:t>Visualización:</w:t>
      </w:r>
      <w:r w:rsidRPr="00D00AA0">
        <w:t xml:space="preserve"> Datos cargados en el registro inicial.</w:t>
      </w:r>
    </w:p>
    <w:p w14:paraId="62F0FFAA" w14:textId="77777777" w:rsidR="00D00AA0" w:rsidRPr="00D00AA0" w:rsidRDefault="00D00AA0" w:rsidP="00D00AA0">
      <w:pPr>
        <w:numPr>
          <w:ilvl w:val="0"/>
          <w:numId w:val="13"/>
        </w:numPr>
      </w:pPr>
      <w:r w:rsidRPr="00D00AA0">
        <w:rPr>
          <w:b/>
          <w:bCs/>
        </w:rPr>
        <w:t>Edición:</w:t>
      </w:r>
      <w:r w:rsidRPr="00D00AA0">
        <w:t xml:space="preserve"> Permite agregar Número Telefónico, Establecimiento a cargo y un campo de texto libre para "Comentarios".</w:t>
      </w:r>
    </w:p>
    <w:p w14:paraId="528CF938" w14:textId="77777777" w:rsidR="00D00AA0" w:rsidRPr="00D00AA0" w:rsidRDefault="00D00AA0" w:rsidP="00D00AA0">
      <w:pPr>
        <w:rPr>
          <w:b/>
          <w:bCs/>
        </w:rPr>
      </w:pPr>
      <w:r w:rsidRPr="00D00AA0">
        <w:rPr>
          <w:b/>
          <w:bCs/>
        </w:rPr>
        <w:t>3. Requisitos Administrativos y de Arquitectura</w:t>
      </w:r>
    </w:p>
    <w:p w14:paraId="0541B8BB" w14:textId="77777777" w:rsidR="00D00AA0" w:rsidRPr="00D00AA0" w:rsidRDefault="00D00AA0" w:rsidP="00D00AA0">
      <w:pPr>
        <w:numPr>
          <w:ilvl w:val="0"/>
          <w:numId w:val="14"/>
        </w:numPr>
      </w:pPr>
      <w:r w:rsidRPr="00D00AA0">
        <w:rPr>
          <w:b/>
          <w:bCs/>
        </w:rPr>
        <w:lastRenderedPageBreak/>
        <w:t>Entorno de Pruebas:</w:t>
      </w:r>
      <w:r w:rsidRPr="00D00AA0">
        <w:t xml:space="preserve"> El diseño debe renderizarse primero en una versión Web responsiva para que el cliente apruebe la UI y pruebe las funciones antes del empaquetado móvil.</w:t>
      </w:r>
    </w:p>
    <w:p w14:paraId="45589A2D" w14:textId="6FE57279" w:rsidR="00D00AA0" w:rsidRDefault="00D00AA0" w:rsidP="00D00AA0">
      <w:pPr>
        <w:numPr>
          <w:ilvl w:val="0"/>
          <w:numId w:val="14"/>
        </w:numPr>
      </w:pPr>
      <w:r w:rsidRPr="00D00AA0">
        <w:rPr>
          <w:b/>
          <w:bCs/>
        </w:rPr>
        <w:t>Panel de Administrador:</w:t>
      </w:r>
      <w:r w:rsidRPr="00D00AA0">
        <w:t xml:space="preserve"> El rol de administrador debe tener permisos globales para navegar, visualizar y auditar los registros y movimientos de cualquier usuario del sistema.</w:t>
      </w:r>
    </w:p>
    <w:p w14:paraId="5F82F7E3" w14:textId="5DB17BF6" w:rsidR="00D00AA0" w:rsidRPr="00D00AA0" w:rsidRDefault="00D00AA0" w:rsidP="00D00AA0">
      <w:pPr>
        <w:numPr>
          <w:ilvl w:val="0"/>
          <w:numId w:val="14"/>
        </w:numPr>
      </w:pPr>
      <w:r>
        <w:rPr>
          <w:b/>
          <w:bCs/>
        </w:rPr>
        <w:t>Grabación de Prueba:</w:t>
      </w:r>
      <w:r>
        <w:t xml:space="preserve"> No realizar la grabación de prueba o visualización.</w:t>
      </w:r>
    </w:p>
    <w:p w14:paraId="52216A68" w14:textId="77777777" w:rsidR="00E85F6F" w:rsidRPr="00E85F6F" w:rsidRDefault="00E85F6F" w:rsidP="00E85F6F">
      <w:pPr>
        <w:rPr>
          <w:b/>
          <w:bCs/>
        </w:rPr>
      </w:pPr>
      <w:r w:rsidRPr="00E85F6F">
        <w:rPr>
          <w:b/>
          <w:bCs/>
        </w:rPr>
        <w:t>Definiciones Técnicas Finales</w:t>
      </w:r>
    </w:p>
    <w:p w14:paraId="66FC0181" w14:textId="77777777" w:rsidR="00E85F6F" w:rsidRPr="00E85F6F" w:rsidRDefault="00E85F6F" w:rsidP="00E85F6F">
      <w:r w:rsidRPr="00E85F6F">
        <w:rPr>
          <w:b/>
          <w:bCs/>
        </w:rPr>
        <w:t>1. Motor de Extracción (OCR) Recomendado</w:t>
      </w:r>
      <w:r w:rsidRPr="00E85F6F">
        <w:t xml:space="preserve"> Para lidiar con la complejidad y variabilidad de las facturas argentinas (A, B, C y </w:t>
      </w:r>
      <w:proofErr w:type="gramStart"/>
      <w:r w:rsidRPr="00E85F6F">
        <w:t>tickets</w:t>
      </w:r>
      <w:proofErr w:type="gramEnd"/>
      <w:r w:rsidRPr="00E85F6F">
        <w:t xml:space="preserve">), la mejor opción actual en el mercado es utilizar </w:t>
      </w:r>
      <w:r w:rsidRPr="00E85F6F">
        <w:rPr>
          <w:b/>
          <w:bCs/>
        </w:rPr>
        <w:t>Google Cloud Document AI</w:t>
      </w:r>
      <w:r w:rsidRPr="00E85F6F">
        <w:t xml:space="preserve"> o </w:t>
      </w:r>
      <w:r w:rsidRPr="00E85F6F">
        <w:rPr>
          <w:b/>
          <w:bCs/>
        </w:rPr>
        <w:t>AWS Textract</w:t>
      </w:r>
      <w:r w:rsidRPr="00E85F6F">
        <w:t>.</w:t>
      </w:r>
    </w:p>
    <w:p w14:paraId="6CD29704" w14:textId="77777777" w:rsidR="00E85F6F" w:rsidRPr="00E85F6F" w:rsidRDefault="00E85F6F" w:rsidP="00E85F6F">
      <w:pPr>
        <w:numPr>
          <w:ilvl w:val="0"/>
          <w:numId w:val="15"/>
        </w:numPr>
      </w:pPr>
      <w:r w:rsidRPr="00E85F6F">
        <w:rPr>
          <w:b/>
          <w:bCs/>
        </w:rPr>
        <w:t>¿Por qué?</w:t>
      </w:r>
      <w:r w:rsidRPr="00E85F6F">
        <w:t xml:space="preserve"> A diferencia de un OCR tradicional que solo lee texto suelto, estas son herramientas de Inteligencia Artificial entrenadas específicamente para "entender" facturas. Buscan automáticamente pares de datos (ejemplo: encuentran la palabra "Total" o "IVA" y capturan el número que está al lado, sin importar el formato de la imprenta).</w:t>
      </w:r>
    </w:p>
    <w:p w14:paraId="65F85688" w14:textId="77777777" w:rsidR="00E85F6F" w:rsidRPr="00E85F6F" w:rsidRDefault="00E85F6F" w:rsidP="00E85F6F">
      <w:r w:rsidRPr="00E85F6F">
        <w:rPr>
          <w:b/>
          <w:bCs/>
        </w:rPr>
        <w:t>2. Experiencia de Carga (UI/UX) y Procesamiento</w:t>
      </w:r>
      <w:r w:rsidRPr="00E85F6F">
        <w:t xml:space="preserve"> El procesamiento de imágenes y lectura de PDFs tomará unos segundos. Para manejar esto, el escaneo se ejecutará en un proceso en segundo plano (background thread). En la interfaz se mostrará un indicador de carga animado (un </w:t>
      </w:r>
      <w:r w:rsidRPr="00E85F6F">
        <w:rPr>
          <w:i/>
          <w:iCs/>
        </w:rPr>
        <w:t>spinner</w:t>
      </w:r>
      <w:r w:rsidRPr="00E85F6F">
        <w:t xml:space="preserve"> o barra de progreso) acompañado de un texto como </w:t>
      </w:r>
      <w:r w:rsidRPr="00E85F6F">
        <w:rPr>
          <w:i/>
          <w:iCs/>
        </w:rPr>
        <w:t>"Analizando comprobante..."</w:t>
      </w:r>
      <w:r w:rsidRPr="00E85F6F">
        <w:t>. Esto asegurará que la interfaz siga respondiendo a las interacciones del sistema y evitará por completo que la pantalla colapse o se quede congelada de forma permanente esperando el resultado. Además, se incluirá un límite de tiempo (timeout): si el archivo es ilegible o el servicio tarda demasiado, el proceso se interrumpirá mostrando un mensaje de error amigable para que el usuario pueda hacer la carga manual, asegurando que la aplicación nunca quede tildada.</w:t>
      </w:r>
    </w:p>
    <w:p w14:paraId="031C96C5" w14:textId="77777777" w:rsidR="00E85F6F" w:rsidRPr="00E85F6F" w:rsidRDefault="00E85F6F" w:rsidP="00E85F6F">
      <w:r w:rsidRPr="00E85F6F">
        <w:rPr>
          <w:b/>
          <w:bCs/>
        </w:rPr>
        <w:t>3. Sistema de Roles y Base de Datos</w:t>
      </w:r>
      <w:r w:rsidRPr="00E85F6F">
        <w:t xml:space="preserve"> Se implementará un sistema de permisos basado en atributos en la base de datos central. Cada cuenta creada tendrá un campo oculto (por ejemplo: rol: "usuario" o rol: "administrador"). Al iniciar sesión con tu cuenta de administrador, la aplicación leerá este permiso y desbloqueará dinámicamente una vista especial en el Dashboard que te permitirá desplegar una lista de todos los usuarios, entrar a sus perfiles y auditar o editar sus movimientos.</w:t>
      </w:r>
    </w:p>
    <w:p w14:paraId="7AD0C49A" w14:textId="77777777" w:rsidR="00E85F6F" w:rsidRPr="00E85F6F" w:rsidRDefault="00E85F6F" w:rsidP="00E85F6F">
      <w:r w:rsidRPr="00E85F6F">
        <w:rPr>
          <w:b/>
          <w:bCs/>
        </w:rPr>
        <w:t>4. Política de Retención de Archivos</w:t>
      </w:r>
      <w:r w:rsidRPr="00E85F6F">
        <w:t xml:space="preserve"> Para optimizar costos de servidor y liberar espacio, se programará una tarea automatizada (conocida como </w:t>
      </w:r>
      <w:r w:rsidRPr="00E85F6F">
        <w:rPr>
          <w:i/>
          <w:iCs/>
        </w:rPr>
        <w:t>Cron Job</w:t>
      </w:r>
      <w:r w:rsidRPr="00E85F6F">
        <w:t xml:space="preserve">) en el servidor (backend). Este proceso se ejecutará de forma silenciosa todos los días a la madrugada. Su función será escanear el almacenamiento en la nube, identificar </w:t>
      </w:r>
      <w:r w:rsidRPr="00E85F6F">
        <w:lastRenderedPageBreak/>
        <w:t>todas las imágenes y PDFs cuya fecha de subida sea mayor a 60 días (2 meses) y eliminarlos permanentemente. Los datos de texto del gasto (monto, fecha, descripción) permanecerán intactos en el historial.</w:t>
      </w:r>
    </w:p>
    <w:p w14:paraId="36133B43" w14:textId="77777777" w:rsidR="00E85F6F" w:rsidRPr="00E85F6F" w:rsidRDefault="00E85F6F" w:rsidP="00E85F6F">
      <w:r w:rsidRPr="00E85F6F">
        <w:rPr>
          <w:b/>
          <w:bCs/>
        </w:rPr>
        <w:t>5. Arquitectura "Offline-First" (Sin Conexión)</w:t>
      </w:r>
      <w:r w:rsidRPr="00E85F6F">
        <w:t xml:space="preserve"> Dado que los establecimientos tienen nula o baja conectividad, la aplicación se programará bajo una arquitectura "Primero Fuera de Línea".</w:t>
      </w:r>
    </w:p>
    <w:p w14:paraId="1AD558BA" w14:textId="77777777" w:rsidR="00E85F6F" w:rsidRPr="00E85F6F" w:rsidRDefault="00E85F6F" w:rsidP="00E85F6F">
      <w:pPr>
        <w:numPr>
          <w:ilvl w:val="0"/>
          <w:numId w:val="16"/>
        </w:numPr>
      </w:pPr>
      <w:r w:rsidRPr="00E85F6F">
        <w:rPr>
          <w:b/>
          <w:bCs/>
        </w:rPr>
        <w:t>Funcionamiento:</w:t>
      </w:r>
      <w:r w:rsidRPr="00E85F6F">
        <w:t xml:space="preserve"> La </w:t>
      </w:r>
      <w:proofErr w:type="gramStart"/>
      <w:r w:rsidRPr="00E85F6F">
        <w:t>app</w:t>
      </w:r>
      <w:proofErr w:type="gramEnd"/>
      <w:r w:rsidRPr="00E85F6F">
        <w:t xml:space="preserve"> tendrá una base de datos local (dentro del mismo teléfono). Cuando un usuario registre un gasto en "El Moro", la </w:t>
      </w:r>
      <w:proofErr w:type="gramStart"/>
      <w:r w:rsidRPr="00E85F6F">
        <w:t>app</w:t>
      </w:r>
      <w:proofErr w:type="gramEnd"/>
      <w:r w:rsidRPr="00E85F6F">
        <w:t xml:space="preserve"> lo guardará instantáneamente en el teléfono con un estado de </w:t>
      </w:r>
      <w:r w:rsidRPr="00E85F6F">
        <w:rPr>
          <w:i/>
          <w:iCs/>
        </w:rPr>
        <w:t>"Pendiente de sincronización"</w:t>
      </w:r>
      <w:r w:rsidRPr="00E85F6F">
        <w:t>, permitiendo al usuario seguir trabajando sin interrupciones ni errores de conexión.</w:t>
      </w:r>
    </w:p>
    <w:p w14:paraId="05B993D1" w14:textId="77777777" w:rsidR="00E85F6F" w:rsidRPr="00E85F6F" w:rsidRDefault="00E85F6F" w:rsidP="00E85F6F">
      <w:pPr>
        <w:numPr>
          <w:ilvl w:val="0"/>
          <w:numId w:val="16"/>
        </w:numPr>
      </w:pPr>
      <w:r w:rsidRPr="00E85F6F">
        <w:rPr>
          <w:b/>
          <w:bCs/>
        </w:rPr>
        <w:t>Sincronización Automática:</w:t>
      </w:r>
      <w:r w:rsidRPr="00E85F6F">
        <w:t xml:space="preserve"> Un servicio en segundo plano monitoreará constantemente el estado de la red. En el momento en que el teléfono detecte señal de internet (3G/4G o Wi-Fi), la aplicación enviará automáticamente los registros pendientes a la base de datos principal en la nube.</w:t>
      </w:r>
    </w:p>
    <w:p w14:paraId="45994D6A" w14:textId="77777777" w:rsidR="003D5176" w:rsidRPr="003D5176" w:rsidRDefault="003D5176" w:rsidP="003D5176">
      <w:pPr>
        <w:pStyle w:val="Prrafodelista"/>
        <w:numPr>
          <w:ilvl w:val="0"/>
          <w:numId w:val="7"/>
        </w:numPr>
      </w:pPr>
      <w:r w:rsidRPr="003D5176">
        <w:rPr>
          <w:b/>
          <w:bCs/>
        </w:rPr>
        <w:t xml:space="preserve">Impresión o exportación a Excel: </w:t>
      </w:r>
      <w:r w:rsidRPr="003D5176">
        <w:t>Para que esta función sea realmente útil, el Excel resultante se estructurará como una base de datos limpia (con columnas separadas para fechas, montos, establecimientos y categorías). Esta estructura tabular ordenada es ideal para que los datos queden listos por si más adelante querés aplicarles macros o cruzar información rápidamente sin tener que andar acomodando celdas a mano.</w:t>
      </w:r>
    </w:p>
    <w:p w14:paraId="253BC2B0" w14:textId="77777777" w:rsidR="003D5176" w:rsidRDefault="003D5176" w:rsidP="003D5176">
      <w:pPr>
        <w:pStyle w:val="Prrafodelista"/>
      </w:pPr>
      <w:r w:rsidRPr="003D5176">
        <w:t xml:space="preserve">Además, compilar meses o años enteros de historial en un archivo puede tomar un par de segundos. Para evitar el problema de que la pantalla de carga quede tildada o el usuario piense que la </w:t>
      </w:r>
      <w:proofErr w:type="gramStart"/>
      <w:r w:rsidRPr="003D5176">
        <w:t>app</w:t>
      </w:r>
      <w:proofErr w:type="gramEnd"/>
      <w:r w:rsidRPr="003D5176">
        <w:t xml:space="preserve"> se trabó, esta acción mostrará un indicador de "Generando archivo..." claro y animado, manteniendo la interfaz fluida en todo momento.</w:t>
      </w:r>
    </w:p>
    <w:p w14:paraId="06BBDB4A" w14:textId="77777777" w:rsidR="003D5176" w:rsidRDefault="003D5176" w:rsidP="003D5176">
      <w:pPr>
        <w:pStyle w:val="Prrafodelista"/>
      </w:pPr>
    </w:p>
    <w:p w14:paraId="10F095A2" w14:textId="77777777" w:rsidR="003D5176" w:rsidRPr="003D5176" w:rsidRDefault="003D5176" w:rsidP="003D5176">
      <w:pPr>
        <w:pStyle w:val="Prrafodelista"/>
        <w:rPr>
          <w:b/>
          <w:bCs/>
        </w:rPr>
      </w:pPr>
      <w:r w:rsidRPr="003D5176">
        <w:rPr>
          <w:b/>
          <w:bCs/>
        </w:rPr>
        <w:t>Actualizaciones Finales al Documento de Diseño</w:t>
      </w:r>
    </w:p>
    <w:p w14:paraId="78A9237E" w14:textId="77777777" w:rsidR="003D5176" w:rsidRPr="003D5176" w:rsidRDefault="003D5176" w:rsidP="003D5176">
      <w:pPr>
        <w:pStyle w:val="Prrafodelista"/>
      </w:pPr>
      <w:r w:rsidRPr="003D5176">
        <w:rPr>
          <w:b/>
          <w:bCs/>
        </w:rPr>
        <w:t>1. Formato de Exportación a Excel (Diseño Híbrido)</w:t>
      </w:r>
    </w:p>
    <w:p w14:paraId="0BC38918" w14:textId="77777777" w:rsidR="003D5176" w:rsidRPr="003D5176" w:rsidRDefault="003D5176" w:rsidP="003D5176">
      <w:pPr>
        <w:pStyle w:val="Prrafodelista"/>
        <w:numPr>
          <w:ilvl w:val="0"/>
          <w:numId w:val="21"/>
        </w:numPr>
      </w:pPr>
      <w:r w:rsidRPr="003D5176">
        <w:t>Al seleccionar la opción "Exportar (Excel)", el sistema generará un archivo .xlsx estructurado en dos solapas (hojas) para satisfacer ambas necesidades:</w:t>
      </w:r>
    </w:p>
    <w:p w14:paraId="676F1BFB" w14:textId="77777777" w:rsidR="003D5176" w:rsidRPr="003D5176" w:rsidRDefault="003D5176" w:rsidP="003D5176">
      <w:pPr>
        <w:pStyle w:val="Prrafodelista"/>
        <w:numPr>
          <w:ilvl w:val="1"/>
          <w:numId w:val="21"/>
        </w:numPr>
      </w:pPr>
      <w:r w:rsidRPr="003D5176">
        <w:rPr>
          <w:b/>
          <w:bCs/>
        </w:rPr>
        <w:t>Hoja 1 - Reporte Ejecutivo:</w:t>
      </w:r>
      <w:r w:rsidRPr="003D5176">
        <w:t xml:space="preserve"> Contendrá un diseño visual atractivo con el logo de "Agropecuaria Las Marias", los colores corporativos (Naranja y Amarillo), la fecha de emisión, el rango del filtro aplicado y los totales sumariados al final de la tabla.</w:t>
      </w:r>
    </w:p>
    <w:p w14:paraId="2C916A37" w14:textId="77777777" w:rsidR="003D5176" w:rsidRPr="003D5176" w:rsidRDefault="003D5176" w:rsidP="003D5176">
      <w:pPr>
        <w:pStyle w:val="Prrafodelista"/>
        <w:numPr>
          <w:ilvl w:val="1"/>
          <w:numId w:val="21"/>
        </w:numPr>
      </w:pPr>
      <w:r w:rsidRPr="003D5176">
        <w:rPr>
          <w:b/>
          <w:bCs/>
        </w:rPr>
        <w:t>Hoja 2 - Base de Datos Plana:</w:t>
      </w:r>
      <w:r w:rsidRPr="003D5176">
        <w:t xml:space="preserve"> Contendrá los mismos </w:t>
      </w:r>
      <w:proofErr w:type="gramStart"/>
      <w:r w:rsidRPr="003D5176">
        <w:t>datos</w:t>
      </w:r>
      <w:proofErr w:type="gramEnd"/>
      <w:r w:rsidRPr="003D5176">
        <w:t xml:space="preserve"> pero en un formato de tabla cruda (sin estilos visuales complejos ni celdas </w:t>
      </w:r>
      <w:r w:rsidRPr="003D5176">
        <w:lastRenderedPageBreak/>
        <w:t>combinadas), lista para ser importada a otros sistemas, utilizar macros o facilitar el trabajo contable.</w:t>
      </w:r>
    </w:p>
    <w:p w14:paraId="61A48763" w14:textId="77777777" w:rsidR="003D5176" w:rsidRPr="003D5176" w:rsidRDefault="003D5176" w:rsidP="003D5176">
      <w:pPr>
        <w:pStyle w:val="Prrafodelista"/>
      </w:pPr>
      <w:r w:rsidRPr="003D5176">
        <w:rPr>
          <w:b/>
          <w:bCs/>
        </w:rPr>
        <w:t>2. Formato de Impresión (PDF A4)</w:t>
      </w:r>
    </w:p>
    <w:p w14:paraId="7FEABEC6" w14:textId="77777777" w:rsidR="003D5176" w:rsidRPr="003D5176" w:rsidRDefault="003D5176" w:rsidP="003D5176">
      <w:pPr>
        <w:pStyle w:val="Prrafodelista"/>
        <w:numPr>
          <w:ilvl w:val="0"/>
          <w:numId w:val="22"/>
        </w:numPr>
      </w:pPr>
      <w:r w:rsidRPr="003D5176">
        <w:t xml:space="preserve">Al presionar el botón "Imprimir", la aplicación no dependerá del Excel. En su lugar, generará automáticamente un documento </w:t>
      </w:r>
      <w:r w:rsidRPr="003D5176">
        <w:rPr>
          <w:b/>
          <w:bCs/>
        </w:rPr>
        <w:t>PDF maquetado específicamente para tamaño de hoja A4</w:t>
      </w:r>
      <w:r w:rsidRPr="003D5176">
        <w:t>.</w:t>
      </w:r>
    </w:p>
    <w:p w14:paraId="6BA59BA7" w14:textId="77777777" w:rsidR="003D5176" w:rsidRPr="003D5176" w:rsidRDefault="003D5176" w:rsidP="003D5176">
      <w:pPr>
        <w:pStyle w:val="Prrafodelista"/>
        <w:numPr>
          <w:ilvl w:val="0"/>
          <w:numId w:val="22"/>
        </w:numPr>
      </w:pPr>
      <w:r w:rsidRPr="003D5176">
        <w:t>Este PDF incluirá el membrete de la empresa, el detalle de los movimientos (Ingresos/Egresos según el filtro) y estará optimizado en blanco, negro y escala de grises para no gastar tinta innecesariamente, manteniendo detalles sutiles en los colores corporativos.</w:t>
      </w:r>
    </w:p>
    <w:p w14:paraId="4B513AE5" w14:textId="77777777" w:rsidR="003D5176" w:rsidRPr="003D5176" w:rsidRDefault="003D5176" w:rsidP="003D5176">
      <w:pPr>
        <w:pStyle w:val="Prrafodelista"/>
      </w:pPr>
      <w:r w:rsidRPr="003D5176">
        <w:rPr>
          <w:b/>
          <w:bCs/>
        </w:rPr>
        <w:t>3. Permisos de Exportación e Impresión</w:t>
      </w:r>
    </w:p>
    <w:p w14:paraId="064D4C52" w14:textId="77777777" w:rsidR="003D5176" w:rsidRPr="003D5176" w:rsidRDefault="003D5176" w:rsidP="003D5176">
      <w:pPr>
        <w:pStyle w:val="Prrafodelista"/>
        <w:numPr>
          <w:ilvl w:val="0"/>
          <w:numId w:val="23"/>
        </w:numPr>
      </w:pPr>
      <w:r w:rsidRPr="003D5176">
        <w:rPr>
          <w:b/>
          <w:bCs/>
        </w:rPr>
        <w:t>Acceso Universal:</w:t>
      </w:r>
      <w:r w:rsidRPr="003D5176">
        <w:t xml:space="preserve"> La función de exportar a Excel y generar el PDF de impresión estará habilitada para todos los usuarios.</w:t>
      </w:r>
    </w:p>
    <w:p w14:paraId="5E759332" w14:textId="77777777" w:rsidR="003D5176" w:rsidRPr="003D5176" w:rsidRDefault="003D5176" w:rsidP="003D5176">
      <w:pPr>
        <w:pStyle w:val="Prrafodelista"/>
        <w:numPr>
          <w:ilvl w:val="0"/>
          <w:numId w:val="23"/>
        </w:numPr>
      </w:pPr>
      <w:r w:rsidRPr="003D5176">
        <w:rPr>
          <w:b/>
          <w:bCs/>
        </w:rPr>
        <w:t>Lógica de Datos:</w:t>
      </w:r>
      <w:r w:rsidRPr="003D5176">
        <w:t xml:space="preserve"> Los empleados estándar solo podrán generar reportes y descargar la información correspondiente a </w:t>
      </w:r>
      <w:r w:rsidRPr="003D5176">
        <w:rPr>
          <w:i/>
          <w:iCs/>
        </w:rPr>
        <w:t>sus propios</w:t>
      </w:r>
      <w:r w:rsidRPr="003D5176">
        <w:t xml:space="preserve"> movimientos cargados. El usuario Administrador, desde su vista global, podrá generar reportes que incluyan los movimientos de todos los empleados y establecimientos.</w:t>
      </w:r>
    </w:p>
    <w:p w14:paraId="5F9CC1D9" w14:textId="6C2A9016" w:rsidR="003D5176" w:rsidRPr="003D5176" w:rsidRDefault="003D5176" w:rsidP="003D5176">
      <w:pPr>
        <w:pStyle w:val="Prrafodelista"/>
      </w:pPr>
      <w:r w:rsidRPr="003D5176">
        <w:rPr>
          <w:b/>
          <w:bCs/>
        </w:rPr>
        <w:t>4. Nota Técnica de Rendimiento (Prevención de Cuelgues)</w:t>
      </w:r>
    </w:p>
    <w:p w14:paraId="1BC59620" w14:textId="77777777" w:rsidR="003D5176" w:rsidRPr="003D5176" w:rsidRDefault="003D5176" w:rsidP="003D5176">
      <w:pPr>
        <w:pStyle w:val="Prrafodelista"/>
        <w:numPr>
          <w:ilvl w:val="0"/>
          <w:numId w:val="24"/>
        </w:numPr>
      </w:pPr>
      <w:r w:rsidRPr="003D5176">
        <w:t>Tanto la generación de reportes (Excel/PDF) como la extracción automática de datos (OCR) de facturas son procesos pesados. Para asegurar el rendimiento óptimo, estas tareas se ejecutarán de forma asíncrona.</w:t>
      </w:r>
    </w:p>
    <w:p w14:paraId="061CF982" w14:textId="77777777" w:rsidR="003D5176" w:rsidRPr="003D5176" w:rsidRDefault="003D5176" w:rsidP="003D5176">
      <w:pPr>
        <w:pStyle w:val="Prrafodelista"/>
        <w:numPr>
          <w:ilvl w:val="0"/>
          <w:numId w:val="24"/>
        </w:numPr>
      </w:pPr>
      <w:r w:rsidRPr="003D5176">
        <w:t xml:space="preserve">Esto garantiza que la pantalla de carga se mantenga siempre fluida con su respectivo símbolo animado, </w:t>
      </w:r>
      <w:r w:rsidRPr="003D5176">
        <w:rPr>
          <w:b/>
          <w:bCs/>
        </w:rPr>
        <w:t>solucionando y previniendo definitivamente que la pantalla quede tildada o congelada</w:t>
      </w:r>
      <w:r w:rsidRPr="003D5176">
        <w:t xml:space="preserve"> mientras el sistema procesa la información</w:t>
      </w:r>
    </w:p>
    <w:p w14:paraId="597E94E1" w14:textId="77777777" w:rsidR="003D5176" w:rsidRPr="003D5176" w:rsidRDefault="003D5176" w:rsidP="003D5176">
      <w:pPr>
        <w:pStyle w:val="Prrafodelista"/>
      </w:pPr>
    </w:p>
    <w:p w14:paraId="2236CE8C" w14:textId="00A891FD" w:rsidR="00A12C06" w:rsidRDefault="00A12C06" w:rsidP="003D5176">
      <w:pPr>
        <w:pStyle w:val="Prrafodelista"/>
      </w:pPr>
    </w:p>
    <w:sectPr w:rsidR="00A12C0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C427C"/>
    <w:multiLevelType w:val="multilevel"/>
    <w:tmpl w:val="BD760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FE44E7"/>
    <w:multiLevelType w:val="multilevel"/>
    <w:tmpl w:val="1A4E6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FF592F"/>
    <w:multiLevelType w:val="multilevel"/>
    <w:tmpl w:val="31226490"/>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B2228E5"/>
    <w:multiLevelType w:val="multilevel"/>
    <w:tmpl w:val="31226490"/>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55913A6"/>
    <w:multiLevelType w:val="multilevel"/>
    <w:tmpl w:val="E7D80B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2068CD"/>
    <w:multiLevelType w:val="multilevel"/>
    <w:tmpl w:val="85382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D5608B6"/>
    <w:multiLevelType w:val="multilevel"/>
    <w:tmpl w:val="BED46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5B7CEC"/>
    <w:multiLevelType w:val="multilevel"/>
    <w:tmpl w:val="6DC0C2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E9343F"/>
    <w:multiLevelType w:val="multilevel"/>
    <w:tmpl w:val="45149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057C5C"/>
    <w:multiLevelType w:val="multilevel"/>
    <w:tmpl w:val="90626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86566D"/>
    <w:multiLevelType w:val="multilevel"/>
    <w:tmpl w:val="90626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491C17"/>
    <w:multiLevelType w:val="multilevel"/>
    <w:tmpl w:val="9AF8A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84247D0"/>
    <w:multiLevelType w:val="multilevel"/>
    <w:tmpl w:val="90626F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B63712"/>
    <w:multiLevelType w:val="multilevel"/>
    <w:tmpl w:val="45149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2A057B"/>
    <w:multiLevelType w:val="multilevel"/>
    <w:tmpl w:val="45149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37769C"/>
    <w:multiLevelType w:val="multilevel"/>
    <w:tmpl w:val="45149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7A11E4"/>
    <w:multiLevelType w:val="hybridMultilevel"/>
    <w:tmpl w:val="3134DD42"/>
    <w:lvl w:ilvl="0" w:tplc="2C0A0003">
      <w:start w:val="1"/>
      <w:numFmt w:val="bullet"/>
      <w:lvlText w:val="o"/>
      <w:lvlJc w:val="left"/>
      <w:pPr>
        <w:ind w:left="1440" w:hanging="360"/>
      </w:pPr>
      <w:rPr>
        <w:rFonts w:ascii="Courier New" w:hAnsi="Courier New" w:cs="Courier New"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7" w15:restartNumberingAfterBreak="0">
    <w:nsid w:val="5A4B48AC"/>
    <w:multiLevelType w:val="multilevel"/>
    <w:tmpl w:val="5016D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CE450E1"/>
    <w:multiLevelType w:val="multilevel"/>
    <w:tmpl w:val="2B78F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745AFF"/>
    <w:multiLevelType w:val="multilevel"/>
    <w:tmpl w:val="451493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BA65FB"/>
    <w:multiLevelType w:val="multilevel"/>
    <w:tmpl w:val="31CA6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4FB4CD7"/>
    <w:multiLevelType w:val="multilevel"/>
    <w:tmpl w:val="787A6BDE"/>
    <w:lvl w:ilvl="0">
      <w:start w:val="1"/>
      <w:numFmt w:val="decimal"/>
      <w:lvlText w:val="%1."/>
      <w:lvlJc w:val="left"/>
      <w:pPr>
        <w:tabs>
          <w:tab w:val="num" w:pos="720"/>
        </w:tabs>
        <w:ind w:left="720" w:hanging="360"/>
      </w:pPr>
      <w:rPr>
        <w:rFonts w:asciiTheme="minorHAnsi" w:eastAsiaTheme="minorHAnsi" w:hAnsiTheme="minorHAnsi" w:cstheme="minorBidi"/>
        <w:sz w:val="20"/>
      </w:rPr>
    </w:lvl>
    <w:lvl w:ilvl="1">
      <w:start w:val="1"/>
      <w:numFmt w:val="lowerLetter"/>
      <w:lvlText w:val="%2."/>
      <w:lvlJc w:val="left"/>
      <w:pPr>
        <w:ind w:left="1440" w:hanging="360"/>
      </w:pPr>
      <w:rPr>
        <w:rFonts w:asciiTheme="minorHAnsi" w:eastAsiaTheme="minorHAnsi" w:hAnsiTheme="minorHAnsi" w:cstheme="minorBidi"/>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1272B1B"/>
    <w:multiLevelType w:val="hybridMultilevel"/>
    <w:tmpl w:val="F1783B18"/>
    <w:lvl w:ilvl="0" w:tplc="86CE1544">
      <w:start w:val="1"/>
      <w:numFmt w:val="bullet"/>
      <w:lvlText w:val=""/>
      <w:lvlJc w:val="left"/>
      <w:pPr>
        <w:tabs>
          <w:tab w:val="num" w:pos="720"/>
        </w:tabs>
        <w:ind w:left="720" w:hanging="360"/>
      </w:pPr>
      <w:rPr>
        <w:rFonts w:ascii="Symbol" w:hAnsi="Symbol" w:hint="default"/>
        <w:sz w:val="20"/>
      </w:rPr>
    </w:lvl>
    <w:lvl w:ilvl="1" w:tplc="2F205338">
      <w:start w:val="1"/>
      <w:numFmt w:val="decimal"/>
      <w:lvlText w:val="%2."/>
      <w:lvlJc w:val="left"/>
      <w:pPr>
        <w:tabs>
          <w:tab w:val="num" w:pos="1440"/>
        </w:tabs>
        <w:ind w:left="1440" w:hanging="360"/>
      </w:pPr>
    </w:lvl>
    <w:lvl w:ilvl="2" w:tplc="0FE41F9E" w:tentative="1">
      <w:start w:val="1"/>
      <w:numFmt w:val="bullet"/>
      <w:lvlText w:val=""/>
      <w:lvlJc w:val="left"/>
      <w:pPr>
        <w:tabs>
          <w:tab w:val="num" w:pos="2160"/>
        </w:tabs>
        <w:ind w:left="2160" w:hanging="360"/>
      </w:pPr>
      <w:rPr>
        <w:rFonts w:ascii="Wingdings" w:hAnsi="Wingdings" w:hint="default"/>
        <w:sz w:val="20"/>
      </w:rPr>
    </w:lvl>
    <w:lvl w:ilvl="3" w:tplc="5B86AE58" w:tentative="1">
      <w:start w:val="1"/>
      <w:numFmt w:val="bullet"/>
      <w:lvlText w:val=""/>
      <w:lvlJc w:val="left"/>
      <w:pPr>
        <w:tabs>
          <w:tab w:val="num" w:pos="2880"/>
        </w:tabs>
        <w:ind w:left="2880" w:hanging="360"/>
      </w:pPr>
      <w:rPr>
        <w:rFonts w:ascii="Wingdings" w:hAnsi="Wingdings" w:hint="default"/>
        <w:sz w:val="20"/>
      </w:rPr>
    </w:lvl>
    <w:lvl w:ilvl="4" w:tplc="1924D69C" w:tentative="1">
      <w:start w:val="1"/>
      <w:numFmt w:val="bullet"/>
      <w:lvlText w:val=""/>
      <w:lvlJc w:val="left"/>
      <w:pPr>
        <w:tabs>
          <w:tab w:val="num" w:pos="3600"/>
        </w:tabs>
        <w:ind w:left="3600" w:hanging="360"/>
      </w:pPr>
      <w:rPr>
        <w:rFonts w:ascii="Wingdings" w:hAnsi="Wingdings" w:hint="default"/>
        <w:sz w:val="20"/>
      </w:rPr>
    </w:lvl>
    <w:lvl w:ilvl="5" w:tplc="B7AE04E6" w:tentative="1">
      <w:start w:val="1"/>
      <w:numFmt w:val="bullet"/>
      <w:lvlText w:val=""/>
      <w:lvlJc w:val="left"/>
      <w:pPr>
        <w:tabs>
          <w:tab w:val="num" w:pos="4320"/>
        </w:tabs>
        <w:ind w:left="4320" w:hanging="360"/>
      </w:pPr>
      <w:rPr>
        <w:rFonts w:ascii="Wingdings" w:hAnsi="Wingdings" w:hint="default"/>
        <w:sz w:val="20"/>
      </w:rPr>
    </w:lvl>
    <w:lvl w:ilvl="6" w:tplc="5FC2FE66" w:tentative="1">
      <w:start w:val="1"/>
      <w:numFmt w:val="bullet"/>
      <w:lvlText w:val=""/>
      <w:lvlJc w:val="left"/>
      <w:pPr>
        <w:tabs>
          <w:tab w:val="num" w:pos="5040"/>
        </w:tabs>
        <w:ind w:left="5040" w:hanging="360"/>
      </w:pPr>
      <w:rPr>
        <w:rFonts w:ascii="Wingdings" w:hAnsi="Wingdings" w:hint="default"/>
        <w:sz w:val="20"/>
      </w:rPr>
    </w:lvl>
    <w:lvl w:ilvl="7" w:tplc="31283550" w:tentative="1">
      <w:start w:val="1"/>
      <w:numFmt w:val="bullet"/>
      <w:lvlText w:val=""/>
      <w:lvlJc w:val="left"/>
      <w:pPr>
        <w:tabs>
          <w:tab w:val="num" w:pos="5760"/>
        </w:tabs>
        <w:ind w:left="5760" w:hanging="360"/>
      </w:pPr>
      <w:rPr>
        <w:rFonts w:ascii="Wingdings" w:hAnsi="Wingdings" w:hint="default"/>
        <w:sz w:val="20"/>
      </w:rPr>
    </w:lvl>
    <w:lvl w:ilvl="8" w:tplc="9DB0E96C"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AD2AE7"/>
    <w:multiLevelType w:val="hybridMultilevel"/>
    <w:tmpl w:val="35BE16EA"/>
    <w:lvl w:ilvl="0" w:tplc="2C0A0003">
      <w:start w:val="1"/>
      <w:numFmt w:val="bullet"/>
      <w:lvlText w:val="o"/>
      <w:lvlJc w:val="left"/>
      <w:pPr>
        <w:ind w:left="1440" w:hanging="360"/>
      </w:pPr>
      <w:rPr>
        <w:rFonts w:ascii="Courier New" w:hAnsi="Courier New" w:cs="Courier New"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num w:numId="1" w16cid:durableId="307905385">
    <w:abstractNumId w:val="20"/>
  </w:num>
  <w:num w:numId="2" w16cid:durableId="1286304423">
    <w:abstractNumId w:val="17"/>
  </w:num>
  <w:num w:numId="3" w16cid:durableId="2058822278">
    <w:abstractNumId w:val="11"/>
  </w:num>
  <w:num w:numId="4" w16cid:durableId="1708751099">
    <w:abstractNumId w:val="5"/>
  </w:num>
  <w:num w:numId="5" w16cid:durableId="1909728743">
    <w:abstractNumId w:val="2"/>
  </w:num>
  <w:num w:numId="6" w16cid:durableId="416173121">
    <w:abstractNumId w:val="3"/>
  </w:num>
  <w:num w:numId="7" w16cid:durableId="1645046336">
    <w:abstractNumId w:val="21"/>
  </w:num>
  <w:num w:numId="8" w16cid:durableId="785008826">
    <w:abstractNumId w:val="4"/>
  </w:num>
  <w:num w:numId="9" w16cid:durableId="1134131389">
    <w:abstractNumId w:val="12"/>
  </w:num>
  <w:num w:numId="10" w16cid:durableId="427312839">
    <w:abstractNumId w:val="7"/>
  </w:num>
  <w:num w:numId="11" w16cid:durableId="1148131898">
    <w:abstractNumId w:val="22"/>
  </w:num>
  <w:num w:numId="12" w16cid:durableId="1430538014">
    <w:abstractNumId w:val="15"/>
  </w:num>
  <w:num w:numId="13" w16cid:durableId="995299816">
    <w:abstractNumId w:val="0"/>
  </w:num>
  <w:num w:numId="14" w16cid:durableId="74204466">
    <w:abstractNumId w:val="6"/>
  </w:num>
  <w:num w:numId="15" w16cid:durableId="2012947908">
    <w:abstractNumId w:val="18"/>
  </w:num>
  <w:num w:numId="16" w16cid:durableId="1424567188">
    <w:abstractNumId w:val="1"/>
  </w:num>
  <w:num w:numId="17" w16cid:durableId="438184502">
    <w:abstractNumId w:val="9"/>
  </w:num>
  <w:num w:numId="18" w16cid:durableId="753549325">
    <w:abstractNumId w:val="23"/>
  </w:num>
  <w:num w:numId="19" w16cid:durableId="1293364588">
    <w:abstractNumId w:val="10"/>
  </w:num>
  <w:num w:numId="20" w16cid:durableId="952521038">
    <w:abstractNumId w:val="16"/>
  </w:num>
  <w:num w:numId="21" w16cid:durableId="1089427929">
    <w:abstractNumId w:val="19"/>
  </w:num>
  <w:num w:numId="22" w16cid:durableId="41440223">
    <w:abstractNumId w:val="8"/>
  </w:num>
  <w:num w:numId="23" w16cid:durableId="1969238237">
    <w:abstractNumId w:val="13"/>
  </w:num>
  <w:num w:numId="24" w16cid:durableId="186039226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2DF7"/>
    <w:rsid w:val="000E54DB"/>
    <w:rsid w:val="001240A8"/>
    <w:rsid w:val="002905CF"/>
    <w:rsid w:val="002F29B3"/>
    <w:rsid w:val="003D5176"/>
    <w:rsid w:val="00502241"/>
    <w:rsid w:val="0055743C"/>
    <w:rsid w:val="00592B02"/>
    <w:rsid w:val="00811B9D"/>
    <w:rsid w:val="00844109"/>
    <w:rsid w:val="00862407"/>
    <w:rsid w:val="00962035"/>
    <w:rsid w:val="00A12C06"/>
    <w:rsid w:val="00A53659"/>
    <w:rsid w:val="00A56656"/>
    <w:rsid w:val="00A901D7"/>
    <w:rsid w:val="00B6522B"/>
    <w:rsid w:val="00BB655F"/>
    <w:rsid w:val="00C101F9"/>
    <w:rsid w:val="00C12690"/>
    <w:rsid w:val="00C61AA8"/>
    <w:rsid w:val="00CF1080"/>
    <w:rsid w:val="00CF5BEC"/>
    <w:rsid w:val="00CF7671"/>
    <w:rsid w:val="00D00AA0"/>
    <w:rsid w:val="00DA49A8"/>
    <w:rsid w:val="00E67FAE"/>
    <w:rsid w:val="00E85F6F"/>
    <w:rsid w:val="00EA70BA"/>
    <w:rsid w:val="00ED2DF7"/>
    <w:rsid w:val="00F53687"/>
    <w:rsid w:val="00F874A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FDB224"/>
  <w15:chartTrackingRefBased/>
  <w15:docId w15:val="{B315FECA-71E2-478B-B12E-8BE566A8BA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D2D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D2D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D2DF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D2DF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D2DF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D2DF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D2DF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D2DF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D2DF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D2DF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D2DF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D2DF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D2DF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D2DF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D2DF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D2DF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D2DF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D2DF7"/>
    <w:rPr>
      <w:rFonts w:eastAsiaTheme="majorEastAsia" w:cstheme="majorBidi"/>
      <w:color w:val="272727" w:themeColor="text1" w:themeTint="D8"/>
    </w:rPr>
  </w:style>
  <w:style w:type="paragraph" w:styleId="Ttulo">
    <w:name w:val="Title"/>
    <w:basedOn w:val="Normal"/>
    <w:next w:val="Normal"/>
    <w:link w:val="TtuloCar"/>
    <w:uiPriority w:val="10"/>
    <w:qFormat/>
    <w:rsid w:val="00ED2D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D2DF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D2DF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D2DF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D2DF7"/>
    <w:pPr>
      <w:spacing w:before="160"/>
      <w:jc w:val="center"/>
    </w:pPr>
    <w:rPr>
      <w:i/>
      <w:iCs/>
      <w:color w:val="404040" w:themeColor="text1" w:themeTint="BF"/>
    </w:rPr>
  </w:style>
  <w:style w:type="character" w:customStyle="1" w:styleId="CitaCar">
    <w:name w:val="Cita Car"/>
    <w:basedOn w:val="Fuentedeprrafopredeter"/>
    <w:link w:val="Cita"/>
    <w:uiPriority w:val="29"/>
    <w:rsid w:val="00ED2DF7"/>
    <w:rPr>
      <w:i/>
      <w:iCs/>
      <w:color w:val="404040" w:themeColor="text1" w:themeTint="BF"/>
    </w:rPr>
  </w:style>
  <w:style w:type="paragraph" w:styleId="Prrafodelista">
    <w:name w:val="List Paragraph"/>
    <w:basedOn w:val="Normal"/>
    <w:uiPriority w:val="34"/>
    <w:qFormat/>
    <w:rsid w:val="00ED2DF7"/>
    <w:pPr>
      <w:ind w:left="720"/>
      <w:contextualSpacing/>
    </w:pPr>
  </w:style>
  <w:style w:type="character" w:styleId="nfasisintenso">
    <w:name w:val="Intense Emphasis"/>
    <w:basedOn w:val="Fuentedeprrafopredeter"/>
    <w:uiPriority w:val="21"/>
    <w:qFormat/>
    <w:rsid w:val="00ED2DF7"/>
    <w:rPr>
      <w:i/>
      <w:iCs/>
      <w:color w:val="0F4761" w:themeColor="accent1" w:themeShade="BF"/>
    </w:rPr>
  </w:style>
  <w:style w:type="paragraph" w:styleId="Citadestacada">
    <w:name w:val="Intense Quote"/>
    <w:basedOn w:val="Normal"/>
    <w:next w:val="Normal"/>
    <w:link w:val="CitadestacadaCar"/>
    <w:uiPriority w:val="30"/>
    <w:qFormat/>
    <w:rsid w:val="00ED2D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D2DF7"/>
    <w:rPr>
      <w:i/>
      <w:iCs/>
      <w:color w:val="0F4761" w:themeColor="accent1" w:themeShade="BF"/>
    </w:rPr>
  </w:style>
  <w:style w:type="character" w:styleId="Referenciaintensa">
    <w:name w:val="Intense Reference"/>
    <w:basedOn w:val="Fuentedeprrafopredeter"/>
    <w:uiPriority w:val="32"/>
    <w:qFormat/>
    <w:rsid w:val="00ED2DF7"/>
    <w:rPr>
      <w:b/>
      <w:bCs/>
      <w:smallCaps/>
      <w:color w:val="0F4761" w:themeColor="accent1" w:themeShade="BF"/>
      <w:spacing w:val="5"/>
    </w:rPr>
  </w:style>
  <w:style w:type="paragraph" w:styleId="NormalWeb">
    <w:name w:val="Normal (Web)"/>
    <w:basedOn w:val="Normal"/>
    <w:uiPriority w:val="99"/>
    <w:unhideWhenUsed/>
    <w:rsid w:val="00CF7671"/>
    <w:pPr>
      <w:spacing w:before="100" w:beforeAutospacing="1" w:after="100" w:afterAutospacing="1" w:line="240" w:lineRule="auto"/>
    </w:pPr>
    <w:rPr>
      <w:rFonts w:ascii="Times New Roman" w:eastAsia="Times New Roman" w:hAnsi="Times New Roman" w:cs="Times New Roman"/>
      <w:kern w:val="0"/>
      <w:lang w:eastAsia="es-A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722</TotalTime>
  <Pages>9</Pages>
  <Words>2114</Words>
  <Characters>13089</Characters>
  <Application>Microsoft Office Word</Application>
  <DocSecurity>0</DocSecurity>
  <Lines>297</Lines>
  <Paragraphs>152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Javier Cordoba</dc:creator>
  <cp:keywords/>
  <dc:description/>
  <cp:lastModifiedBy>Javier Cordoba</cp:lastModifiedBy>
  <cp:revision>8</cp:revision>
  <dcterms:created xsi:type="dcterms:W3CDTF">2026-03-13T11:31:00Z</dcterms:created>
  <dcterms:modified xsi:type="dcterms:W3CDTF">2026-03-16T17:21:00Z</dcterms:modified>
</cp:coreProperties>
</file>