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Modelado de Diagramas BPM, MVC…</w:t>
              <w:br w:type="textWrapping"/>
              <w:t xml:space="preserve">documento DAS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conversa sobre los modelos a diseñar.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Retroalimentacion activa de los diagramas terminados.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de modelo entidades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Reunion Online urgente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completar documento DAS del proyecto, a través de la plataforma meet.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Bmn2MF00/LuxgxZL9H6Wy8BMuw==">CgMxLjA4AHIhMU1uVFlWY0RxRTB3TVFVNDhDSUVJMTRRaDYxU3dLQjNI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