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Reorganización de tareas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recorrido de avances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conversa con el equipo sobre la tarea de poblar la base de datos y comenzar el desarrollo del dashboard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presencial suspendida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aviso que se suspende la reunión presencial con Fabián Saldaño, debido a la urgencia de una reunión online con el equipo de trabajo para acelerar procesos.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Continuidad con 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Db7FfydDiNwGXi8Fv25ErVQgxA==">CgMxLjA4AHIhMXlCYmFFOTBtcThiY3h1S3hwYjI3dFlOX01EbDNSeGgz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