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787B6" w14:textId="77C3F7F6" w:rsidR="004C1487" w:rsidRPr="004C1487" w:rsidRDefault="004C1487" w:rsidP="00E879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1487">
        <w:rPr>
          <w:rFonts w:ascii="Arial" w:hAnsi="Arial" w:cs="Arial"/>
          <w:b/>
          <w:bCs/>
          <w:sz w:val="24"/>
          <w:szCs w:val="24"/>
        </w:rPr>
        <w:t>Javier Andrés Monjes Solórzano</w:t>
      </w:r>
      <w:r w:rsidRPr="004C1487">
        <w:rPr>
          <w:rFonts w:ascii="Arial" w:hAnsi="Arial" w:cs="Arial"/>
          <w:b/>
          <w:bCs/>
          <w:sz w:val="24"/>
          <w:szCs w:val="24"/>
        </w:rPr>
        <w:tab/>
      </w:r>
      <w:r w:rsidRPr="004C1487">
        <w:rPr>
          <w:rFonts w:ascii="Arial" w:hAnsi="Arial" w:cs="Arial"/>
          <w:b/>
          <w:bCs/>
          <w:sz w:val="24"/>
          <w:szCs w:val="24"/>
        </w:rPr>
        <w:tab/>
      </w:r>
      <w:r w:rsidRPr="004C1487">
        <w:rPr>
          <w:rFonts w:ascii="Arial" w:hAnsi="Arial" w:cs="Arial"/>
          <w:b/>
          <w:bCs/>
          <w:sz w:val="24"/>
          <w:szCs w:val="24"/>
        </w:rPr>
        <w:tab/>
      </w:r>
      <w:r w:rsidRPr="004C1487">
        <w:rPr>
          <w:rFonts w:ascii="Arial" w:hAnsi="Arial" w:cs="Arial"/>
          <w:b/>
          <w:bCs/>
          <w:sz w:val="24"/>
          <w:szCs w:val="24"/>
        </w:rPr>
        <w:tab/>
        <w:t xml:space="preserve"> </w:t>
      </w:r>
      <w:r w:rsidRPr="004C1487">
        <w:rPr>
          <w:rFonts w:ascii="Arial" w:hAnsi="Arial" w:cs="Arial"/>
          <w:b/>
          <w:bCs/>
          <w:sz w:val="24"/>
          <w:szCs w:val="24"/>
        </w:rPr>
        <w:tab/>
      </w:r>
      <w:r w:rsidRPr="004C1487">
        <w:rPr>
          <w:rFonts w:ascii="Arial" w:hAnsi="Arial" w:cs="Arial"/>
          <w:b/>
          <w:bCs/>
          <w:sz w:val="24"/>
          <w:szCs w:val="24"/>
        </w:rPr>
        <w:tab/>
        <w:t>202100081</w:t>
      </w:r>
    </w:p>
    <w:p w14:paraId="519799A4" w14:textId="00131973" w:rsidR="004C1487" w:rsidRPr="004C1487" w:rsidRDefault="004C1487" w:rsidP="004C1487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4C1487">
        <w:rPr>
          <w:rFonts w:ascii="Arial" w:hAnsi="Arial" w:cs="Arial"/>
          <w:b/>
          <w:bCs/>
          <w:sz w:val="24"/>
          <w:szCs w:val="24"/>
        </w:rPr>
        <w:t>10/Febrero Paráfrasis No.1</w:t>
      </w:r>
    </w:p>
    <w:p w14:paraId="6869C4A8" w14:textId="0CFEDD6D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Ciencia:</w:t>
      </w:r>
    </w:p>
    <w:p w14:paraId="3CAA50FA" w14:textId="03C099E1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La ciencia es el clan unificado de conocimientos e investigaciones, de carácter indiferente, acerca de las relaciones entre </w:t>
      </w:r>
      <w:r w:rsidRPr="00C56F86">
        <w:rPr>
          <w:rFonts w:ascii="Arial" w:hAnsi="Arial" w:cs="Arial"/>
          <w:sz w:val="24"/>
          <w:szCs w:val="24"/>
        </w:rPr>
        <w:t>las hazañas</w:t>
      </w:r>
      <w:r w:rsidRPr="00C56F86">
        <w:rPr>
          <w:rFonts w:ascii="Arial" w:hAnsi="Arial" w:cs="Arial"/>
          <w:sz w:val="24"/>
          <w:szCs w:val="24"/>
        </w:rPr>
        <w:t>, que se descubren gradualmente y que se confirman por métodos de verificación definidos. Posibilita predicciones y aplicaciones prácticas. A dichas aplicaciones se les alumbrado tecnología.</w:t>
      </w:r>
    </w:p>
    <w:p w14:paraId="7F786EB5" w14:textId="399C7A3B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co</w:t>
      </w:r>
      <w:r w:rsidRPr="00C56F86">
        <w:rPr>
          <w:rFonts w:ascii="Arial" w:hAnsi="Arial" w:cs="Arial"/>
          <w:sz w:val="24"/>
          <w:szCs w:val="24"/>
        </w:rPr>
        <w:t>noci</w:t>
      </w:r>
      <w:r>
        <w:rPr>
          <w:rFonts w:ascii="Arial" w:hAnsi="Arial" w:cs="Arial"/>
          <w:sz w:val="24"/>
          <w:szCs w:val="24"/>
        </w:rPr>
        <w:t>miento</w:t>
      </w:r>
      <w:r w:rsidRPr="00C56F86">
        <w:rPr>
          <w:rFonts w:ascii="Arial" w:hAnsi="Arial" w:cs="Arial"/>
          <w:sz w:val="24"/>
          <w:szCs w:val="24"/>
        </w:rPr>
        <w:t xml:space="preserve"> </w:t>
      </w:r>
      <w:r w:rsidRPr="00C56F86">
        <w:rPr>
          <w:rFonts w:ascii="Arial" w:hAnsi="Arial" w:cs="Arial"/>
          <w:sz w:val="24"/>
          <w:szCs w:val="24"/>
        </w:rPr>
        <w:t>científico</w:t>
      </w:r>
      <w:r w:rsidRPr="00C56F86">
        <w:rPr>
          <w:rFonts w:ascii="Arial" w:hAnsi="Arial" w:cs="Arial"/>
          <w:sz w:val="24"/>
          <w:szCs w:val="24"/>
        </w:rPr>
        <w:t xml:space="preserve"> es </w:t>
      </w:r>
      <w:r>
        <w:rPr>
          <w:rFonts w:ascii="Arial" w:hAnsi="Arial" w:cs="Arial"/>
          <w:sz w:val="24"/>
          <w:szCs w:val="24"/>
        </w:rPr>
        <w:t>el</w:t>
      </w:r>
      <w:r w:rsidRPr="00C56F86">
        <w:rPr>
          <w:rFonts w:ascii="Arial" w:hAnsi="Arial" w:cs="Arial"/>
          <w:sz w:val="24"/>
          <w:szCs w:val="24"/>
        </w:rPr>
        <w:t xml:space="preserve"> gozo de explicaciones objetivas y confirmadas, siempre verificables, de los procesos existentes en el aeróstato.</w:t>
      </w:r>
    </w:p>
    <w:p w14:paraId="4A3C05C5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La idea.</w:t>
      </w:r>
    </w:p>
    <w:p w14:paraId="7BB645AF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El brote de un proyecto de investigación es importante. Pueden ser fuentes de ideas para la prospección: las experiencias individuales, materiales escritos, materiales audiovisuales, internet, etc.</w:t>
      </w:r>
    </w:p>
    <w:p w14:paraId="1A9C32BA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Las buenas ideas intrigan, alientan al detective, Debe engolosinar y motivar. Debe ser novedosa, pueden someterse para imaginar teorías y solucionar problemas. Pueden obedecer para ocasionar nuevos interrogantes y cuestionamientos.</w:t>
      </w:r>
    </w:p>
    <w:p w14:paraId="04F426F6" w14:textId="73607A18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Como criterios sobre la apto de la investigación, se debe percibir en cuenta que el pendón propuesto debe ser trascendental, APORTAR flamante noción, contribuir a solucionar un agobio, originar </w:t>
      </w:r>
      <w:r w:rsidRPr="00C56F86">
        <w:rPr>
          <w:rFonts w:ascii="Arial" w:hAnsi="Arial" w:cs="Arial"/>
          <w:sz w:val="24"/>
          <w:szCs w:val="24"/>
        </w:rPr>
        <w:t>un saco</w:t>
      </w:r>
      <w:r w:rsidRPr="00C56F86">
        <w:rPr>
          <w:rFonts w:ascii="Arial" w:hAnsi="Arial" w:cs="Arial"/>
          <w:sz w:val="24"/>
          <w:szCs w:val="24"/>
        </w:rPr>
        <w:t xml:space="preserve"> </w:t>
      </w:r>
      <w:r w:rsidRPr="00C56F86">
        <w:rPr>
          <w:rFonts w:ascii="Arial" w:hAnsi="Arial" w:cs="Arial"/>
          <w:sz w:val="24"/>
          <w:szCs w:val="24"/>
        </w:rPr>
        <w:t>científica</w:t>
      </w:r>
      <w:r w:rsidRPr="00C56F86">
        <w:rPr>
          <w:rFonts w:ascii="Arial" w:hAnsi="Arial" w:cs="Arial"/>
          <w:sz w:val="24"/>
          <w:szCs w:val="24"/>
        </w:rPr>
        <w:t xml:space="preserve"> para recostar la comunidad en anteproyectos de política o ley. Puede constituir un programa que sea colchoneta para inversión o desarrollo.</w:t>
      </w:r>
    </w:p>
    <w:p w14:paraId="5753BEDC" w14:textId="3B3F9CE3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El </w:t>
      </w:r>
      <w:r w:rsidR="00C7496D">
        <w:rPr>
          <w:rFonts w:ascii="Arial" w:hAnsi="Arial" w:cs="Arial"/>
          <w:sz w:val="24"/>
          <w:szCs w:val="24"/>
        </w:rPr>
        <w:t>problema</w:t>
      </w:r>
      <w:r w:rsidRPr="00C56F86">
        <w:rPr>
          <w:rFonts w:ascii="Arial" w:hAnsi="Arial" w:cs="Arial"/>
          <w:sz w:val="24"/>
          <w:szCs w:val="24"/>
        </w:rPr>
        <w:t xml:space="preserve"> y su planteamiento.</w:t>
      </w:r>
    </w:p>
    <w:p w14:paraId="42CDF0C9" w14:textId="7E9CA825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Cuando ya se tiene la conceptualización de observación y se ha profundizado en el tema y preferido el encuadre, puede desarrollar </w:t>
      </w:r>
      <w:r w:rsidRPr="00C56F86">
        <w:rPr>
          <w:rFonts w:ascii="Arial" w:hAnsi="Arial" w:cs="Arial"/>
          <w:sz w:val="24"/>
          <w:szCs w:val="24"/>
        </w:rPr>
        <w:t>la dificultad</w:t>
      </w:r>
      <w:r w:rsidRPr="00C56F86">
        <w:rPr>
          <w:rFonts w:ascii="Arial" w:hAnsi="Arial" w:cs="Arial"/>
          <w:sz w:val="24"/>
          <w:szCs w:val="24"/>
        </w:rPr>
        <w:t xml:space="preserve"> de análisis. programar el problema es estilizar y vertebrar más formalmente la percepción de exploración. Necesita recetar el aprieto particular en términos concretos y explícitos, de manera que sea susceptible de investigarse con procedimientos científicos. Cuando el problema está admisiblemente planteado </w:t>
      </w:r>
      <w:r w:rsidRPr="00C56F86">
        <w:rPr>
          <w:rFonts w:ascii="Arial" w:hAnsi="Arial" w:cs="Arial"/>
          <w:sz w:val="24"/>
          <w:szCs w:val="24"/>
        </w:rPr>
        <w:t>está</w:t>
      </w:r>
      <w:r w:rsidRPr="00C56F86">
        <w:rPr>
          <w:rFonts w:ascii="Arial" w:hAnsi="Arial" w:cs="Arial"/>
          <w:sz w:val="24"/>
          <w:szCs w:val="24"/>
        </w:rPr>
        <w:t xml:space="preserve"> parcialmente valiente. La primera exposición de </w:t>
      </w:r>
      <w:r w:rsidRPr="00C56F86">
        <w:rPr>
          <w:rFonts w:ascii="Arial" w:hAnsi="Arial" w:cs="Arial"/>
          <w:sz w:val="24"/>
          <w:szCs w:val="24"/>
        </w:rPr>
        <w:t>una investigación</w:t>
      </w:r>
      <w:r w:rsidRPr="00C56F86">
        <w:rPr>
          <w:rFonts w:ascii="Arial" w:hAnsi="Arial" w:cs="Arial"/>
          <w:sz w:val="24"/>
          <w:szCs w:val="24"/>
        </w:rPr>
        <w:t xml:space="preserve"> es valorar que ocurrió con el planteamiento.</w:t>
      </w:r>
    </w:p>
    <w:p w14:paraId="719B3A50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Los criterios para suscitar proporcionadamente un problema de investigación son:</w:t>
      </w:r>
    </w:p>
    <w:p w14:paraId="6B191375" w14:textId="1BD683E5" w:rsidR="00C56F86" w:rsidRPr="00461B21" w:rsidRDefault="00C56F86" w:rsidP="00461B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1B21">
        <w:rPr>
          <w:rFonts w:ascii="Arial" w:hAnsi="Arial" w:cs="Arial"/>
          <w:sz w:val="24"/>
          <w:szCs w:val="24"/>
        </w:rPr>
        <w:t>La preocupación</w:t>
      </w:r>
      <w:r w:rsidRPr="00461B21">
        <w:rPr>
          <w:rFonts w:ascii="Arial" w:hAnsi="Arial" w:cs="Arial"/>
          <w:sz w:val="24"/>
          <w:szCs w:val="24"/>
        </w:rPr>
        <w:t xml:space="preserve"> debe parlotear una afinidad entre dos o más conceptos o variables</w:t>
      </w:r>
    </w:p>
    <w:p w14:paraId="3C0C6E35" w14:textId="63089B3E" w:rsidR="00C56F86" w:rsidRPr="00461B21" w:rsidRDefault="00C56F86" w:rsidP="00461B2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61B21">
        <w:rPr>
          <w:rFonts w:ascii="Arial" w:hAnsi="Arial" w:cs="Arial"/>
          <w:sz w:val="24"/>
          <w:szCs w:val="24"/>
        </w:rPr>
        <w:t>La dificultad</w:t>
      </w:r>
      <w:r w:rsidRPr="00461B21">
        <w:rPr>
          <w:rFonts w:ascii="Arial" w:hAnsi="Arial" w:cs="Arial"/>
          <w:sz w:val="24"/>
          <w:szCs w:val="24"/>
        </w:rPr>
        <w:t xml:space="preserve"> debe estar formulado como pregunta, clara y sin ambigüedad. El planteamiento debe acarrear la decisión de intervenir con aspectos observables y medibles objetivamente.</w:t>
      </w:r>
    </w:p>
    <w:p w14:paraId="43ECC716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</w:p>
    <w:p w14:paraId="6D9E7D0B" w14:textId="37FD6BCB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</w:t>
      </w:r>
      <w:r w:rsidRPr="00C56F86">
        <w:rPr>
          <w:rFonts w:ascii="Arial" w:hAnsi="Arial" w:cs="Arial"/>
          <w:sz w:val="24"/>
          <w:szCs w:val="24"/>
        </w:rPr>
        <w:t xml:space="preserve">eferir </w:t>
      </w:r>
      <w:r w:rsidRPr="00C56F86">
        <w:rPr>
          <w:rFonts w:ascii="Arial" w:hAnsi="Arial" w:cs="Arial"/>
          <w:sz w:val="24"/>
          <w:szCs w:val="24"/>
        </w:rPr>
        <w:t>la inquietud</w:t>
      </w:r>
    </w:p>
    <w:p w14:paraId="6F48D15D" w14:textId="550FA382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Un agobio acertadamente encabezamiento está parcialmente valeroso, a mayor pundonor corresponden más posibilidades de ganar una opción satisfactoria. El sabueso debe ser listo de considerar el problema, escribirlo en manera clara, precisa y accesible.</w:t>
      </w:r>
    </w:p>
    <w:p w14:paraId="5794C8C1" w14:textId="6AB5B820" w:rsidR="00C56F86" w:rsidRPr="00C56F86" w:rsidRDefault="00461B21" w:rsidP="00C56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C56F86" w:rsidRPr="00C56F86">
        <w:rPr>
          <w:rFonts w:ascii="Arial" w:hAnsi="Arial" w:cs="Arial"/>
          <w:sz w:val="24"/>
          <w:szCs w:val="24"/>
        </w:rPr>
        <w:t xml:space="preserve">elimitación </w:t>
      </w:r>
      <w:r w:rsidRPr="00C56F86">
        <w:rPr>
          <w:rFonts w:ascii="Arial" w:hAnsi="Arial" w:cs="Arial"/>
          <w:sz w:val="24"/>
          <w:szCs w:val="24"/>
        </w:rPr>
        <w:t>de la preocupación</w:t>
      </w:r>
    </w:p>
    <w:p w14:paraId="045F09EA" w14:textId="5400A22B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Así mismo, el planteamiento </w:t>
      </w:r>
      <w:r w:rsidR="00461B21" w:rsidRPr="00C56F86">
        <w:rPr>
          <w:rFonts w:ascii="Arial" w:hAnsi="Arial" w:cs="Arial"/>
          <w:sz w:val="24"/>
          <w:szCs w:val="24"/>
        </w:rPr>
        <w:t>de la preocupación</w:t>
      </w:r>
      <w:r w:rsidRPr="00C56F86">
        <w:rPr>
          <w:rFonts w:ascii="Arial" w:hAnsi="Arial" w:cs="Arial"/>
          <w:sz w:val="24"/>
          <w:szCs w:val="24"/>
        </w:rPr>
        <w:t xml:space="preserve"> de prospección debe estar delimitado de la mejor manera supuesto, para evadir ambigüedades o universalizar de manera excesiva el deber a realizarse.</w:t>
      </w:r>
    </w:p>
    <w:p w14:paraId="4D0C07B0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Diseño de objetivos</w:t>
      </w:r>
    </w:p>
    <w:p w14:paraId="618FC5D0" w14:textId="448DFCDC" w:rsidR="00C56F86" w:rsidRPr="00C56F86" w:rsidRDefault="00461B21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Objetivos usuales</w:t>
      </w:r>
      <w:r w:rsidR="00C56F86" w:rsidRPr="00C56F86">
        <w:rPr>
          <w:rFonts w:ascii="Arial" w:hAnsi="Arial" w:cs="Arial"/>
          <w:sz w:val="24"/>
          <w:szCs w:val="24"/>
        </w:rPr>
        <w:t xml:space="preserve"> y Específicos </w:t>
      </w:r>
      <w:r w:rsidRPr="00C56F86">
        <w:rPr>
          <w:rFonts w:ascii="Arial" w:hAnsi="Arial" w:cs="Arial"/>
          <w:sz w:val="24"/>
          <w:szCs w:val="24"/>
        </w:rPr>
        <w:t>del estudio</w:t>
      </w:r>
    </w:p>
    <w:p w14:paraId="4185E167" w14:textId="375A33B3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Es obligatorio establecer que pretende la prospección, cuáles son sus objetivos. Debe soltar con vehemencia </w:t>
      </w:r>
      <w:r w:rsidR="00461B21" w:rsidRPr="00C56F86">
        <w:rPr>
          <w:rFonts w:ascii="Arial" w:hAnsi="Arial" w:cs="Arial"/>
          <w:sz w:val="24"/>
          <w:szCs w:val="24"/>
        </w:rPr>
        <w:t>la dificultad</w:t>
      </w:r>
      <w:r w:rsidRPr="00C56F86">
        <w:rPr>
          <w:rFonts w:ascii="Arial" w:hAnsi="Arial" w:cs="Arial"/>
          <w:sz w:val="24"/>
          <w:szCs w:val="24"/>
        </w:rPr>
        <w:t xml:space="preserve"> a dirigir para evadir desviaciones en el desarrollo de estudio. Los objetivos deben ser congruentes entre </w:t>
      </w:r>
      <w:proofErr w:type="spellStart"/>
      <w:r w:rsidRPr="00C56F86">
        <w:rPr>
          <w:rFonts w:ascii="Arial" w:hAnsi="Arial" w:cs="Arial"/>
          <w:sz w:val="24"/>
          <w:szCs w:val="24"/>
        </w:rPr>
        <w:t>si</w:t>
      </w:r>
      <w:proofErr w:type="spellEnd"/>
      <w:r w:rsidRPr="00C56F86">
        <w:rPr>
          <w:rFonts w:ascii="Arial" w:hAnsi="Arial" w:cs="Arial"/>
          <w:sz w:val="24"/>
          <w:szCs w:val="24"/>
        </w:rPr>
        <w:t xml:space="preserve">. Deben expresarse con pasión pues son las guías del análisis. Según el criterio que maneja la entidad que alega o financia </w:t>
      </w:r>
      <w:r w:rsidR="00461B21" w:rsidRPr="00C56F86">
        <w:rPr>
          <w:rFonts w:ascii="Arial" w:hAnsi="Arial" w:cs="Arial"/>
          <w:sz w:val="24"/>
          <w:szCs w:val="24"/>
        </w:rPr>
        <w:t>el análisis</w:t>
      </w:r>
      <w:r w:rsidRPr="00C56F86">
        <w:rPr>
          <w:rFonts w:ascii="Arial" w:hAnsi="Arial" w:cs="Arial"/>
          <w:sz w:val="24"/>
          <w:szCs w:val="24"/>
        </w:rPr>
        <w:t>, se deben hablar estos objetivos. Por ej. la DIGI, prefiere un neutral habitual y varios objetivos específicos.</w:t>
      </w:r>
    </w:p>
    <w:p w14:paraId="4824FC97" w14:textId="022EAEA0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Características </w:t>
      </w:r>
      <w:r w:rsidR="00461B21" w:rsidRPr="00C56F86">
        <w:rPr>
          <w:rFonts w:ascii="Arial" w:hAnsi="Arial" w:cs="Arial"/>
          <w:sz w:val="24"/>
          <w:szCs w:val="24"/>
        </w:rPr>
        <w:t>del estudio</w:t>
      </w:r>
      <w:r w:rsidRPr="00C56F86">
        <w:rPr>
          <w:rFonts w:ascii="Arial" w:hAnsi="Arial" w:cs="Arial"/>
          <w:sz w:val="24"/>
          <w:szCs w:val="24"/>
        </w:rPr>
        <w:t xml:space="preserve"> </w:t>
      </w:r>
      <w:r w:rsidR="00461B21" w:rsidRPr="00C56F86">
        <w:rPr>
          <w:rFonts w:ascii="Arial" w:hAnsi="Arial" w:cs="Arial"/>
          <w:sz w:val="24"/>
          <w:szCs w:val="24"/>
        </w:rPr>
        <w:t>científic</w:t>
      </w:r>
      <w:r w:rsidR="00461B21">
        <w:rPr>
          <w:rFonts w:ascii="Arial" w:hAnsi="Arial" w:cs="Arial"/>
          <w:sz w:val="24"/>
          <w:szCs w:val="24"/>
        </w:rPr>
        <w:t>o</w:t>
      </w:r>
      <w:r w:rsidRPr="00C56F86">
        <w:rPr>
          <w:rFonts w:ascii="Arial" w:hAnsi="Arial" w:cs="Arial"/>
          <w:sz w:val="24"/>
          <w:szCs w:val="24"/>
        </w:rPr>
        <w:t>.</w:t>
      </w:r>
    </w:p>
    <w:p w14:paraId="2E4671FB" w14:textId="7772B335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La prospección </w:t>
      </w:r>
      <w:r w:rsidR="00461B21" w:rsidRPr="00C56F86">
        <w:rPr>
          <w:rFonts w:ascii="Arial" w:hAnsi="Arial" w:cs="Arial"/>
          <w:sz w:val="24"/>
          <w:szCs w:val="24"/>
        </w:rPr>
        <w:t>científica</w:t>
      </w:r>
      <w:r w:rsidRPr="00C56F86">
        <w:rPr>
          <w:rFonts w:ascii="Arial" w:hAnsi="Arial" w:cs="Arial"/>
          <w:sz w:val="24"/>
          <w:szCs w:val="24"/>
        </w:rPr>
        <w:t xml:space="preserve"> se define como “un interés que se emprende para encargar un aprieto, aguanoso está, un desasosiego de principios” o como “una acción encaminada a la solución de problemas. Su indiferente consiste en notar respuesta a preguntas mediante el lugar de procesos </w:t>
      </w:r>
      <w:r w:rsidR="00461B21" w:rsidRPr="00C56F86">
        <w:rPr>
          <w:rFonts w:ascii="Arial" w:hAnsi="Arial" w:cs="Arial"/>
          <w:sz w:val="24"/>
          <w:szCs w:val="24"/>
        </w:rPr>
        <w:t>científicos</w:t>
      </w:r>
      <w:r w:rsidRPr="00C56F86">
        <w:rPr>
          <w:rFonts w:ascii="Arial" w:hAnsi="Arial" w:cs="Arial"/>
          <w:sz w:val="24"/>
          <w:szCs w:val="24"/>
        </w:rPr>
        <w:t>”</w:t>
      </w:r>
      <w:r w:rsidR="00461B21">
        <w:rPr>
          <w:rFonts w:ascii="Arial" w:hAnsi="Arial" w:cs="Arial"/>
          <w:sz w:val="24"/>
          <w:szCs w:val="24"/>
        </w:rPr>
        <w:t xml:space="preserve"> </w:t>
      </w:r>
      <w:r w:rsidRPr="00C56F86">
        <w:rPr>
          <w:rFonts w:ascii="Arial" w:hAnsi="Arial" w:cs="Arial"/>
          <w:sz w:val="24"/>
          <w:szCs w:val="24"/>
        </w:rPr>
        <w:t xml:space="preserve">presente bien, desde el prisma puramente </w:t>
      </w:r>
      <w:r w:rsidR="00461B21" w:rsidRPr="00C56F86">
        <w:rPr>
          <w:rFonts w:ascii="Arial" w:hAnsi="Arial" w:cs="Arial"/>
          <w:sz w:val="24"/>
          <w:szCs w:val="24"/>
        </w:rPr>
        <w:t>científico</w:t>
      </w:r>
      <w:r w:rsidRPr="00C56F86">
        <w:rPr>
          <w:rFonts w:ascii="Arial" w:hAnsi="Arial" w:cs="Arial"/>
          <w:sz w:val="24"/>
          <w:szCs w:val="24"/>
        </w:rPr>
        <w:t xml:space="preserve">, </w:t>
      </w:r>
      <w:r w:rsidR="00461B21">
        <w:rPr>
          <w:rFonts w:ascii="Arial" w:hAnsi="Arial" w:cs="Arial"/>
          <w:sz w:val="24"/>
          <w:szCs w:val="24"/>
        </w:rPr>
        <w:t>el</w:t>
      </w:r>
      <w:r w:rsidRPr="00C56F86">
        <w:rPr>
          <w:rFonts w:ascii="Arial" w:hAnsi="Arial" w:cs="Arial"/>
          <w:sz w:val="24"/>
          <w:szCs w:val="24"/>
        </w:rPr>
        <w:t xml:space="preserve"> estudio es un cambio deductivo y sistemático dirigido a la posibilidad de problemas o preguntas </w:t>
      </w:r>
      <w:r w:rsidR="00461B21" w:rsidRPr="00C56F86">
        <w:rPr>
          <w:rFonts w:ascii="Arial" w:hAnsi="Arial" w:cs="Arial"/>
          <w:sz w:val="24"/>
          <w:szCs w:val="24"/>
        </w:rPr>
        <w:t>científicas</w:t>
      </w:r>
      <w:r w:rsidRPr="00C56F86">
        <w:rPr>
          <w:rFonts w:ascii="Arial" w:hAnsi="Arial" w:cs="Arial"/>
          <w:sz w:val="24"/>
          <w:szCs w:val="24"/>
        </w:rPr>
        <w:t>, mediante la extracción de nuevos conocimientos, los cuales constituyen la alternativa o respuesta a tales interrogantes. Existen dos enfoques que son: el cuantitativo y el cualitativo.</w:t>
      </w:r>
    </w:p>
    <w:p w14:paraId="667CD80C" w14:textId="77777777" w:rsidR="00C7496D" w:rsidRPr="00C7496D" w:rsidRDefault="00C7496D" w:rsidP="00C7496D">
      <w:pPr>
        <w:jc w:val="both"/>
        <w:rPr>
          <w:rFonts w:ascii="Arial" w:hAnsi="Arial" w:cs="Arial"/>
          <w:sz w:val="24"/>
          <w:szCs w:val="24"/>
        </w:rPr>
      </w:pPr>
      <w:r w:rsidRPr="00C7496D">
        <w:rPr>
          <w:rFonts w:ascii="Arial" w:hAnsi="Arial" w:cs="Arial"/>
          <w:sz w:val="24"/>
          <w:szCs w:val="24"/>
        </w:rPr>
        <w:t>Características del encuadre cuantitativo</w:t>
      </w:r>
    </w:p>
    <w:p w14:paraId="5E792E62" w14:textId="77777777" w:rsidR="00C7496D" w:rsidRPr="00C7496D" w:rsidRDefault="00C7496D" w:rsidP="00C7496D">
      <w:pPr>
        <w:jc w:val="both"/>
        <w:rPr>
          <w:rFonts w:ascii="Arial" w:hAnsi="Arial" w:cs="Arial"/>
          <w:sz w:val="24"/>
          <w:szCs w:val="24"/>
        </w:rPr>
      </w:pPr>
      <w:r w:rsidRPr="00C7496D">
        <w:rPr>
          <w:rFonts w:ascii="Arial" w:hAnsi="Arial" w:cs="Arial"/>
          <w:sz w:val="24"/>
          <w:szCs w:val="24"/>
        </w:rPr>
        <w:t>El detective realiza los siguientes pasos</w:t>
      </w:r>
    </w:p>
    <w:p w14:paraId="69F54043" w14:textId="559CDD79" w:rsidR="00C7496D" w:rsidRPr="00C7496D" w:rsidRDefault="00C7496D" w:rsidP="00C7496D">
      <w:pPr>
        <w:jc w:val="both"/>
        <w:rPr>
          <w:rFonts w:ascii="Arial" w:hAnsi="Arial" w:cs="Arial"/>
          <w:sz w:val="24"/>
          <w:szCs w:val="24"/>
        </w:rPr>
      </w:pPr>
      <w:r w:rsidRPr="00C7496D">
        <w:rPr>
          <w:rFonts w:ascii="Arial" w:hAnsi="Arial" w:cs="Arial"/>
          <w:sz w:val="24"/>
          <w:szCs w:val="24"/>
        </w:rPr>
        <w:t xml:space="preserve">Plantea </w:t>
      </w:r>
      <w:r w:rsidRPr="00C7496D">
        <w:rPr>
          <w:rFonts w:ascii="Arial" w:hAnsi="Arial" w:cs="Arial"/>
          <w:sz w:val="24"/>
          <w:szCs w:val="24"/>
        </w:rPr>
        <w:t>una inquietud</w:t>
      </w:r>
      <w:r w:rsidRPr="00C7496D">
        <w:rPr>
          <w:rFonts w:ascii="Arial" w:hAnsi="Arial" w:cs="Arial"/>
          <w:sz w:val="24"/>
          <w:szCs w:val="24"/>
        </w:rPr>
        <w:t xml:space="preserve"> del análisis ubicado y concreto, revisa cultura, construye una teoría, realiza </w:t>
      </w:r>
      <w:proofErr w:type="gramStart"/>
      <w:r w:rsidRPr="00C7496D">
        <w:rPr>
          <w:rFonts w:ascii="Arial" w:hAnsi="Arial" w:cs="Arial"/>
          <w:sz w:val="24"/>
          <w:szCs w:val="24"/>
        </w:rPr>
        <w:t>una juicio</w:t>
      </w:r>
      <w:proofErr w:type="gramEnd"/>
      <w:r w:rsidRPr="00C7496D">
        <w:rPr>
          <w:rFonts w:ascii="Arial" w:hAnsi="Arial" w:cs="Arial"/>
          <w:sz w:val="24"/>
          <w:szCs w:val="24"/>
        </w:rPr>
        <w:t>, la rinde a test, se recolecta datos numéricos y se analizan.</w:t>
      </w:r>
    </w:p>
    <w:p w14:paraId="7A7D8992" w14:textId="3D6A9DEE" w:rsidR="00C56F86" w:rsidRDefault="00C7496D" w:rsidP="00C7496D">
      <w:pPr>
        <w:jc w:val="both"/>
        <w:rPr>
          <w:rFonts w:ascii="Arial" w:hAnsi="Arial" w:cs="Arial"/>
          <w:sz w:val="24"/>
          <w:szCs w:val="24"/>
        </w:rPr>
      </w:pPr>
      <w:r w:rsidRPr="00C7496D">
        <w:rPr>
          <w:rFonts w:ascii="Arial" w:hAnsi="Arial" w:cs="Arial"/>
          <w:sz w:val="24"/>
          <w:szCs w:val="24"/>
        </w:rPr>
        <w:t xml:space="preserve">La exploración cuantitativa debe ser lo más objetiva posible. Los fenómenos que se observan y/o miden no deben ser afectados de ninguna forma por el policía. Se pretende pluralizar los resultados encontrados en un hatajo o muestra a un globo o villa. Con </w:t>
      </w:r>
      <w:r w:rsidRPr="00C7496D">
        <w:rPr>
          <w:rFonts w:ascii="Arial" w:hAnsi="Arial" w:cs="Arial"/>
          <w:sz w:val="24"/>
          <w:szCs w:val="24"/>
        </w:rPr>
        <w:t>la educación</w:t>
      </w:r>
      <w:r w:rsidRPr="00C7496D">
        <w:rPr>
          <w:rFonts w:ascii="Arial" w:hAnsi="Arial" w:cs="Arial"/>
          <w:sz w:val="24"/>
          <w:szCs w:val="24"/>
        </w:rPr>
        <w:t xml:space="preserve"> cuantitativos se busca dilucidar y predecir la excepción de investigados, buscando regularidades y relaciones causales entre medios. Se pretende urbanizar y ejemplificar teorías.</w:t>
      </w:r>
    </w:p>
    <w:p w14:paraId="3E3979AB" w14:textId="77777777" w:rsidR="00C7496D" w:rsidRPr="00C56F86" w:rsidRDefault="00C7496D" w:rsidP="00C7496D">
      <w:pPr>
        <w:jc w:val="both"/>
        <w:rPr>
          <w:rFonts w:ascii="Arial" w:hAnsi="Arial" w:cs="Arial"/>
          <w:sz w:val="24"/>
          <w:szCs w:val="24"/>
        </w:rPr>
      </w:pPr>
    </w:p>
    <w:p w14:paraId="3D13A831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lastRenderedPageBreak/>
        <w:t>Características del enfoque cualitativo</w:t>
      </w:r>
    </w:p>
    <w:p w14:paraId="362826E9" w14:textId="4F0F2358" w:rsidR="00C56F86" w:rsidRPr="00C56F86" w:rsidRDefault="00C7496D" w:rsidP="00C56F86">
      <w:pPr>
        <w:jc w:val="both"/>
        <w:rPr>
          <w:rFonts w:ascii="Arial" w:hAnsi="Arial" w:cs="Arial"/>
          <w:sz w:val="24"/>
          <w:szCs w:val="24"/>
        </w:rPr>
      </w:pPr>
      <w:r w:rsidRPr="00C7496D">
        <w:rPr>
          <w:rFonts w:ascii="Arial" w:hAnsi="Arial" w:cs="Arial"/>
          <w:sz w:val="24"/>
          <w:szCs w:val="24"/>
        </w:rPr>
        <w:t>El investigador plantea un problema</w:t>
      </w:r>
      <w:r w:rsidR="00C56F86" w:rsidRPr="00C56F86">
        <w:rPr>
          <w:rFonts w:ascii="Arial" w:hAnsi="Arial" w:cs="Arial"/>
          <w:sz w:val="24"/>
          <w:szCs w:val="24"/>
        </w:rPr>
        <w:t xml:space="preserve">, que puede no seguir un desarrollo claramente establecido. Deben descubrirse y refinarse las preguntas de análisis. El inspector examina </w:t>
      </w:r>
      <w:r w:rsidR="00461B21" w:rsidRPr="00C56F86">
        <w:rPr>
          <w:rFonts w:ascii="Arial" w:hAnsi="Arial" w:cs="Arial"/>
          <w:sz w:val="24"/>
          <w:szCs w:val="24"/>
        </w:rPr>
        <w:t>la comunidad</w:t>
      </w:r>
      <w:r w:rsidR="00C56F86" w:rsidRPr="00C56F86">
        <w:rPr>
          <w:rFonts w:ascii="Arial" w:hAnsi="Arial" w:cs="Arial"/>
          <w:sz w:val="24"/>
          <w:szCs w:val="24"/>
        </w:rPr>
        <w:t xml:space="preserve"> y desarrolla una exposición firme con lo que observa. Se fundamentan </w:t>
      </w:r>
      <w:r w:rsidR="00461B21" w:rsidRPr="00C56F86">
        <w:rPr>
          <w:rFonts w:ascii="Arial" w:hAnsi="Arial" w:cs="Arial"/>
          <w:sz w:val="24"/>
          <w:szCs w:val="24"/>
        </w:rPr>
        <w:t>más</w:t>
      </w:r>
      <w:r w:rsidR="00C56F86" w:rsidRPr="00C56F86">
        <w:rPr>
          <w:rFonts w:ascii="Arial" w:hAnsi="Arial" w:cs="Arial"/>
          <w:sz w:val="24"/>
          <w:szCs w:val="24"/>
        </w:rPr>
        <w:t xml:space="preserve"> en un desarrollo inductivo, buscar y adjetivar y mientras generar perspectivas teóricas. Van de lo unilateral a lo común. El encuadre se abecedario en métodos de monasterio de datos no estandarizados. </w:t>
      </w:r>
      <w:r w:rsidR="00461B21" w:rsidRPr="00C56F86">
        <w:rPr>
          <w:rFonts w:ascii="Arial" w:hAnsi="Arial" w:cs="Arial"/>
          <w:sz w:val="24"/>
          <w:szCs w:val="24"/>
        </w:rPr>
        <w:t>La exploración</w:t>
      </w:r>
      <w:r w:rsidR="00C56F86" w:rsidRPr="00C56F86">
        <w:rPr>
          <w:rFonts w:ascii="Arial" w:hAnsi="Arial" w:cs="Arial"/>
          <w:sz w:val="24"/>
          <w:szCs w:val="24"/>
        </w:rPr>
        <w:t xml:space="preserve"> no es necesariamente estadístico. El detective se concentra en las vivencias de los participantes tal como fueron sentidas y experimentadas.</w:t>
      </w:r>
    </w:p>
    <w:p w14:paraId="3D697A95" w14:textId="2D6B1CCE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Las variables no se definen con el propósit</w:t>
      </w:r>
      <w:r w:rsidR="00461B21">
        <w:rPr>
          <w:rFonts w:ascii="Arial" w:hAnsi="Arial" w:cs="Arial"/>
          <w:sz w:val="24"/>
          <w:szCs w:val="24"/>
        </w:rPr>
        <w:t>o</w:t>
      </w:r>
      <w:r w:rsidRPr="00C56F86">
        <w:rPr>
          <w:rFonts w:ascii="Arial" w:hAnsi="Arial" w:cs="Arial"/>
          <w:sz w:val="24"/>
          <w:szCs w:val="24"/>
        </w:rPr>
        <w:t xml:space="preserve"> de manipularse ni de controlarse experimentalmente. Los significados se extraen de los datos y no necesitan reducirse a cifras ni deben analizarse estadísticamente. Sigue una perspectiva holística.</w:t>
      </w:r>
    </w:p>
    <w:p w14:paraId="129079FA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Preguntas de observación</w:t>
      </w:r>
    </w:p>
    <w:p w14:paraId="73CA0756" w14:textId="0652020D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Es notable prescribir una o varias preguntas en adonde se plantea </w:t>
      </w:r>
      <w:r w:rsidR="00461B21" w:rsidRPr="00C56F86">
        <w:rPr>
          <w:rFonts w:ascii="Arial" w:hAnsi="Arial" w:cs="Arial"/>
          <w:sz w:val="24"/>
          <w:szCs w:val="24"/>
        </w:rPr>
        <w:t>la inquietud</w:t>
      </w:r>
      <w:r w:rsidRPr="00C56F86">
        <w:rPr>
          <w:rFonts w:ascii="Arial" w:hAnsi="Arial" w:cs="Arial"/>
          <w:sz w:val="24"/>
          <w:szCs w:val="24"/>
        </w:rPr>
        <w:t xml:space="preserve"> que se considerará, para presentarlo de forma directa y minimizar la distorsión. Las preguntas son el ¿qué? </w:t>
      </w:r>
      <w:r w:rsidR="00461B21" w:rsidRPr="00C56F86">
        <w:rPr>
          <w:rFonts w:ascii="Arial" w:hAnsi="Arial" w:cs="Arial"/>
          <w:sz w:val="24"/>
          <w:szCs w:val="24"/>
        </w:rPr>
        <w:t>del análisis</w:t>
      </w:r>
      <w:r w:rsidRPr="00C56F86">
        <w:rPr>
          <w:rFonts w:ascii="Arial" w:hAnsi="Arial" w:cs="Arial"/>
          <w:sz w:val="24"/>
          <w:szCs w:val="24"/>
        </w:rPr>
        <w:t>. Las preguntas que son generales deben aclararse y delimitarse para bosquejar el área dificultad y sugerir actividades pertinentes para la exploración, y que conduzcan a una prospección concreta.</w:t>
      </w:r>
    </w:p>
    <w:p w14:paraId="28886B39" w14:textId="1C21D39D" w:rsidR="00C56F86" w:rsidRPr="00C56F86" w:rsidRDefault="00461B21" w:rsidP="00C56F8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</w:t>
      </w:r>
      <w:r w:rsidR="00C56F86" w:rsidRPr="00C56F86">
        <w:rPr>
          <w:rFonts w:ascii="Arial" w:hAnsi="Arial" w:cs="Arial"/>
          <w:sz w:val="24"/>
          <w:szCs w:val="24"/>
        </w:rPr>
        <w:t>ustificación de la prospección</w:t>
      </w:r>
    </w:p>
    <w:p w14:paraId="148642A6" w14:textId="60B88DDE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Es sugerir las razones </w:t>
      </w:r>
      <w:r w:rsidR="00461B21" w:rsidRPr="00C56F86">
        <w:rPr>
          <w:rFonts w:ascii="Arial" w:hAnsi="Arial" w:cs="Arial"/>
          <w:sz w:val="24"/>
          <w:szCs w:val="24"/>
        </w:rPr>
        <w:t>de la investigación</w:t>
      </w:r>
      <w:r w:rsidRPr="00C56F86">
        <w:rPr>
          <w:rFonts w:ascii="Arial" w:hAnsi="Arial" w:cs="Arial"/>
          <w:sz w:val="24"/>
          <w:szCs w:val="24"/>
        </w:rPr>
        <w:t xml:space="preserve">, responder el ¿para qué? y ¿por qué? del estudio. El </w:t>
      </w:r>
      <w:r w:rsidR="00C7496D">
        <w:rPr>
          <w:rFonts w:ascii="Arial" w:hAnsi="Arial" w:cs="Arial"/>
          <w:sz w:val="24"/>
          <w:szCs w:val="24"/>
        </w:rPr>
        <w:t>r</w:t>
      </w:r>
      <w:r w:rsidRPr="00C56F86">
        <w:rPr>
          <w:rFonts w:ascii="Arial" w:hAnsi="Arial" w:cs="Arial"/>
          <w:sz w:val="24"/>
          <w:szCs w:val="24"/>
        </w:rPr>
        <w:t xml:space="preserve">emplazado debe ser distintivo para que se justifique la ejecución, demuestra que es importante </w:t>
      </w:r>
      <w:proofErr w:type="spellStart"/>
      <w:r w:rsidRPr="00C56F86">
        <w:rPr>
          <w:rFonts w:ascii="Arial" w:hAnsi="Arial" w:cs="Arial"/>
          <w:sz w:val="24"/>
          <w:szCs w:val="24"/>
        </w:rPr>
        <w:t>y</w:t>
      </w:r>
      <w:proofErr w:type="spellEnd"/>
      <w:r w:rsidRPr="00C56F86">
        <w:rPr>
          <w:rFonts w:ascii="Arial" w:hAnsi="Arial" w:cs="Arial"/>
          <w:sz w:val="24"/>
          <w:szCs w:val="24"/>
        </w:rPr>
        <w:t xml:space="preserve"> instintivo. clarificar por qué es oportuno y cuales ingresos se derivarán de él. Entre los criterios para evaluar su valor se pueden manifestar:</w:t>
      </w:r>
    </w:p>
    <w:p w14:paraId="0944FB1D" w14:textId="0D3B6D5C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comida (</w:t>
      </w:r>
      <w:r w:rsidR="00461B21" w:rsidRPr="00C56F86">
        <w:rPr>
          <w:rFonts w:ascii="Arial" w:hAnsi="Arial" w:cs="Arial"/>
          <w:sz w:val="24"/>
          <w:szCs w:val="24"/>
        </w:rPr>
        <w:t>¿para qué sirve?</w:t>
      </w:r>
      <w:r w:rsidRPr="00C56F86">
        <w:rPr>
          <w:rFonts w:ascii="Arial" w:hAnsi="Arial" w:cs="Arial"/>
          <w:sz w:val="24"/>
          <w:szCs w:val="24"/>
        </w:rPr>
        <w:t xml:space="preserve">) fama Social (¿quiénes y de qué modo se </w:t>
      </w:r>
      <w:r w:rsidR="00461B21" w:rsidRPr="00C56F86">
        <w:rPr>
          <w:rFonts w:ascii="Arial" w:hAnsi="Arial" w:cs="Arial"/>
          <w:sz w:val="24"/>
          <w:szCs w:val="24"/>
        </w:rPr>
        <w:t>beneficiarán</w:t>
      </w:r>
      <w:r w:rsidRPr="00C56F86">
        <w:rPr>
          <w:rFonts w:ascii="Arial" w:hAnsi="Arial" w:cs="Arial"/>
          <w:sz w:val="24"/>
          <w:szCs w:val="24"/>
        </w:rPr>
        <w:t xml:space="preserve"> con los resultados </w:t>
      </w:r>
      <w:r w:rsidR="00461B21" w:rsidRPr="00C56F86">
        <w:rPr>
          <w:rFonts w:ascii="Arial" w:hAnsi="Arial" w:cs="Arial"/>
          <w:sz w:val="24"/>
          <w:szCs w:val="24"/>
        </w:rPr>
        <w:t>del análisis</w:t>
      </w:r>
      <w:r w:rsidRPr="00C56F86">
        <w:rPr>
          <w:rFonts w:ascii="Arial" w:hAnsi="Arial" w:cs="Arial"/>
          <w:sz w:val="24"/>
          <w:szCs w:val="24"/>
        </w:rPr>
        <w:t xml:space="preserve">? ¿qué proyección social tiene?) Implicaciones prácticas (¿ayuda a ejecutar </w:t>
      </w:r>
      <w:r w:rsidR="00461B21" w:rsidRPr="00C56F86">
        <w:rPr>
          <w:rFonts w:ascii="Arial" w:hAnsi="Arial" w:cs="Arial"/>
          <w:sz w:val="24"/>
          <w:szCs w:val="24"/>
        </w:rPr>
        <w:t>una inquietud real</w:t>
      </w:r>
      <w:r w:rsidRPr="00C56F86">
        <w:rPr>
          <w:rFonts w:ascii="Arial" w:hAnsi="Arial" w:cs="Arial"/>
          <w:sz w:val="24"/>
          <w:szCs w:val="24"/>
        </w:rPr>
        <w:t>?) intrepidez teórica (¿se llena un olvido de noción? ¿</w:t>
      </w:r>
      <w:r w:rsidR="00461B21" w:rsidRPr="00C56F86">
        <w:rPr>
          <w:rFonts w:ascii="Arial" w:hAnsi="Arial" w:cs="Arial"/>
          <w:sz w:val="24"/>
          <w:szCs w:val="24"/>
        </w:rPr>
        <w:t>la documentación lograda</w:t>
      </w:r>
      <w:r w:rsidRPr="00C56F86">
        <w:rPr>
          <w:rFonts w:ascii="Arial" w:hAnsi="Arial" w:cs="Arial"/>
          <w:sz w:val="24"/>
          <w:szCs w:val="24"/>
        </w:rPr>
        <w:t xml:space="preserve"> puede pender para demostrar, proyectar o reclinar una relación?) comida metodológica (¿puede becar a crear un fresco utensilio para recolectar o ahondar datos? ¿contribuye </w:t>
      </w:r>
      <w:r w:rsidR="00461B21" w:rsidRPr="00C56F86">
        <w:rPr>
          <w:rFonts w:ascii="Arial" w:hAnsi="Arial" w:cs="Arial"/>
          <w:sz w:val="24"/>
          <w:szCs w:val="24"/>
        </w:rPr>
        <w:t>al término</w:t>
      </w:r>
      <w:r w:rsidRPr="00C56F86">
        <w:rPr>
          <w:rFonts w:ascii="Arial" w:hAnsi="Arial" w:cs="Arial"/>
          <w:sz w:val="24"/>
          <w:szCs w:val="24"/>
        </w:rPr>
        <w:t xml:space="preserve"> de </w:t>
      </w:r>
      <w:r w:rsidR="00461B21" w:rsidRPr="00C56F86">
        <w:rPr>
          <w:rFonts w:ascii="Arial" w:hAnsi="Arial" w:cs="Arial"/>
          <w:sz w:val="24"/>
          <w:szCs w:val="24"/>
        </w:rPr>
        <w:t>una noción</w:t>
      </w:r>
      <w:r w:rsidRPr="00C56F86">
        <w:rPr>
          <w:rFonts w:ascii="Arial" w:hAnsi="Arial" w:cs="Arial"/>
          <w:sz w:val="24"/>
          <w:szCs w:val="24"/>
        </w:rPr>
        <w:t>, continuo o afinidad entre variables?)</w:t>
      </w:r>
    </w:p>
    <w:p w14:paraId="36622AFA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Viabilidad de la investigación (operacionalización de variables)</w:t>
      </w:r>
    </w:p>
    <w:p w14:paraId="37FD30B7" w14:textId="3BDF13F3" w:rsidR="00461B21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Incluye la factibilidad </w:t>
      </w:r>
      <w:r w:rsidR="00461B21" w:rsidRPr="00C56F86">
        <w:rPr>
          <w:rFonts w:ascii="Arial" w:hAnsi="Arial" w:cs="Arial"/>
          <w:sz w:val="24"/>
          <w:szCs w:val="24"/>
        </w:rPr>
        <w:t>del cumplimiento</w:t>
      </w:r>
      <w:r w:rsidRPr="00C56F86">
        <w:rPr>
          <w:rFonts w:ascii="Arial" w:hAnsi="Arial" w:cs="Arial"/>
          <w:sz w:val="24"/>
          <w:szCs w:val="24"/>
        </w:rPr>
        <w:t xml:space="preserve"> de un estudio en cuanto a los bienes disponibles. acoger en cuenta los capital financieros, humanos, materiales, entrada al lugar o contexto adonde se acarreará a amarra el análisis. Así mismo, todavía se refiere a la forma de calibrar como serán medidas las variables involucradas en </w:t>
      </w:r>
      <w:r w:rsidR="00461B21" w:rsidRPr="00C56F86">
        <w:rPr>
          <w:rFonts w:ascii="Arial" w:hAnsi="Arial" w:cs="Arial"/>
          <w:sz w:val="24"/>
          <w:szCs w:val="24"/>
        </w:rPr>
        <w:t>el análisis</w:t>
      </w:r>
      <w:r w:rsidRPr="00C56F86">
        <w:rPr>
          <w:rFonts w:ascii="Arial" w:hAnsi="Arial" w:cs="Arial"/>
          <w:sz w:val="24"/>
          <w:szCs w:val="24"/>
        </w:rPr>
        <w:t>.</w:t>
      </w:r>
    </w:p>
    <w:p w14:paraId="29E0AF58" w14:textId="791B1995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valoración de las deficiencias en </w:t>
      </w:r>
      <w:r w:rsidR="00461B21" w:rsidRPr="00C56F86">
        <w:rPr>
          <w:rFonts w:ascii="Arial" w:hAnsi="Arial" w:cs="Arial"/>
          <w:sz w:val="24"/>
          <w:szCs w:val="24"/>
        </w:rPr>
        <w:t>el principio</w:t>
      </w:r>
      <w:r w:rsidRPr="00C56F86">
        <w:rPr>
          <w:rFonts w:ascii="Arial" w:hAnsi="Arial" w:cs="Arial"/>
          <w:sz w:val="24"/>
          <w:szCs w:val="24"/>
        </w:rPr>
        <w:t xml:space="preserve"> del aprieto.</w:t>
      </w:r>
    </w:p>
    <w:p w14:paraId="66265493" w14:textId="0742B25A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Es muy notable saber que se necesita entender encima </w:t>
      </w:r>
      <w:r w:rsidR="00461B21" w:rsidRPr="00C56F86">
        <w:rPr>
          <w:rFonts w:ascii="Arial" w:hAnsi="Arial" w:cs="Arial"/>
          <w:sz w:val="24"/>
          <w:szCs w:val="24"/>
        </w:rPr>
        <w:t>de la preocupación</w:t>
      </w:r>
      <w:r w:rsidRPr="00C56F86">
        <w:rPr>
          <w:rFonts w:ascii="Arial" w:hAnsi="Arial" w:cs="Arial"/>
          <w:sz w:val="24"/>
          <w:szCs w:val="24"/>
        </w:rPr>
        <w:t xml:space="preserve">, que falta deliberar o afrontar que no se ha querido, que se ha podido inhumar. Esto ubica la </w:t>
      </w:r>
      <w:r w:rsidRPr="00C56F86">
        <w:rPr>
          <w:rFonts w:ascii="Arial" w:hAnsi="Arial" w:cs="Arial"/>
          <w:sz w:val="24"/>
          <w:szCs w:val="24"/>
        </w:rPr>
        <w:lastRenderedPageBreak/>
        <w:t xml:space="preserve">prospección en </w:t>
      </w:r>
      <w:r w:rsidR="00461B21" w:rsidRPr="00C56F86">
        <w:rPr>
          <w:rFonts w:ascii="Arial" w:hAnsi="Arial" w:cs="Arial"/>
          <w:sz w:val="24"/>
          <w:szCs w:val="24"/>
        </w:rPr>
        <w:t>el desarrollo</w:t>
      </w:r>
      <w:r w:rsidRPr="00C56F86">
        <w:rPr>
          <w:rFonts w:ascii="Arial" w:hAnsi="Arial" w:cs="Arial"/>
          <w:sz w:val="24"/>
          <w:szCs w:val="24"/>
        </w:rPr>
        <w:t xml:space="preserve"> del análisis </w:t>
      </w:r>
      <w:r w:rsidR="00461B21" w:rsidRPr="00C56F86">
        <w:rPr>
          <w:rFonts w:ascii="Arial" w:hAnsi="Arial" w:cs="Arial"/>
          <w:sz w:val="24"/>
          <w:szCs w:val="24"/>
        </w:rPr>
        <w:t>de la dificultad</w:t>
      </w:r>
      <w:r w:rsidRPr="00C56F86">
        <w:rPr>
          <w:rFonts w:ascii="Arial" w:hAnsi="Arial" w:cs="Arial"/>
          <w:sz w:val="24"/>
          <w:szCs w:val="24"/>
        </w:rPr>
        <w:t xml:space="preserve"> y que nuevas perspectivas podríamos aportar.</w:t>
      </w:r>
    </w:p>
    <w:p w14:paraId="67878BAD" w14:textId="5787BF3A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El </w:t>
      </w:r>
      <w:r w:rsidR="00461B21" w:rsidRPr="00C56F86">
        <w:rPr>
          <w:rFonts w:ascii="Arial" w:hAnsi="Arial" w:cs="Arial"/>
          <w:sz w:val="24"/>
          <w:szCs w:val="24"/>
        </w:rPr>
        <w:t>título</w:t>
      </w:r>
      <w:r w:rsidRPr="00C56F86">
        <w:rPr>
          <w:rFonts w:ascii="Arial" w:hAnsi="Arial" w:cs="Arial"/>
          <w:sz w:val="24"/>
          <w:szCs w:val="24"/>
        </w:rPr>
        <w:t xml:space="preserve"> de la prospección.</w:t>
      </w:r>
    </w:p>
    <w:p w14:paraId="56066ADA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Debe ser táctico, que motive a la versión del informe. Debe ser débil.</w:t>
      </w:r>
    </w:p>
    <w:p w14:paraId="4F3E0277" w14:textId="7107524C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Entre las características del </w:t>
      </w:r>
      <w:r w:rsidR="00461B21" w:rsidRPr="00C56F86">
        <w:rPr>
          <w:rFonts w:ascii="Arial" w:hAnsi="Arial" w:cs="Arial"/>
          <w:sz w:val="24"/>
          <w:szCs w:val="24"/>
        </w:rPr>
        <w:t>título</w:t>
      </w:r>
      <w:r w:rsidRPr="00C56F86">
        <w:rPr>
          <w:rFonts w:ascii="Arial" w:hAnsi="Arial" w:cs="Arial"/>
          <w:sz w:val="24"/>
          <w:szCs w:val="24"/>
        </w:rPr>
        <w:t xml:space="preserve">, el cual es la tarjeta de iniciación </w:t>
      </w:r>
      <w:r w:rsidR="00461B21" w:rsidRPr="00C56F86">
        <w:rPr>
          <w:rFonts w:ascii="Arial" w:hAnsi="Arial" w:cs="Arial"/>
          <w:sz w:val="24"/>
          <w:szCs w:val="24"/>
        </w:rPr>
        <w:t>del análisis</w:t>
      </w:r>
      <w:r w:rsidRPr="00C56F86">
        <w:rPr>
          <w:rFonts w:ascii="Arial" w:hAnsi="Arial" w:cs="Arial"/>
          <w:sz w:val="24"/>
          <w:szCs w:val="24"/>
        </w:rPr>
        <w:t>, se tiene que debe ser simpatía, proporcionadamente redactado, eventual, no muy alto, no aventajar 10 definiciones.</w:t>
      </w:r>
    </w:p>
    <w:p w14:paraId="7EA97C9B" w14:textId="24C0E051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No debe ser redactado en infinitivo, ni entrometer calificativos relativos al planteamiento </w:t>
      </w:r>
      <w:r w:rsidR="00461B21" w:rsidRPr="00C56F86">
        <w:rPr>
          <w:rFonts w:ascii="Arial" w:hAnsi="Arial" w:cs="Arial"/>
          <w:sz w:val="24"/>
          <w:szCs w:val="24"/>
        </w:rPr>
        <w:t>de la inquietud</w:t>
      </w:r>
      <w:r w:rsidRPr="00C56F86">
        <w:rPr>
          <w:rFonts w:ascii="Arial" w:hAnsi="Arial" w:cs="Arial"/>
          <w:sz w:val="24"/>
          <w:szCs w:val="24"/>
        </w:rPr>
        <w:t>. mono, que exprese el contenido de la investigación, encanto, que llame la perspectiva. No beneficiarse: “análisis sobre”, “coyuntura de”, etc.</w:t>
      </w:r>
    </w:p>
    <w:p w14:paraId="471E4A68" w14:textId="07B44075" w:rsidR="00C56F86" w:rsidRPr="00C56F86" w:rsidRDefault="00461B21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dialéctica sabia</w:t>
      </w:r>
    </w:p>
    <w:p w14:paraId="70195A9C" w14:textId="655561BA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El razonamiento es </w:t>
      </w:r>
      <w:r w:rsidR="00461B21" w:rsidRPr="00C56F86">
        <w:rPr>
          <w:rFonts w:ascii="Arial" w:hAnsi="Arial" w:cs="Arial"/>
          <w:sz w:val="24"/>
          <w:szCs w:val="24"/>
        </w:rPr>
        <w:t>la herramienta</w:t>
      </w:r>
      <w:r w:rsidRPr="00C56F86">
        <w:rPr>
          <w:rFonts w:ascii="Arial" w:hAnsi="Arial" w:cs="Arial"/>
          <w:sz w:val="24"/>
          <w:szCs w:val="24"/>
        </w:rPr>
        <w:t xml:space="preserve"> de la investigación científica, el razonamiento sabio es todo un expediente alineado por </w:t>
      </w:r>
      <w:r w:rsidR="00461B21" w:rsidRPr="00C56F86">
        <w:rPr>
          <w:rFonts w:ascii="Arial" w:hAnsi="Arial" w:cs="Arial"/>
          <w:sz w:val="24"/>
          <w:szCs w:val="24"/>
        </w:rPr>
        <w:t>un ambiente dialéctico</w:t>
      </w:r>
      <w:r w:rsidRPr="00C56F86">
        <w:rPr>
          <w:rFonts w:ascii="Arial" w:hAnsi="Arial" w:cs="Arial"/>
          <w:sz w:val="24"/>
          <w:szCs w:val="24"/>
        </w:rPr>
        <w:t xml:space="preserve"> de actividades que procura manifestar las características de los </w:t>
      </w:r>
      <w:proofErr w:type="spellStart"/>
      <w:r w:rsidRPr="00C56F86">
        <w:rPr>
          <w:rFonts w:ascii="Arial" w:hAnsi="Arial" w:cs="Arial"/>
          <w:sz w:val="24"/>
          <w:szCs w:val="24"/>
        </w:rPr>
        <w:t>fenó</w:t>
      </w:r>
      <w:proofErr w:type="spellEnd"/>
      <w:r w:rsidR="00461B21">
        <w:rPr>
          <w:rFonts w:ascii="Arial" w:hAnsi="Arial" w:cs="Arial"/>
          <w:sz w:val="24"/>
          <w:szCs w:val="24"/>
        </w:rPr>
        <w:t xml:space="preserve"> </w:t>
      </w:r>
      <w:r w:rsidRPr="00C56F86">
        <w:rPr>
          <w:rFonts w:ascii="Arial" w:hAnsi="Arial" w:cs="Arial"/>
          <w:sz w:val="24"/>
          <w:szCs w:val="24"/>
        </w:rPr>
        <w:t xml:space="preserve">omitido, las cortejo internas entre sus fundamentos y sus conexiones en otros </w:t>
      </w:r>
      <w:proofErr w:type="spellStart"/>
      <w:r w:rsidRPr="00C56F86">
        <w:rPr>
          <w:rFonts w:ascii="Arial" w:hAnsi="Arial" w:cs="Arial"/>
          <w:sz w:val="24"/>
          <w:szCs w:val="24"/>
        </w:rPr>
        <w:t>fenó</w:t>
      </w:r>
      <w:proofErr w:type="spellEnd"/>
      <w:r w:rsidR="00461B21">
        <w:rPr>
          <w:rFonts w:ascii="Arial" w:hAnsi="Arial" w:cs="Arial"/>
          <w:sz w:val="24"/>
          <w:szCs w:val="24"/>
        </w:rPr>
        <w:t xml:space="preserve"> </w:t>
      </w:r>
      <w:r w:rsidRPr="00C56F86">
        <w:rPr>
          <w:rFonts w:ascii="Arial" w:hAnsi="Arial" w:cs="Arial"/>
          <w:sz w:val="24"/>
          <w:szCs w:val="24"/>
        </w:rPr>
        <w:t>aparte, mediante el discurso y la comprobación a través de la demostración y la comprobación.</w:t>
      </w:r>
    </w:p>
    <w:p w14:paraId="17B602EB" w14:textId="78E6E5CD" w:rsidR="00C56F86" w:rsidRPr="00C56F86" w:rsidRDefault="00461B21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Las nociones fundamentales</w:t>
      </w:r>
      <w:r w:rsidR="00C56F86" w:rsidRPr="00C56F86">
        <w:rPr>
          <w:rFonts w:ascii="Arial" w:hAnsi="Arial" w:cs="Arial"/>
          <w:sz w:val="24"/>
          <w:szCs w:val="24"/>
        </w:rPr>
        <w:t xml:space="preserve"> fueron </w:t>
      </w:r>
      <w:r w:rsidRPr="00C56F86">
        <w:rPr>
          <w:rFonts w:ascii="Arial" w:hAnsi="Arial" w:cs="Arial"/>
          <w:sz w:val="24"/>
          <w:szCs w:val="24"/>
        </w:rPr>
        <w:t>establecidas</w:t>
      </w:r>
      <w:r w:rsidR="00C56F86" w:rsidRPr="00C56F86">
        <w:rPr>
          <w:rFonts w:ascii="Arial" w:hAnsi="Arial" w:cs="Arial"/>
          <w:sz w:val="24"/>
          <w:szCs w:val="24"/>
        </w:rPr>
        <w:t xml:space="preserve"> por C. Bernard, en cuatro etapas esenciales: observación, hipó</w:t>
      </w:r>
      <w:r>
        <w:rPr>
          <w:rFonts w:ascii="Arial" w:hAnsi="Arial" w:cs="Arial"/>
          <w:sz w:val="24"/>
          <w:szCs w:val="24"/>
        </w:rPr>
        <w:t xml:space="preserve"> </w:t>
      </w:r>
      <w:r w:rsidR="00C56F86" w:rsidRPr="00C56F86">
        <w:rPr>
          <w:rFonts w:ascii="Arial" w:hAnsi="Arial" w:cs="Arial"/>
          <w:sz w:val="24"/>
          <w:szCs w:val="24"/>
        </w:rPr>
        <w:t xml:space="preserve">exposición, test y deducción metódico. </w:t>
      </w:r>
      <w:r w:rsidRPr="00C56F86">
        <w:rPr>
          <w:rFonts w:ascii="Arial" w:hAnsi="Arial" w:cs="Arial"/>
          <w:sz w:val="24"/>
          <w:szCs w:val="24"/>
        </w:rPr>
        <w:t>La deducción</w:t>
      </w:r>
      <w:r w:rsidR="00C56F86" w:rsidRPr="00C56F86">
        <w:rPr>
          <w:rFonts w:ascii="Arial" w:hAnsi="Arial" w:cs="Arial"/>
          <w:sz w:val="24"/>
          <w:szCs w:val="24"/>
        </w:rPr>
        <w:t xml:space="preserve"> se ha perfeccionado con la adecuada planeación y receta estadístico. Conlleva la mercancía de una cinta de pasos que son lógicos en cuanto a su ámbito. Se señalan como básicos los siguientes:</w:t>
      </w:r>
    </w:p>
    <w:p w14:paraId="3C9AA8BE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contar preguntas a la realidad, correctamente formuladas, explícitas y precisas.</w:t>
      </w:r>
    </w:p>
    <w:p w14:paraId="3828B291" w14:textId="3483351E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Revisión de la saber, con el fin de rebuscar si el problema ya ha sido pacto de alguna forma. Identificar los factores sustantivos a averiguar.</w:t>
      </w:r>
    </w:p>
    <w:p w14:paraId="0C574663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emplazar o explicar con flama los alcances de la exploración.</w:t>
      </w:r>
    </w:p>
    <w:p w14:paraId="0B33F20D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producir conjeturas o suposiciones, derivadas del desasosiego y fundadas en los supuestos teóricos aceptados. escoger un diseño para llevar a cabo la exploración.</w:t>
      </w:r>
    </w:p>
    <w:p w14:paraId="62D98508" w14:textId="698C4109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 xml:space="preserve">detallar técnicas que sometan las conjeturas a contrastación. seleccionar </w:t>
      </w:r>
      <w:r w:rsidR="00461B21" w:rsidRPr="00C56F86">
        <w:rPr>
          <w:rFonts w:ascii="Arial" w:hAnsi="Arial" w:cs="Arial"/>
          <w:sz w:val="24"/>
          <w:szCs w:val="24"/>
        </w:rPr>
        <w:t>al pueblo</w:t>
      </w:r>
      <w:r w:rsidRPr="00C56F86">
        <w:rPr>
          <w:rFonts w:ascii="Arial" w:hAnsi="Arial" w:cs="Arial"/>
          <w:sz w:val="24"/>
          <w:szCs w:val="24"/>
        </w:rPr>
        <w:t xml:space="preserve"> meta de observación.</w:t>
      </w:r>
    </w:p>
    <w:p w14:paraId="4DD17978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resumir y organizar los datos. actuar los resultados.</w:t>
      </w:r>
    </w:p>
    <w:p w14:paraId="782DCA34" w14:textId="77777777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contar y condicionar el recorrido donde los resultados son válidos. prescribir nuevos problemas a averiguar.</w:t>
      </w:r>
    </w:p>
    <w:p w14:paraId="693A336D" w14:textId="358150A5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t>exteriorizar los resultados.</w:t>
      </w:r>
    </w:p>
    <w:p w14:paraId="72CCEBAA" w14:textId="1B3ED8CB" w:rsidR="00C56F86" w:rsidRPr="00C56F86" w:rsidRDefault="00C56F86" w:rsidP="00C56F86">
      <w:pPr>
        <w:jc w:val="both"/>
        <w:rPr>
          <w:rFonts w:ascii="Arial" w:hAnsi="Arial" w:cs="Arial"/>
          <w:sz w:val="24"/>
          <w:szCs w:val="24"/>
        </w:rPr>
      </w:pPr>
      <w:r w:rsidRPr="00C56F86">
        <w:rPr>
          <w:rFonts w:ascii="Arial" w:hAnsi="Arial" w:cs="Arial"/>
          <w:sz w:val="24"/>
          <w:szCs w:val="24"/>
        </w:rPr>
        <w:lastRenderedPageBreak/>
        <w:t xml:space="preserve">Si aceptablemente, los planteamientos anteriores son válidos en cualquier órbita </w:t>
      </w:r>
      <w:r w:rsidR="00461B21" w:rsidRPr="00C56F86">
        <w:rPr>
          <w:rFonts w:ascii="Arial" w:hAnsi="Arial" w:cs="Arial"/>
          <w:sz w:val="24"/>
          <w:szCs w:val="24"/>
        </w:rPr>
        <w:t>de la noción</w:t>
      </w:r>
      <w:r w:rsidRPr="00C56F86">
        <w:rPr>
          <w:rFonts w:ascii="Arial" w:hAnsi="Arial" w:cs="Arial"/>
          <w:sz w:val="24"/>
          <w:szCs w:val="24"/>
        </w:rPr>
        <w:t xml:space="preserve">, se debe tomar en cuenta que difícilmente puede </w:t>
      </w:r>
      <w:r w:rsidR="00461B21" w:rsidRPr="00C56F86">
        <w:rPr>
          <w:rFonts w:ascii="Arial" w:hAnsi="Arial" w:cs="Arial"/>
          <w:sz w:val="24"/>
          <w:szCs w:val="24"/>
        </w:rPr>
        <w:t>rentar</w:t>
      </w:r>
      <w:r w:rsidRPr="00C56F86">
        <w:rPr>
          <w:rFonts w:ascii="Arial" w:hAnsi="Arial" w:cs="Arial"/>
          <w:sz w:val="24"/>
          <w:szCs w:val="24"/>
        </w:rPr>
        <w:t xml:space="preserve"> </w:t>
      </w:r>
      <w:r w:rsidR="00461B21" w:rsidRPr="00C56F86">
        <w:rPr>
          <w:rFonts w:ascii="Arial" w:hAnsi="Arial" w:cs="Arial"/>
          <w:sz w:val="24"/>
          <w:szCs w:val="24"/>
        </w:rPr>
        <w:t>un lógico</w:t>
      </w:r>
      <w:r w:rsidRPr="00C56F86">
        <w:rPr>
          <w:rFonts w:ascii="Arial" w:hAnsi="Arial" w:cs="Arial"/>
          <w:sz w:val="24"/>
          <w:szCs w:val="24"/>
        </w:rPr>
        <w:t xml:space="preserve"> verificado único y petrificado que pueda dedicarse como receta en todos los campos. sin </w:t>
      </w:r>
      <w:r w:rsidR="00461B21" w:rsidRPr="00C56F86">
        <w:rPr>
          <w:rFonts w:ascii="Arial" w:hAnsi="Arial" w:cs="Arial"/>
          <w:sz w:val="24"/>
          <w:szCs w:val="24"/>
        </w:rPr>
        <w:t>embargo,</w:t>
      </w:r>
      <w:r w:rsidRPr="00C56F86">
        <w:rPr>
          <w:rFonts w:ascii="Arial" w:hAnsi="Arial" w:cs="Arial"/>
          <w:sz w:val="24"/>
          <w:szCs w:val="24"/>
        </w:rPr>
        <w:t xml:space="preserve"> el método irrefutable es uno, existen diversas formas de identificar su rutina o empecinamiento en la investigación. De estilo que la estudio se puede clasificar de diversas maneras. Enfoques positivistas promueven </w:t>
      </w:r>
      <w:r w:rsidR="00461B21" w:rsidRPr="00C56F86">
        <w:rPr>
          <w:rFonts w:ascii="Arial" w:hAnsi="Arial" w:cs="Arial"/>
          <w:sz w:val="24"/>
          <w:szCs w:val="24"/>
        </w:rPr>
        <w:t>el análisis empírico</w:t>
      </w:r>
      <w:r w:rsidRPr="00C56F86">
        <w:rPr>
          <w:rFonts w:ascii="Arial" w:hAnsi="Arial" w:cs="Arial"/>
          <w:sz w:val="24"/>
          <w:szCs w:val="24"/>
        </w:rPr>
        <w:t xml:space="preserve"> con un espacioso rango de objetividad suponiendo </w:t>
      </w:r>
      <w:r w:rsidR="00461B21" w:rsidRPr="00C56F86">
        <w:rPr>
          <w:rFonts w:ascii="Arial" w:hAnsi="Arial" w:cs="Arial"/>
          <w:sz w:val="24"/>
          <w:szCs w:val="24"/>
        </w:rPr>
        <w:t>que,</w:t>
      </w:r>
      <w:r w:rsidRPr="00C56F86">
        <w:rPr>
          <w:rFonts w:ascii="Arial" w:hAnsi="Arial" w:cs="Arial"/>
          <w:sz w:val="24"/>
          <w:szCs w:val="24"/>
        </w:rPr>
        <w:t xml:space="preserve"> si alguna cosa existe, existe en alguna cantidad y su existe en alguna cantidad se puede calcular. Esto da sede al proceso de investigaciones conocidas como cuantitativas, las cuales se apoyan en las pruebas estadísticas tradicionales. no </w:t>
      </w:r>
      <w:r w:rsidR="00461B21" w:rsidRPr="00C56F86">
        <w:rPr>
          <w:rFonts w:ascii="Arial" w:hAnsi="Arial" w:cs="Arial"/>
          <w:sz w:val="24"/>
          <w:szCs w:val="24"/>
        </w:rPr>
        <w:t>obstante,</w:t>
      </w:r>
      <w:r w:rsidRPr="00C56F86">
        <w:rPr>
          <w:rFonts w:ascii="Arial" w:hAnsi="Arial" w:cs="Arial"/>
          <w:sz w:val="24"/>
          <w:szCs w:val="24"/>
        </w:rPr>
        <w:t xml:space="preserve"> especialmente en el ámbito de las ciencias sociales se observan fenómenos complejos y que no pueden ser observados a salvo que se realicen esfuerzos holísticos con espacioso cargo de subjetividad y orientados en dirección a las cualidades más que a la cantidad. Así se originan diversas metodologías para la convento y exploración de datos (no necesariamente numéricos) con los cuales se realiza la exploración entendida con </w:t>
      </w:r>
      <w:r w:rsidR="00461B21" w:rsidRPr="00C56F86">
        <w:rPr>
          <w:rFonts w:ascii="Arial" w:hAnsi="Arial" w:cs="Arial"/>
          <w:sz w:val="24"/>
          <w:szCs w:val="24"/>
        </w:rPr>
        <w:t>la notoriedad</w:t>
      </w:r>
      <w:r w:rsidRPr="00C56F86">
        <w:rPr>
          <w:rFonts w:ascii="Arial" w:hAnsi="Arial" w:cs="Arial"/>
          <w:sz w:val="24"/>
          <w:szCs w:val="24"/>
        </w:rPr>
        <w:t xml:space="preserve"> de Cualitativa.</w:t>
      </w:r>
    </w:p>
    <w:sectPr w:rsidR="00C56F86" w:rsidRPr="00C56F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919BD"/>
    <w:multiLevelType w:val="hybridMultilevel"/>
    <w:tmpl w:val="5384754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9E5"/>
    <w:rsid w:val="00461B21"/>
    <w:rsid w:val="004C1487"/>
    <w:rsid w:val="00C56F86"/>
    <w:rsid w:val="00C7496D"/>
    <w:rsid w:val="00E8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3579DB"/>
  <w15:chartTrackingRefBased/>
  <w15:docId w15:val="{621D1A02-FF50-4C2C-A414-329F7F35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B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1690</Words>
  <Characters>9298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JavierAndrés Monjes</dc:creator>
  <cp:keywords/>
  <dc:description/>
  <cp:lastModifiedBy>JavierAndrés Monjes</cp:lastModifiedBy>
  <cp:revision>1</cp:revision>
  <dcterms:created xsi:type="dcterms:W3CDTF">2021-02-12T00:53:00Z</dcterms:created>
  <dcterms:modified xsi:type="dcterms:W3CDTF">2021-02-12T01:51:00Z</dcterms:modified>
</cp:coreProperties>
</file>