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FBC54" w14:textId="54854EFA" w:rsidR="00DE12C6" w:rsidRDefault="00DE12C6" w:rsidP="00DE12C6">
      <w:pPr>
        <w:jc w:val="both"/>
      </w:pPr>
      <w:r>
        <w:t>Javier Andrés Monjes Solórzano - 2021000081</w:t>
      </w:r>
    </w:p>
    <w:p w14:paraId="77A88E9E" w14:textId="58FC4DC1" w:rsidR="00DE12C6" w:rsidRDefault="00DE12C6" w:rsidP="00DE12C6">
      <w:pPr>
        <w:jc w:val="both"/>
      </w:pPr>
      <w:r>
        <w:t>Resumen del video sobre paradigmas</w:t>
      </w:r>
    </w:p>
    <w:p w14:paraId="3B8C6825" w14:textId="482CAFFF" w:rsidR="00DE12C6" w:rsidRDefault="00DE12C6" w:rsidP="00DE12C6">
      <w:pPr>
        <w:jc w:val="both"/>
      </w:pPr>
      <w:r>
        <w:t>El video analiza los cambios radicales y las innovaciones que ocurrieron en las últimas décadas del siglo XX y cómo estos cambios se relacionan con el concepto de "paradigmas". Un paradigma es definido como un sistema de reglas y regulaciones que establece límites y ofrece guías para resolver problemas dentro de esos límites. El video destaca que los paradigmas influyen en cómo percibimos el mundo y pueden actuar como filtros que determinan qué datos consideramos relevantes.</w:t>
      </w:r>
    </w:p>
    <w:p w14:paraId="2F4E035F" w14:textId="66049606" w:rsidR="00DE12C6" w:rsidRDefault="00DE12C6" w:rsidP="00DE12C6">
      <w:pPr>
        <w:jc w:val="both"/>
      </w:pPr>
      <w:r>
        <w:t xml:space="preserve">Un cambio de paradigma ocurre cuando se adopta un conjunto diferente de reglas, lo que puede transformar industrias enteras y </w:t>
      </w:r>
      <w:proofErr w:type="gramStart"/>
      <w:r>
        <w:t>resetear</w:t>
      </w:r>
      <w:proofErr w:type="gramEnd"/>
      <w:r>
        <w:t xml:space="preserve"> el éxito anterior. Ejemplos dados incluyen la evolución de los dispositivos de música portátil, desde el Walkman hasta el MP3, y la transición de Motorola a Nokia en el mercado de teléfonos móviles. El video enfatiza que los cambios de paradigma son inevitables y que aquellos que no se adaptan pueden quedarse atrás.</w:t>
      </w:r>
    </w:p>
    <w:p w14:paraId="6FB8A961" w14:textId="59D440B5" w:rsidR="00DE12C6" w:rsidRDefault="00DE12C6" w:rsidP="00DE12C6">
      <w:pPr>
        <w:jc w:val="both"/>
      </w:pPr>
      <w:r>
        <w:t>Conclusiones principales:</w:t>
      </w:r>
    </w:p>
    <w:p w14:paraId="29D8092F" w14:textId="381C4BAD" w:rsidR="00DE12C6" w:rsidRDefault="00DE12C6" w:rsidP="00DE12C6">
      <w:pPr>
        <w:jc w:val="both"/>
      </w:pPr>
      <w:r>
        <w:t>1. Los paradigmas definen nuestras percepciones: Funcionan como filtros que nos ayudan a ver ciertos datos mientras ignoramos otros. Esto puede limitar nuestra capacidad de ver soluciones innovadoras.</w:t>
      </w:r>
    </w:p>
    <w:p w14:paraId="709220B6" w14:textId="1E513878" w:rsidR="00DE12C6" w:rsidRDefault="00DE12C6" w:rsidP="00DE12C6">
      <w:pPr>
        <w:jc w:val="both"/>
      </w:pPr>
      <w:r>
        <w:t>2. El cambio de paradigma es fundamental para la innovación: Las organizaciones y personas deben estar dispuestas a adoptar nuevas formas de pensar y trabajar para mantenerse competitivos.</w:t>
      </w:r>
    </w:p>
    <w:p w14:paraId="13CDB3C1" w14:textId="101DE5C6" w:rsidR="00DE12C6" w:rsidRDefault="00DE12C6" w:rsidP="00DE12C6">
      <w:pPr>
        <w:jc w:val="both"/>
      </w:pPr>
      <w:r>
        <w:t>3. La resistencia al cambio puede ser perjudicial: La "parálisis de paradigma" ocurre cuando nos aferramos a un paradigma obsoleto y rechazamos nuevas ideas, lo que puede llevar a la obsolescencia.</w:t>
      </w:r>
    </w:p>
    <w:p w14:paraId="1E2E58E6" w14:textId="4C5C93DF" w:rsidR="00DE12C6" w:rsidRDefault="00DE12C6" w:rsidP="00DE12C6">
      <w:pPr>
        <w:jc w:val="both"/>
      </w:pPr>
      <w:r>
        <w:t>4. Los pioneros suelen estar en los márgenes: Aquellos que crean nuevos paradigmas a menudo no pertenecen al paradigma establecido y, por lo tanto, tienen menos que perder al innovar.</w:t>
      </w:r>
    </w:p>
    <w:p w14:paraId="589DE978" w14:textId="7ECC19FF" w:rsidR="00DE12C6" w:rsidRDefault="00DE12C6" w:rsidP="00DE12C6">
      <w:pPr>
        <w:jc w:val="both"/>
      </w:pPr>
      <w:r>
        <w:t>5. Es posible elegir cambiar de paradigma: La capacidad de adoptar nuevos paradigmas es una de las fortalezas más importantes de los seres humanos y es clave para el progreso y la innovación.</w:t>
      </w:r>
    </w:p>
    <w:sectPr w:rsidR="00DE12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E7"/>
    <w:rsid w:val="00147E4E"/>
    <w:rsid w:val="006D23CD"/>
    <w:rsid w:val="00CF6AE7"/>
    <w:rsid w:val="00DE12C6"/>
    <w:rsid w:val="00E83B7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9CC4"/>
  <w15:chartTrackingRefBased/>
  <w15:docId w15:val="{C513CC89-9D80-47F1-882B-0165D3E0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6A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F6A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F6AE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6AE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6AE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6AE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6AE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6AE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6AE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6AE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F6AE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F6AE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6AE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6AE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6AE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6AE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6AE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6AE7"/>
    <w:rPr>
      <w:rFonts w:eastAsiaTheme="majorEastAsia" w:cstheme="majorBidi"/>
      <w:color w:val="272727" w:themeColor="text1" w:themeTint="D8"/>
    </w:rPr>
  </w:style>
  <w:style w:type="paragraph" w:styleId="Ttulo">
    <w:name w:val="Title"/>
    <w:basedOn w:val="Normal"/>
    <w:next w:val="Normal"/>
    <w:link w:val="TtuloCar"/>
    <w:uiPriority w:val="10"/>
    <w:qFormat/>
    <w:rsid w:val="00CF6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6AE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6AE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6AE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6AE7"/>
    <w:pPr>
      <w:spacing w:before="160"/>
      <w:jc w:val="center"/>
    </w:pPr>
    <w:rPr>
      <w:i/>
      <w:iCs/>
      <w:color w:val="404040" w:themeColor="text1" w:themeTint="BF"/>
    </w:rPr>
  </w:style>
  <w:style w:type="character" w:customStyle="1" w:styleId="CitaCar">
    <w:name w:val="Cita Car"/>
    <w:basedOn w:val="Fuentedeprrafopredeter"/>
    <w:link w:val="Cita"/>
    <w:uiPriority w:val="29"/>
    <w:rsid w:val="00CF6AE7"/>
    <w:rPr>
      <w:i/>
      <w:iCs/>
      <w:color w:val="404040" w:themeColor="text1" w:themeTint="BF"/>
    </w:rPr>
  </w:style>
  <w:style w:type="paragraph" w:styleId="Prrafodelista">
    <w:name w:val="List Paragraph"/>
    <w:basedOn w:val="Normal"/>
    <w:uiPriority w:val="34"/>
    <w:qFormat/>
    <w:rsid w:val="00CF6AE7"/>
    <w:pPr>
      <w:ind w:left="720"/>
      <w:contextualSpacing/>
    </w:pPr>
  </w:style>
  <w:style w:type="character" w:styleId="nfasisintenso">
    <w:name w:val="Intense Emphasis"/>
    <w:basedOn w:val="Fuentedeprrafopredeter"/>
    <w:uiPriority w:val="21"/>
    <w:qFormat/>
    <w:rsid w:val="00CF6AE7"/>
    <w:rPr>
      <w:i/>
      <w:iCs/>
      <w:color w:val="0F4761" w:themeColor="accent1" w:themeShade="BF"/>
    </w:rPr>
  </w:style>
  <w:style w:type="paragraph" w:styleId="Citadestacada">
    <w:name w:val="Intense Quote"/>
    <w:basedOn w:val="Normal"/>
    <w:next w:val="Normal"/>
    <w:link w:val="CitadestacadaCar"/>
    <w:uiPriority w:val="30"/>
    <w:qFormat/>
    <w:rsid w:val="00CF6A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6AE7"/>
    <w:rPr>
      <w:i/>
      <w:iCs/>
      <w:color w:val="0F4761" w:themeColor="accent1" w:themeShade="BF"/>
    </w:rPr>
  </w:style>
  <w:style w:type="character" w:styleId="Referenciaintensa">
    <w:name w:val="Intense Reference"/>
    <w:basedOn w:val="Fuentedeprrafopredeter"/>
    <w:uiPriority w:val="32"/>
    <w:qFormat/>
    <w:rsid w:val="00CF6AE7"/>
    <w:rPr>
      <w:b/>
      <w:bCs/>
      <w:smallCaps/>
      <w:color w:val="0F4761" w:themeColor="accent1" w:themeShade="BF"/>
      <w:spacing w:val="5"/>
    </w:rPr>
  </w:style>
  <w:style w:type="character" w:styleId="Hipervnculo">
    <w:name w:val="Hyperlink"/>
    <w:basedOn w:val="Fuentedeprrafopredeter"/>
    <w:uiPriority w:val="99"/>
    <w:unhideWhenUsed/>
    <w:rsid w:val="00E83B79"/>
    <w:rPr>
      <w:color w:val="467886" w:themeColor="hyperlink"/>
      <w:u w:val="single"/>
    </w:rPr>
  </w:style>
  <w:style w:type="character" w:styleId="Mencinsinresolver">
    <w:name w:val="Unresolved Mention"/>
    <w:basedOn w:val="Fuentedeprrafopredeter"/>
    <w:uiPriority w:val="99"/>
    <w:semiHidden/>
    <w:unhideWhenUsed/>
    <w:rsid w:val="00E83B79"/>
    <w:rPr>
      <w:color w:val="605E5C"/>
      <w:shd w:val="clear" w:color="auto" w:fill="E1DFDD"/>
    </w:rPr>
  </w:style>
  <w:style w:type="character" w:styleId="Hipervnculovisitado">
    <w:name w:val="FollowedHyperlink"/>
    <w:basedOn w:val="Fuentedeprrafopredeter"/>
    <w:uiPriority w:val="99"/>
    <w:semiHidden/>
    <w:unhideWhenUsed/>
    <w:rsid w:val="00E83B7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{"storageType":"DocumentXmlStorage","descriptor":{"transcription":{"transcriptSegments":[{"text":"Cuando pensamos en eso, las últimas 2 décadas del siglo 20 fueron sorprendentes. Ocurrió una serie de cambios revolucionarios que han afectado a todos los habitantes de la tierra.","language":"es","start":5.09,"end":14.77,"speakerId":0},{"text":"El transbordador espacial que hace vuelos regulares a la Estación Espacial internacional.","language":"es","start":16.41,"end":20.740000000000002,"speakerId":0},{"text":"Sí.","language":"es","start":19.779999999999998,"end":20.089999999999996},{"text":"La aplicación cada vez más amplia de la calidad total y de la administración six Sigma.","language":"es","start":21.64,"end":26.21,"speakerId":0},{"text":"El nacimiento de la internet de la red mundial y del comercio electrónico.","language":"es","start":27.669999999999998,"end":31.729999999999997,"speakerId":0},{"text":"La disolución de la segunda potencia mundial, la Unión Soviética, sin tener una guerra.","language":"es","start":32.699999999999996,"end":37.56999999999999,"speakerId":0},{"text":"La comercialización global de los teléfonos celulares, dando a la gente en todo El Mundo acceso a las comunicaciones que solo eran un sueño hasta hace poco.","language":"es","start":40.98,"end":50.05,"speakerId":0},{"text":"La adopción del euro dólar en los países que peleaban por la santidad de sus propias monedas nacionales.","language":"es","start":51.809999999999995,"end":56.85999999999999,"speakerId":0},{"text":"Aún este edificio, el museo waisman en la Universidad de Minnesota es una revolución en el diseño.","language":"es","start":59.379999999999995,"end":64.81,"speakerId":0},{"text":"V.","language":"es","start":63.839999999999996,"end":63.86},{"text":"En todas partes a través de todo El Mundo han ocurrido revoluciones sobre el modo en que hacemos las cosas. Mi nombre es Joel barker y soy futurista. Por más de 25 años he estado ayudando a las corporaciones y a las instituciones a prepararse para el cambio revolucionario. Los cambios que he mencionado anteriormente han sido llamados cambios de 10 x innovaciones radicales, tecnología avanzada y algunas veces pensamiento fuera de la caja, pero todas ellas son únicamente variaciones sobre un tema mucho más poderoso. Todos estos cambios fueron cambios de.","language":"es","start":65.77,"end":94.84,"speakerId":0},{"text":"Paradigmas.","language":"es","start":94.85,"end":95.69999999999999,"speakerId":0},{"text":"Ese término fue introducido a la cultura popular en los años 80 y aún hoy día en el siglo 21, muchas personas no entienden lo que es un paradigma o por qué los cambios de paradigma son tan importantes de mis años de investigación. Les puedo decir que si ustedes quieren ensanchar su capacidad para innovar, para ser mejores líderes, para dirigir una organización más competitiva, si ustedes quieren descubrir el futuro, necesitan entender el negocio de los paradigmas.","language":"es","start":96.47,"end":120.86,"speakerId":0},{"text":"A.","language":"es","start":128.54,"end":128.56},{"text":"Encontré por primera vez la palabra paradigma en el libro de Thomas con la estructura de las revoluciones científicas, cuando buscamos paradigma en el diccionario encontramos que significa patrón o modelo, les daré una definición más extensa. Paradigma es un sistema de reglas y reglamentos que hace 2 cosas. Primero, algunas reglas establecen límites o fronteras, igual que un patrón marca las orillas, el resto de las reglas ofrecen una guía para tener éxito al resolver los problemas que están dentro de esos límites.","language":"es","start":130.34,"end":161.49,"speakerId":0},{"text":"En cierta forma, le ofrecen un modelo para resolver problemas, así que un paradigma es un sistema para la solución de problemas y un cambio de paradigma. Sucede cuando usted cambia un conjunto tipo de reglas por otro, en su libro, Thomas Cook exploró cómo afectaban los paradigmas a los científicos.","language":"es","start":162.57999999999998,"end":180.54,"speakerId":0},{"text":"A.","language":"es","start":175.75,"end":175.89},{"text":"Él descubrió que los paradigmas científicos actúan como filtros que separan los datos que vienen a la mente del científico.","language":"es","start":181.42999999999998,"end":187.86999999999998,"speakerId":0},{"text":"Los datos que concuerdan con el paradigma del científico pasan a través de estos filtros fácilmente los científicos veían con claridad los datos con los que estaban de acuerdo. Esto es muy positivo y valioso.","language":"es","start":189.04999999999998,"end":199.15999999999997,"speakerId":0},{"text":"Hola.","language":"es","start":198.94,"end":199.54},{"text":"Pero como también descubrió un efecto sorprendentemente negativo, los científicos tenían muchas dificultades para percibir cierto tipo de datos.","language":"es","start":200.22,"end":207.14,"speakerId":0},{"text":"¿Cuáles los que no coincidían con sus expectativas?","language":"es","start":208.34,"end":211.89000000000001,"speakerId":0},{"text":"En realidad, mientras más excepcional era el dato más difícil de ser a manejarlo.","language":"es","start":213.12,"end":217.34,"speakerId":0},{"text":"BBC.","language":"es","start":214.81,"end":215.63},{"text":"Era como si sus paradigmas interfirieran con su habilidad para ver los datos clarament.","language":"es","start":218.48999999999998,"end":222.43999999999997,"speakerId":0},{"text":"De hecho, un.","language":"es","start":224.47,"end":225.38,"speakerId":0},{"text":"Descubrió que en algunos casos, los científicos literalmente fisiológicamente, eran incapaces de percibir los datos excepcionales.","language":"es","start":225.47,"end":233,"speakerId":0},{"text":"Esa información era invisible para todos los propósitos.","language":"es","start":234.63,"end":237.44,"speakerId":0},{"text":"Permítanme ahora poner los hallazgos de kún en términos más generales, todos los seres humanos, no solo los científicos, tenemos paradigmas que influyen en el modo en que vemos El Mundo.","language":"es","start":239.95,"end":249.61999999999998,"speakerId":0},{"text":"Todos seleccionamos datos que se ajustan mejor a nuestras reglas y tratamos de ignorar el resto.","language":"es","start":250.41,"end":256.79,"speakerId":0},{"text":"A.","language":"es","start":257.69,"end":257.71},{"text":"Como resultado, lo que puede ser perfectamente obvio para una persona con un paradigma puede ser totalmente imperceptible para alguien con un paradigma distinto, porque cada paradigma filtra al mundo de otro modo.","language":"es","start":258.51,"end":269.3,"speakerId":0},{"text":"A este fenómeno de filtraje le llamo el efecto paradigma, el efecto paradigma es lo que hace que manejar el cambio y anticipar el futuro sea algo tan difícil.","language":"es","start":271.52,"end":280.21,"speakerId":0},{"text":"V.","language":"es","start":281.88,"end":281.9},{"text":"El efecto paradigma puede evitar que encontremos soluciones revolucionarias a los problemas de nuestras vidas.","language":"es","start":284.43,"end":289.79,"speakerId":0},{"text":"Sin que importe qué inteligente somos o qué trabajo desempeñamos.","language":"es","start":290.62,"end":294.01,"speakerId":0},{"text":"Nadie es inmune.","language":"es","start":294.74,"end":295.73,"speakerId":0},{"text":"A.","language":"es","start":296.91999999999996,"end":296.93999999999994},{"text":"Hasta ahora solo hemos hablado de cosas abstractas, pero veamos algunos ejemplos concretos que muestran lo poderosamente, que influye en nuestros paradigmas, en el modo en el que vemos y entendemos al mundo.","language":"es","start":298.38,"end":310.2,"speakerId":0},{"text":"He preparado un experimento muy sencillo para probar sus paradigmas de sumar les voy a mostrar una serie de números uno cada vez y sí, todos están en la base de 10 y quisiera que los sumarán mentalmente.","language":"es","start":312.06,"end":325.03,"speakerId":0},{"text":"Listos vamos.","language":"es","start":325.84,"end":327.46999999999997,"speakerId":0},{"text":"A.","language":"es","start":328.18,"end":328.2},{"text":"¿Cuál es su total?","language":"es","start":341.37,"end":342.27,"speakerId":0},{"text":"Los que sumaron 5000, podrían levantar su mano. Esa es la respuesta que tiene la mayoría de la gente. Desafortunadamente no es la correcta. Veamos de nuevo.","language":"es","start":343.91999999999996,"end":354.59999999999997,"speakerId":0},{"text":"1000.","language":"es","start":356.05,"end":356.45},{"text":"2003 1004 1000 correcto.","language":"es","start":357.09999999999997,"end":360.61999999999995,"speakerId":0},{"text":"40 + 30 es 70 + 2090 + 10 es 100 correcto.","language":"es","start":361.40999999999997,"end":365.90999999999997,"speakerId":0},{"text":"4000 + 100 es 4100.","language":"es","start":366.65,"end":369.07,"speakerId":0},{"text":"A.","language":"es","start":369.60999999999996,"end":369.62999999999994},{"text":"Los que sumaron 5000, podrían levantar la mano nuevamente. No se sientan mal. Este problema le fue mostrado a 280 contadores públicos titulados, casi todos obtuvieron la respuesta incorrecta y ellos son los que hacen nuestra declaración de impuestos. ¿Pero en serio, por qué nos equivocamos?","language":"es","start":370.77,"end":390.59999999999997,"speakerId":0},{"text":"En lugar de ayudarnos nuestro paradigma sobre las sumas interfirió con nuestra capacidad de ver lo que estaba sucediendo. Realmente teníamos que llevar esto a alguna parte.","language":"es","start":391.34999999999997,"end":400.97999999999996,"speakerId":0},{"text":"Y era obvio que debíamos de llevarlo hacia el cuatro. Nuestro paradigma de sumar nos hizo sentirnos seguros de que lo que estábamos haciendo estaba bien y nos impidió ver la respuesta correcta. Este es el efecto paradigma en acciones.","language":"es","start":401.66999999999996,"end":417.21999999999997,"speakerId":0},{"text":"Esto puede parecer un ejemplo muy trivial y no estar conectado con la vida real. Así es que veamos algunos ejemplos que sí son de la vida real.","language":"es","start":418.71999999999997,"end":426.77,"speakerId":0},{"text":"Al final de los años 70, Sony creó un nuevo paradigma para el acceso personal a la mujer.","language":"es","start":429.21,"end":434.39,"speakerId":0},{"text":"Le llamaron. El walkman satisfacía un nuevo conjunto de reglas portátil, solo reproducía, tenía audífonos, cintas en cassette con acceso lineal a la música. Esto fue un enorme éxito.","language":"es","start":435.13,"end":447.32,"speakerId":0},{"text":"V.","language":"es","start":446.65999999999997,"end":446.67999999999995},{"text":"10 años más tarde, el walkman se enfrentó con otro cambio de paradigmas, el reproductor portátil de discos compactos, un disco en lugar de una cinta leía la música con láser. La música era grabada solamente por las compañías grabadoras y el acceso a la música es no lineal. Usted puede empezar y detenerse donde quiera.","language":"es","start":448.45,"end":468.59,"speakerId":0},{"text":"En 1998 volvió a ocurrir el paradigma de los discos compactos, se enfrentó con el reproductor MP 3.","language":"es","start":469.40999999999997,"end":476.42999999999995,"speakerId":0},{"text":"En esta ocasión no hay cinta, no hay discos, no hay partes movibles.","language":"es","start":477.16999999999996,"end":481.36999999999995,"speakerId":0},{"text":"En lugar de eso, una tablilla de memoria acumula la música que usted transcribe de su inventario personal a través de la computadora o bajándola de la internet. Usted borra y reemplaza la música que quiera.","language":"es","start":482.03,"end":494.15,"speakerId":0},{"text":"Basados en este patrón, supongo que podemos esperar otro cambio de paradigmas en la música portátil muy pronto. Así es como todo funciona. Noten que lo que fue imposible de hacer en un paradigma fue muy fácil de.","language":"es","start":495.53,"end":506.45,"speakerId":0},{"text":"Hacer en el siguiente.","language":"es","start":506.46,"end":507.38,"speakerId":0},{"text":"Por esto, los cambios de paradigma son tan poderosos.","language":"es","start":507.87,"end":510.18,"speakerId":0},{"text":"Esta historia ilustra cómo la inspiración feliz y la curiosidad juegan una parte muy importante al descubrir nuevos paradigmas.","language":"es","start":514.84,"end":520.82,"speakerId":0},{"text":"En conexión con sus investigaciones, el doctor Michael saslow estaba practicando cirugía en unas ranas en su laboratorio en lugar de matarlas después de la cirugía, que es un procedimiento normal.","language":"es","start":521.99,"end":531.24,"speakerId":0},{"text":"En las suturó y las regresó al acuario.","language":"es","start":531.9499999999999,"end":534.4,"speakerId":0},{"text":"Ahora sorpréndanse en 8 años de sus investigaciones descubrió que no solo las ranas sobrevivían, sino que las incisiones estaban sanando sin inflamación y sin infección, a pesar de que en el agua hubiera muchas bacterias. Todo lo que él sabía en relación con las infecciones le decía que esto no era posible, así que dejó de hacer su investigación oficial y trató de descubrir el motivo. El doctor zaslofsky encontró una nueva categoría de productos bioquímicos, los péptidos antimicrobianos que son segregados por la rana para protegerla de los patógenos. Estos productos químicos representan un nuevo paradigma.","language":"es","start":535.78,"end":570.28,"speakerId":0},{"text":"Sobre los antisépticos que podría alterar para siempre el modo en que nos enfrentamos con las infecciones.","language":"es","start":570.35,"end":575.13,"speakerId":0},{"text":"Por cierto, Michael saslow no estaba planificando descubrir estos péptidos. Su especialidad no tenía nada que ver con los antibióticos, pero él sí quería salir de su caja para tratar de entender qué estaba ocurriendo.","language":"es","start":576.36,"end":590.17,"speakerId":0},{"text":"A.","language":"es","start":586.35,"end":586.37},{"text":"Computadoras personales de todos tamaños de todas las formas de colores surtidos, portátiles, enormes inventarios en las tiendas, la que está ausente de todos esos modelos es la computadora Dell, una de las fábricas de computadoras más grandes del mundo. Para entender por qué tenemos que regresar a 1983, imagínense que ustedes tienen apenas 20 años y quieren empezar una nueva industria que es dominada por una de las compañías más grandes del mundo y casi no tienen dinero. Ustedes deciden que van a hacer que sus clientes les den el dinero antes de que ustedes empiecen a fabricar el producto que les van a vender.","language":"es","start":595.4,"end":630.13,"speakerId":0},{"text":"¿Esto parece una locura, verdad? Esto es lo que todo El Mundo le dijo a Michael Dell cuando él inició.","language":"es","start":631.17,"end":636.0899999999999,"speakerId":0},{"text":"Su empresa imposible ridículo.","language":"es","start":636.1,"end":638.22,"speakerId":0},{"text":"Pero él no se detuvo allí. Él decidió que iba a vender sus computadoras solamente a través del teléfono. Él y su equipo crearon un proceso de fabricación tan eficiente que solo necesitaban 5 días de inventario y podían armar la computadora que deseaba su cliente en solo 20 minutos.","language":"es","start":639.3199999999999,"end":656.3699999999999,"speakerId":0},{"text":"Estas ventajas resultaron imposibles de igualar para los competidores de Dell.","language":"es","start":657.28,"end":660.98,"speakerId":0},{"text":"Porque Michael creo no fue solo una compañía de computadoras, sino un nuevo paradigma de cómo hacer negocios y él y su empresa han cosechado los beneficios de esta idea por más de 15 años. Y todo porque él no tuvo miedo de romper las reglas.","language":"es","start":662.9399999999999,"end":676.05,"speakerId":0},{"text":"Hay una gran verdad escondiéndose detrás de los ejemplos de paradigmas que les he mostrado.","language":"es","start":680.99,"end":685.54,"speakerId":0},{"text":"No importa que tan altos sean sus rascacielos o qué tan grande sea su mercado o qué tan global sea su organización cuando cambia un paradigma, todo regresa a cero.","language":"es","start":687.8,"end":697.43,"speakerId":0},{"text":"El éxito anterior no garantiza su futuro.","language":"es","start":698.16,"end":701.4499999999999,"speakerId":0},{"text":"Toyota hizo que General Motors regresará a cero de él se lo hizo AIBM. Walmart se lo hizo a sears, Nokia se lo hizo a Motorola, Motorola dominaba El Mundo de los teléfonos celulares análogos desde mitad de los 80 hasta 1994. Eran tan buenos que incluso pudieron ganar un segmento muy importante del mercado en el Japón, algo nunca oído en El Mundo de la electrónica.","language":"es","start":702.5799999999999,"end":725.5699999999999,"speakerId":0},{"text":"En 1994 cambió el paradigma de los teléfonos celulares de análogo a digital y a pesar de su posición de liderazgo y quizá por esa razón Motorola parece que no pudo reconocer lo que estaba sucediendo. Tenían tanto dominio en el paradigma análogo que decidieron no entrar al mercado digital hasta que tuvieran un producto que fuera por lo menos tan bueno como sus teléfonos análogos.","language":"es","start":726.54,"end":748.8199999999999,"speakerId":0},{"text":"Pero había solo un problema con esa estrategia, los clientes importantes querían entrar a la arena digital tan rápido como fuera posible.","language":"es","start":749.77,"end":756.46,"speakerId":0},{"text":"ATIT era uno de ellos.","language":"es","start":757.29,"end":758.88,"speakerId":0},{"text":"Cuando ante y te llegó a visitar a Motorola, descubrió para su decepción.","language":"es","start":759.64,"end":764.24,"speakerId":0},{"text":"Que Motorola no estaba listo.","language":"es","start":765.0699999999999,"end":767.0999999999999,"speakerId":0},{"text":"Mientras, a unos 700 km al sur del círculo polar Ártico, donde las largas noches son muy frecuentes, una compañía finlandesa llamada Nokia estaba iluminando el horizonte. Ellos habían planificado y diseñado lo que hacían para entrar a la revolución digital. Así es que cuando ATIT le dijo que necesitaba un teléfono digital. Nokia estaba lista con el 2110, aunque el 2110 no era perfecto en términos de six, Sigma era muy aceptable para la ATITY, para sus clientes en el espacio de apenas unos meses, Nokia se volvió el proveedor de teléfonos digitales de la.","language":"es","start":767.8499999999999,"end":800.2199999999999,"speakerId":0},{"text":"A.","language":"es","start":769.41,"end":769.43},{"text":"ATIP.","language":"es","start":800.3,"end":800.92,"speakerId":0},{"text":"En una mala decisión, Motorola dejó escapar a la revolución digital de haber estado en la posición de dominio en 1994, su participación del mercado cayó hasta llegar apenas al 13% en el año 2002, exactamente. En ese mismo tiempo, Nokia se transformó de una compañía pequeña y desconocida en Finlandia a tener el liderazgo global con casi el 40% del mercado mundial.","language":"es","start":802.5699999999999,"end":825.4599999999999,"speakerId":0},{"text":"A.","language":"es","start":826.31,"end":826.3299999999999},{"text":"Por favor, mantengan en mente que esta es una historia que no solo se refiere a Motorola y a Nokia es acerca de.","language":"es","start":829.36,"end":835.17,"speakerId":0},{"text":"¿Usted de mí?","language":"es","start":835.18,"end":836.53,"speakerId":0},{"text":"De cualquier organización, de cualquier cultura, de cualquier nación que supone que lo que ha sido exitoso en el pasado seguirá siendo exitoso en el futuro. Permítanme recordarles nuevamente que cuando un paradigma cambia todo, hasta lo más exitoso regresa a cero.","language":"es","start":837.36,"end":853.76,"speakerId":0},{"text":"A.","language":"es","start":850.23,"end":850.25},{"text":"A.","language":"es","start":854.63,"end":854.65},{"text":"Lo que quiero que recuerden aquí es que los paradigmas afectan dramáticamente nuestro juicio y nuestra toma de decisiones al influir en nuestras percepciones. Nunca debemos olvidar que vemos mejor lo que se supone que debemos ver y que vemos mal, lo que no se ajusta a nuestro paradigma. Si queremos establecer buenos juicios sobre el cambio, si queremos conducir exitosamente hacia el futuro, debemos estar conscientes de nuestros paradigmas actuales y no debemos temer el reemplazarlos.","language":"es","start":856.6999999999999,"end":885.8299999999999,"speakerId":0},{"text":"A.","language":"es","start":859.03,"end":859.05},{"text":"Permítanme compartir algunas observaciones fundamentales sobre los paradigmas, observación número uno, los paradigmas son comunes, tenemos paradigmas en casi todos los aspectos de nuestra vida, ya sea personal o profesional, espiritual o social. Observación número 2, los paradigmas son útiles, nos ayudan a identificar lo que es importante y lo que no es importante enfocar nuestra atención y nos dan valiosas guías para resolver problemas. Eso es bueno, pero.","language":"es","start":887.2199999999999,"end":916.5999999999999,"speakerId":0},{"text":"A.","language":"es","start":916.5999999999999,"end":916.6199999999999},{"text":"Y esta es.","language":"es","start":916.74,"end":917.28,"speakerId":0},{"text":"La observación número 3, que lleva una advertencia.","language":"es","start":917.29,"end":919.64,"speakerId":0},{"text":"Y algunas veces su paradigma se puede volver el paradigma, el único modo de hacer algo. Y cuando usted se enfrenta con una alternativa, la rechaza.","language":"es","start":920.04,"end":928.4,"speakerId":0},{"text":"Esto puede conducir a un desorden muy desagradable al que yo llamo parálisis de paradigma. La parálisis de paradigma es una enfermedad terminal de certidumbre. Es muy fácil de adquirir y ha destruido muchas instituciones. Esto me recuerda una máxima, los que dicen que no se puede hacer, deberían quitarse del camino de los que ya lo están haciendo. Observación número cuatro las personas que crean nuevos paradigmas son generalmente de fuera, como Michael saslow. No son parte del paradigma establecido de la comunidad.","language":"es","start":929.27,"end":960.12,"speakerId":0},{"text":"Y no tienen nada que perder al crear de nuevo si quiere encontrar los nuevos paradigmas que se están desarrollando en su campo, debe mirar fuera del centro hacia los márgenes, porque casi siempre las reglas nuevas están escritas en las orillas. Allí empezó Apple. Así se inventaron los micro préstamos. Así empezó el Partido Verde, así surgió el movimiento feminista, todo surgieron en los márgenes.","language":"es","start":960.25,"end":985.67,"speakerId":0},{"text":"Número 5.","language":"es","start":987.4699999999999,"end":988.2299999999999,"speakerId":0},{"text":"Los practicantes de los viejos paradigmas que escogieron cambiar hacia los nuevos paradigmas temprano en su desarrollo tuvieron que ser muy valientes.","language":"es","start":989.53,"end":997.0799999999999,"speakerId":0},{"text":"Déjenme citar a Tomás cuna a este respecto, la persona que abraza a un nuevo paradigma en una etapa temprana, con frecuencia deberá hacerlo haciendo caso omiso de la evidencia aportada por la solución del problema, una decisión de este tipo únicamente puede ser hecha en la fe.","language":"es","start":997.79,"end":1012.43,"speakerId":0},{"text":"¿Lo que identifica a estos pioneros de paradigmas es mucho valor, confianza o juicio intuitivo?","language":"es","start":1013.62,"end":1019.9,"speakerId":0},{"text":"El último punto y el más importante, usted puede escoger cambiar su paradigma, quizás la mayor fuerza que tenemos los seres humanos es que no estamos codificados genéticamente para ver al mundo de un solo modo. Ustedes pueden escoger, sacudirse de su viejo paradigma y adoptar uno nuevo. Por eso soy tan optimista sobre el futuro.","language":"es","start":1021.64,"end":1041.35,"speakerId":0},{"text":"Permítanme ahora dejarlos con algunas reflexiones.","language":"es","start":1045.78,"end":1048.26,"speakerId":0},{"text":"Aunque este edificio representa un cambio reciente de paradigmas, más tarde o más temprano se convertirá en historia y otro paradigma de diseño lo reemplazará. Este tipo de cambio asusta a algunas personas, ellos quieren que El Mundo deje de cambiar, pero no pasará, no pasará porque El Mundo está diseñado para crecer y cambiar.","language":"es","start":1048.94,"end":1068.15,"speakerId":0},{"text":"Y si usted piensa 1 minuto en esto verá que es algo maravilloso, es la promesa de oportunidades que se presentarán continuamente para los que queremos encontrarlas. El gran novelista francés Marcel Proust lo dijo así.","language":"es","start":1069.21,"end":1081.26,"speakerId":0},{"text":"El verdadero viaje del descubrimiento consiste en no en buscar nuevas tierras, sino en verlas con nuevos ojos.","language":"es","start":1082.1499999999999,"end":1088.84,"speakerId":0},{"text":"Los nuevos mundos están esperando.","language":"es","start":1090.97,"end":1092.7,"speakerId":0},{"text":"Y también los nuevos paradigmas.","language":"es","start":1093.48,"end":1095.28,"speakerId":0},{"text":"La clave para su descubrimiento es su deseo de abrir los ojos para ver las posibilidades que están frente a usted.","language":"es","start":1095.97,"end":1101.89,"speakerId":0},{"text":"A.","language":"es","start":1101.34,"end":1101.36},{"text":"A.","language":"es","start":1105.9299999999998,"end":1105.9499999999998},{"text":"A.","language":"es","start":1119.03,"end":1119.05,"speakerId":0},{"text":"V.","language":"es","start":1128.87,"end":1128.8899999999999},{"text":"A.","language":"es","start":1132.05,"end":1132.07,"speakerId":0}],"speakerNames":[null]},"audioOneDriveItem":{"driveId":"17d0080718a86c51","itemId":"17D0080718A86C51!s706cfcc41b0e438080dd88a9239a778e"}}}</storedTranscription>
</file>

<file path=customXml/itemProps1.xml><?xml version="1.0" encoding="utf-8"?>
<ds:datastoreItem xmlns:ds="http://schemas.openxmlformats.org/officeDocument/2006/customXml" ds:itemID="{A1497059-E727-4B76-99BD-CCA13D2E222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308</Words>
  <Characters>1694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Monjes</dc:creator>
  <cp:keywords/>
  <dc:description/>
  <cp:lastModifiedBy>Javier Monjes</cp:lastModifiedBy>
  <cp:revision>1</cp:revision>
  <dcterms:created xsi:type="dcterms:W3CDTF">2024-07-25T05:42:00Z</dcterms:created>
  <dcterms:modified xsi:type="dcterms:W3CDTF">2024-07-25T06:56:00Z</dcterms:modified>
</cp:coreProperties>
</file>