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0E28" w14:textId="77777777" w:rsidR="004C371B" w:rsidRPr="004C371B" w:rsidRDefault="004C371B" w:rsidP="004C371B">
      <w:pPr>
        <w:pStyle w:val="Prrafodelista"/>
        <w:jc w:val="both"/>
        <w:rPr>
          <w:b/>
          <w:bCs/>
        </w:rPr>
      </w:pPr>
      <w:r w:rsidRPr="004C371B">
        <w:rPr>
          <w:b/>
          <w:bCs/>
        </w:rPr>
        <w:t>1. Entropía</w:t>
      </w:r>
    </w:p>
    <w:p w14:paraId="48DEF0EB" w14:textId="77777777" w:rsidR="004C371B" w:rsidRPr="004C371B" w:rsidRDefault="004C371B" w:rsidP="004C371B">
      <w:pPr>
        <w:pStyle w:val="Prrafodelista"/>
        <w:jc w:val="both"/>
      </w:pPr>
      <w:r w:rsidRPr="004C371B">
        <w:t>La entropía es un concepto originario de la termodinámica que mide el grado de desorden en un sistema. En la teoría de sistemas, la entropía se utiliza para describir la tendencia de un sistema a desorganizarse y a perder su estructura con el tiempo. Un alto nivel de entropía indica que el sistema se está moviendo hacia un estado de mayor desorden y menos energía disponible para realizar trabajo. Esto puede llevar a la degradación del sistema si no se aplican mecanismos de control que contrarresten esta tendencia. En organizaciones, la entropía puede manifestarse en la forma de ineficiencias, falta de comunicación o pérdida de cohesión, lo que puede llevar al colapso de la estructura organizativa si no se gestiona adecuadamente.</w:t>
      </w:r>
    </w:p>
    <w:p w14:paraId="2BCD3FCA" w14:textId="77777777" w:rsidR="004C371B" w:rsidRPr="004C371B" w:rsidRDefault="004C371B" w:rsidP="004C371B">
      <w:pPr>
        <w:pStyle w:val="Prrafodelista"/>
        <w:jc w:val="both"/>
        <w:rPr>
          <w:b/>
          <w:bCs/>
        </w:rPr>
      </w:pPr>
      <w:r w:rsidRPr="004C371B">
        <w:rPr>
          <w:b/>
          <w:bCs/>
        </w:rPr>
        <w:t>2. Sinergia</w:t>
      </w:r>
    </w:p>
    <w:p w14:paraId="7C14E8BE" w14:textId="77777777" w:rsidR="004C371B" w:rsidRPr="004C371B" w:rsidRDefault="004C371B" w:rsidP="004C371B">
      <w:pPr>
        <w:pStyle w:val="Prrafodelista"/>
        <w:jc w:val="both"/>
      </w:pPr>
      <w:r w:rsidRPr="004C371B">
        <w:t xml:space="preserve">La sinergia se refiere al fenómeno en el cual la cooperación entre las partes de un sistema produce un efecto que es superior a la suma de los efectos individuales. Este concepto es clave en la teoría de sistemas porque demuestra cómo las interacciones entre los componentes pueden generar resultados más eficientes y efectivos. La sinergia es crucial en equipos de trabajo, donde la colaboración y la integración de diferentes habilidades y conocimientos pueden llevar a resultados innovadores y de alto impacto. En biología, un ejemplo de sinergia es cómo diferentes órganos trabajan juntos para mantener la vida en un organismo. En el ámbito empresarial, la sinergia es lo que se busca en fusiones y adquisiciones, donde se espera que la combinación de empresas genere más valor que la operación de </w:t>
      </w:r>
      <w:proofErr w:type="gramStart"/>
      <w:r w:rsidRPr="004C371B">
        <w:t>las mismas</w:t>
      </w:r>
      <w:proofErr w:type="gramEnd"/>
      <w:r w:rsidRPr="004C371B">
        <w:t xml:space="preserve"> por separado.</w:t>
      </w:r>
    </w:p>
    <w:p w14:paraId="4931C259" w14:textId="77777777" w:rsidR="004C371B" w:rsidRPr="004C371B" w:rsidRDefault="004C371B" w:rsidP="004C371B">
      <w:pPr>
        <w:pStyle w:val="Prrafodelista"/>
        <w:jc w:val="both"/>
        <w:rPr>
          <w:b/>
          <w:bCs/>
        </w:rPr>
      </w:pPr>
      <w:r w:rsidRPr="004C371B">
        <w:rPr>
          <w:b/>
          <w:bCs/>
        </w:rPr>
        <w:t>3. Sistema Complejo</w:t>
      </w:r>
    </w:p>
    <w:p w14:paraId="14F9BDF4" w14:textId="77777777" w:rsidR="004C371B" w:rsidRPr="004C371B" w:rsidRDefault="004C371B" w:rsidP="004C371B">
      <w:pPr>
        <w:pStyle w:val="Prrafodelista"/>
        <w:jc w:val="both"/>
      </w:pPr>
      <w:r w:rsidRPr="004C371B">
        <w:t>Un sistema complejo es un sistema formado por múltiples componentes interconectados que interactúan de manera no lineal, lo que significa que pequeñas variaciones en un componente pueden tener grandes efectos en el sistema en su conjunto. La complejidad de estos sistemas proviene de la dificultad para predecir su comportamiento debido a la interacción de sus partes, que puede dar lugar a fenómenos emergentes. Los sistemas complejos a menudo muestran propiedades como la autoorganización, donde el sistema puede crear nuevas estructuras o comportamientos sin una dirección centralizada. Un ejemplo clásico de un sistema complejo es el clima de la Tierra, donde múltiples variables como la temperatura, la humedad y las corrientes oceánicas interactúan de maneras que hacen que el clima sea difícil de predecir con precisión.</w:t>
      </w:r>
    </w:p>
    <w:p w14:paraId="4BF90984" w14:textId="77777777" w:rsidR="004C371B" w:rsidRPr="004C371B" w:rsidRDefault="004C371B" w:rsidP="004C371B">
      <w:pPr>
        <w:pStyle w:val="Prrafodelista"/>
        <w:jc w:val="both"/>
        <w:rPr>
          <w:b/>
          <w:bCs/>
        </w:rPr>
      </w:pPr>
      <w:r w:rsidRPr="004C371B">
        <w:rPr>
          <w:b/>
          <w:bCs/>
        </w:rPr>
        <w:t>4. Complejidad Sistémica</w:t>
      </w:r>
    </w:p>
    <w:p w14:paraId="2BEED88F" w14:textId="77777777" w:rsidR="004C371B" w:rsidRPr="004C371B" w:rsidRDefault="004C371B" w:rsidP="004C371B">
      <w:pPr>
        <w:pStyle w:val="Prrafodelista"/>
        <w:jc w:val="both"/>
      </w:pPr>
      <w:r w:rsidRPr="004C371B">
        <w:lastRenderedPageBreak/>
        <w:t>La complejidad sistémica se refiere a la intricada red de relaciones, interdependencias y dinámicas que caracterizan a un sistema. A medida que aumenta la cantidad de componentes y sus interacciones dentro de un sistema, también lo hace su complejidad. Esta complejidad se manifiesta en la dificultad para comprender, modelar, predecir y controlar el sistema. La complejidad sistémica no solo se refiere a la cantidad de elementos, sino también a la calidad de las interacciones entre ellos. Por ejemplo, en un sistema económico global, la complejidad no solo radica en el número de países y mercados involucrados, sino en cómo las decisiones políticas, las tecnologías emergentes, las fluctuaciones de los precios y otros factores se interrelacionan y afectan al sistema en su conjunto.</w:t>
      </w:r>
    </w:p>
    <w:p w14:paraId="04F6A3FE" w14:textId="77777777" w:rsidR="004C371B" w:rsidRPr="004C371B" w:rsidRDefault="004C371B" w:rsidP="004C371B">
      <w:pPr>
        <w:pStyle w:val="Prrafodelista"/>
        <w:jc w:val="both"/>
        <w:rPr>
          <w:b/>
          <w:bCs/>
        </w:rPr>
      </w:pPr>
      <w:r w:rsidRPr="004C371B">
        <w:rPr>
          <w:b/>
          <w:bCs/>
        </w:rPr>
        <w:t>5. Homeostasis</w:t>
      </w:r>
    </w:p>
    <w:p w14:paraId="04FE0A0A" w14:textId="77777777" w:rsidR="004C371B" w:rsidRPr="004C371B" w:rsidRDefault="004C371B" w:rsidP="004C371B">
      <w:pPr>
        <w:pStyle w:val="Prrafodelista"/>
        <w:jc w:val="both"/>
      </w:pPr>
      <w:r w:rsidRPr="004C371B">
        <w:t>La homeostasis es el proceso mediante el cual un sistema mantiene su estabilidad interna ante cambios en el entorno externo. Es un concepto fundamental en biología, donde se refiere a la capacidad de un organismo para regular variables internas como la temperatura, el pH o los niveles de glucosa en sangre, manteniéndolas dentro de un rango óptimo a pesar de las fluctuaciones externas. La homeostasis es crucial para la supervivencia, ya que permite a los sistemas mantener condiciones estables que son necesarias para su funcionamiento. En otros contextos, como en sistemas sociales o económicos, la homeostasis puede referirse a mecanismos de autorregulación que mantienen el equilibrio y evitan que el sistema se desestabilice. Por ejemplo, los bancos centrales pueden intervenir en la economía para mantener la estabilidad financiera.</w:t>
      </w:r>
    </w:p>
    <w:p w14:paraId="20D3CF0B" w14:textId="77777777" w:rsidR="004C371B" w:rsidRPr="004C371B" w:rsidRDefault="004C371B" w:rsidP="004C371B">
      <w:pPr>
        <w:pStyle w:val="Prrafodelista"/>
        <w:jc w:val="both"/>
        <w:rPr>
          <w:b/>
          <w:bCs/>
        </w:rPr>
      </w:pPr>
      <w:r w:rsidRPr="004C371B">
        <w:rPr>
          <w:b/>
          <w:bCs/>
        </w:rPr>
        <w:t>6. Equifinalidad</w:t>
      </w:r>
    </w:p>
    <w:p w14:paraId="78BA8F51" w14:textId="77777777" w:rsidR="004C371B" w:rsidRPr="004C371B" w:rsidRDefault="004C371B" w:rsidP="004C371B">
      <w:pPr>
        <w:pStyle w:val="Prrafodelista"/>
        <w:jc w:val="both"/>
      </w:pPr>
      <w:r w:rsidRPr="004C371B">
        <w:t xml:space="preserve">La equifinalidad es un principio en la teoría de sistemas que sugiere que un mismo resultado final puede ser alcanzado desde diferentes puntos de partida y a través de diferentes caminos o procesos. Esto desafía la noción de determinismo lineal, que implicaría que solo un conjunto específico de condiciones iniciales podría conducir a un resultado particular. La equifinalidad es particularmente relevante en sistemas abiertos, donde los elementos del sistema interactúan con su entorno y pueden adaptarse a las circunstancias cambiantes para alcanzar un objetivo común. En el ámbito organizacional, por ejemplo, diferentes empresas pueden tener estrategias </w:t>
      </w:r>
      <w:proofErr w:type="gramStart"/>
      <w:r w:rsidRPr="004C371B">
        <w:t>diversas</w:t>
      </w:r>
      <w:proofErr w:type="gramEnd"/>
      <w:r w:rsidRPr="004C371B">
        <w:t xml:space="preserve"> pero llegar a un éxito similar, debido a las adaptaciones que realizan a lo largo del tiempo.</w:t>
      </w:r>
    </w:p>
    <w:p w14:paraId="28190AB7" w14:textId="77777777" w:rsidR="004C371B" w:rsidRPr="004C371B" w:rsidRDefault="004C371B" w:rsidP="004C371B">
      <w:pPr>
        <w:pStyle w:val="Prrafodelista"/>
        <w:jc w:val="both"/>
        <w:rPr>
          <w:b/>
          <w:bCs/>
        </w:rPr>
      </w:pPr>
      <w:r w:rsidRPr="004C371B">
        <w:rPr>
          <w:b/>
          <w:bCs/>
        </w:rPr>
        <w:t>7. Multifinalidad</w:t>
      </w:r>
    </w:p>
    <w:p w14:paraId="63BCE4B9" w14:textId="77777777" w:rsidR="004C371B" w:rsidRPr="004C371B" w:rsidRDefault="004C371B" w:rsidP="004C371B">
      <w:pPr>
        <w:pStyle w:val="Prrafodelista"/>
        <w:jc w:val="both"/>
      </w:pPr>
      <w:r w:rsidRPr="004C371B">
        <w:t xml:space="preserve">La multifinalidad es el concepto opuesto a la equifinalidad y sugiere </w:t>
      </w:r>
      <w:proofErr w:type="gramStart"/>
      <w:r w:rsidRPr="004C371B">
        <w:t>que</w:t>
      </w:r>
      <w:proofErr w:type="gramEnd"/>
      <w:r w:rsidRPr="004C371B">
        <w:t xml:space="preserve"> a partir de un mismo punto de partida o conjunto de condiciones iniciales, un sistema </w:t>
      </w:r>
      <w:r w:rsidRPr="004C371B">
        <w:lastRenderedPageBreak/>
        <w:t>puede alcanzar múltiples resultados diferentes dependiendo de las interacciones, decisiones o cambios que ocurran en el proceso. Esto refleja la naturaleza dinámica y a menudo impredecible de los sistemas complejos, donde las pequeñas variaciones pueden amplificarse y conducir a resultados muy distintos. En psicología, por ejemplo, la multifinalidad se observa cuando personas con experiencias infantiles similares terminan con trayectorias de vida muy diferentes debido a factores contextuales y elecciones individuales.</w:t>
      </w:r>
    </w:p>
    <w:p w14:paraId="609F69AB" w14:textId="77777777" w:rsidR="004C371B" w:rsidRPr="004C371B" w:rsidRDefault="004C371B" w:rsidP="004C371B">
      <w:pPr>
        <w:pStyle w:val="Prrafodelista"/>
        <w:jc w:val="both"/>
        <w:rPr>
          <w:b/>
          <w:bCs/>
        </w:rPr>
      </w:pPr>
      <w:r w:rsidRPr="004C371B">
        <w:rPr>
          <w:b/>
          <w:bCs/>
        </w:rPr>
        <w:t>8. Sistema Adaptativo Complejo</w:t>
      </w:r>
    </w:p>
    <w:p w14:paraId="5EA5A481" w14:textId="77777777" w:rsidR="004C371B" w:rsidRPr="004C371B" w:rsidRDefault="004C371B" w:rsidP="004C371B">
      <w:pPr>
        <w:pStyle w:val="Prrafodelista"/>
        <w:jc w:val="both"/>
      </w:pPr>
      <w:r w:rsidRPr="004C371B">
        <w:t>Un sistema adaptativo complejo es un tipo de sistema complejo que tiene la capacidad de adaptarse y evolucionar en respuesta a cambios en su entorno. Los sistemas adaptativos complejos están formados por agentes que interactúan entre sí de manera dinámica, modificando su comportamiento basado en retroalimentación y nuevas experiencias. Estos sistemas son capaces de aprender, evolucionar y autoorganizarse, lo que les permite mantenerse resilientes frente a perturbaciones externas. Un ejemplo clásico es un ecosistema, donde las especies se adaptan a los cambios ambientales y a las interacciones con otras especies. En la economía, los mercados financieros pueden ser vistos como sistemas adaptativos complejos donde los inversores y las instituciones adaptan sus estrategias en respuesta a la información y las condiciones del mercado.</w:t>
      </w:r>
    </w:p>
    <w:p w14:paraId="4FE04DFE" w14:textId="120B4322" w:rsidR="004C371B" w:rsidRDefault="004C371B" w:rsidP="004C371B">
      <w:pPr>
        <w:pStyle w:val="Prrafodelista"/>
        <w:jc w:val="both"/>
      </w:pPr>
    </w:p>
    <w:sectPr w:rsidR="004C37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982"/>
    <w:multiLevelType w:val="hybridMultilevel"/>
    <w:tmpl w:val="D50481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0555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1B"/>
    <w:rsid w:val="004C371B"/>
    <w:rsid w:val="005501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201C"/>
  <w15:chartTrackingRefBased/>
  <w15:docId w15:val="{57C92978-B995-46F4-A21E-2C45CED0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3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37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37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37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37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7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7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7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7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37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37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37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37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37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7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7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71B"/>
    <w:rPr>
      <w:rFonts w:eastAsiaTheme="majorEastAsia" w:cstheme="majorBidi"/>
      <w:color w:val="272727" w:themeColor="text1" w:themeTint="D8"/>
    </w:rPr>
  </w:style>
  <w:style w:type="paragraph" w:styleId="Ttulo">
    <w:name w:val="Title"/>
    <w:basedOn w:val="Normal"/>
    <w:next w:val="Normal"/>
    <w:link w:val="TtuloCar"/>
    <w:uiPriority w:val="10"/>
    <w:qFormat/>
    <w:rsid w:val="004C3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7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7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7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71B"/>
    <w:pPr>
      <w:spacing w:before="160"/>
      <w:jc w:val="center"/>
    </w:pPr>
    <w:rPr>
      <w:i/>
      <w:iCs/>
      <w:color w:val="404040" w:themeColor="text1" w:themeTint="BF"/>
    </w:rPr>
  </w:style>
  <w:style w:type="character" w:customStyle="1" w:styleId="CitaCar">
    <w:name w:val="Cita Car"/>
    <w:basedOn w:val="Fuentedeprrafopredeter"/>
    <w:link w:val="Cita"/>
    <w:uiPriority w:val="29"/>
    <w:rsid w:val="004C371B"/>
    <w:rPr>
      <w:i/>
      <w:iCs/>
      <w:color w:val="404040" w:themeColor="text1" w:themeTint="BF"/>
    </w:rPr>
  </w:style>
  <w:style w:type="paragraph" w:styleId="Prrafodelista">
    <w:name w:val="List Paragraph"/>
    <w:basedOn w:val="Normal"/>
    <w:uiPriority w:val="34"/>
    <w:qFormat/>
    <w:rsid w:val="004C371B"/>
    <w:pPr>
      <w:ind w:left="720"/>
      <w:contextualSpacing/>
    </w:pPr>
  </w:style>
  <w:style w:type="character" w:styleId="nfasisintenso">
    <w:name w:val="Intense Emphasis"/>
    <w:basedOn w:val="Fuentedeprrafopredeter"/>
    <w:uiPriority w:val="21"/>
    <w:qFormat/>
    <w:rsid w:val="004C371B"/>
    <w:rPr>
      <w:i/>
      <w:iCs/>
      <w:color w:val="0F4761" w:themeColor="accent1" w:themeShade="BF"/>
    </w:rPr>
  </w:style>
  <w:style w:type="paragraph" w:styleId="Citadestacada">
    <w:name w:val="Intense Quote"/>
    <w:basedOn w:val="Normal"/>
    <w:next w:val="Normal"/>
    <w:link w:val="CitadestacadaCar"/>
    <w:uiPriority w:val="30"/>
    <w:qFormat/>
    <w:rsid w:val="004C3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371B"/>
    <w:rPr>
      <w:i/>
      <w:iCs/>
      <w:color w:val="0F4761" w:themeColor="accent1" w:themeShade="BF"/>
    </w:rPr>
  </w:style>
  <w:style w:type="character" w:styleId="Referenciaintensa">
    <w:name w:val="Intense Reference"/>
    <w:basedOn w:val="Fuentedeprrafopredeter"/>
    <w:uiPriority w:val="32"/>
    <w:qFormat/>
    <w:rsid w:val="004C3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48254">
      <w:bodyDiv w:val="1"/>
      <w:marLeft w:val="0"/>
      <w:marRight w:val="0"/>
      <w:marTop w:val="0"/>
      <w:marBottom w:val="0"/>
      <w:divBdr>
        <w:top w:val="none" w:sz="0" w:space="0" w:color="auto"/>
        <w:left w:val="none" w:sz="0" w:space="0" w:color="auto"/>
        <w:bottom w:val="none" w:sz="0" w:space="0" w:color="auto"/>
        <w:right w:val="none" w:sz="0" w:space="0" w:color="auto"/>
      </w:divBdr>
    </w:div>
    <w:div w:id="1004556530">
      <w:bodyDiv w:val="1"/>
      <w:marLeft w:val="0"/>
      <w:marRight w:val="0"/>
      <w:marTop w:val="0"/>
      <w:marBottom w:val="0"/>
      <w:divBdr>
        <w:top w:val="none" w:sz="0" w:space="0" w:color="auto"/>
        <w:left w:val="none" w:sz="0" w:space="0" w:color="auto"/>
        <w:bottom w:val="none" w:sz="0" w:space="0" w:color="auto"/>
        <w:right w:val="none" w:sz="0" w:space="0" w:color="auto"/>
      </w:divBdr>
    </w:div>
    <w:div w:id="1118177972">
      <w:bodyDiv w:val="1"/>
      <w:marLeft w:val="0"/>
      <w:marRight w:val="0"/>
      <w:marTop w:val="0"/>
      <w:marBottom w:val="0"/>
      <w:divBdr>
        <w:top w:val="none" w:sz="0" w:space="0" w:color="auto"/>
        <w:left w:val="none" w:sz="0" w:space="0" w:color="auto"/>
        <w:bottom w:val="none" w:sz="0" w:space="0" w:color="auto"/>
        <w:right w:val="none" w:sz="0" w:space="0" w:color="auto"/>
      </w:divBdr>
    </w:div>
    <w:div w:id="14077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994</Words>
  <Characters>5467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Monjes</dc:creator>
  <cp:keywords/>
  <dc:description/>
  <cp:lastModifiedBy>Javier Monjes</cp:lastModifiedBy>
  <cp:revision>1</cp:revision>
  <dcterms:created xsi:type="dcterms:W3CDTF">2024-08-10T01:52:00Z</dcterms:created>
  <dcterms:modified xsi:type="dcterms:W3CDTF">2024-08-10T01:57:00Z</dcterms:modified>
</cp:coreProperties>
</file>