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9A5C" w14:textId="00C05F84" w:rsidR="00FA2CAA" w:rsidRDefault="00362FF3">
      <w:r w:rsidRPr="003B100E">
        <w:rPr>
          <w:b/>
          <w:bCs/>
          <w:color w:val="FF0000"/>
          <w:sz w:val="28"/>
          <w:szCs w:val="28"/>
          <w:highlight w:val="yellow"/>
        </w:rPr>
        <w:t>CLASSE</w:t>
      </w:r>
      <w:r w:rsidRPr="003B100E">
        <w:rPr>
          <w:highlight w:val="yellow"/>
        </w:rPr>
        <w:t>:</w:t>
      </w:r>
    </w:p>
    <w:p w14:paraId="6F1CED91" w14:textId="03852544" w:rsidR="00362FF3" w:rsidRDefault="00362FF3">
      <w:r>
        <w:t xml:space="preserve">   Definição de um tipo</w:t>
      </w:r>
    </w:p>
    <w:p w14:paraId="25F350E9" w14:textId="141D051F" w:rsidR="001D46AC" w:rsidRDefault="001D46AC" w:rsidP="003B100E">
      <w:pPr>
        <w:ind w:left="150"/>
        <w:jc w:val="both"/>
      </w:pPr>
      <w:r>
        <w:t>No exemplo do exercício a classe Triangu</w:t>
      </w:r>
      <w:r w:rsidR="00031547">
        <w:t>l</w:t>
      </w:r>
      <w:r>
        <w:t xml:space="preserve">o define que </w:t>
      </w:r>
      <w:r w:rsidR="00031547">
        <w:t>o triangulo é um cara que possui os      dados A, B e C do tipo double.</w:t>
      </w:r>
    </w:p>
    <w:p w14:paraId="385A38F3" w14:textId="78478F13" w:rsidR="003B100E" w:rsidRDefault="003B100E" w:rsidP="003B100E">
      <w:pPr>
        <w:ind w:left="150"/>
        <w:jc w:val="both"/>
      </w:pPr>
    </w:p>
    <w:p w14:paraId="6C48D312" w14:textId="38CAA6E4" w:rsidR="003B100E" w:rsidRDefault="000B4175" w:rsidP="000B4175">
      <w:pPr>
        <w:rPr>
          <w:b/>
          <w:bCs/>
          <w:color w:val="FF0000"/>
          <w:sz w:val="28"/>
          <w:szCs w:val="28"/>
          <w:highlight w:val="yellow"/>
        </w:rPr>
      </w:pPr>
      <w:r w:rsidRPr="000B4175">
        <w:rPr>
          <w:b/>
          <w:bCs/>
          <w:color w:val="FF0000"/>
          <w:sz w:val="28"/>
          <w:szCs w:val="28"/>
          <w:highlight w:val="yellow"/>
        </w:rPr>
        <w:t>OBJETOS</w:t>
      </w:r>
    </w:p>
    <w:p w14:paraId="5171427B" w14:textId="27CF9651" w:rsidR="000B4175" w:rsidRDefault="000B4175" w:rsidP="000B4175">
      <w:r>
        <w:t xml:space="preserve">São instancias da classe </w:t>
      </w:r>
      <w:r w:rsidR="00980B10">
        <w:t>(casos particulares daquela classe)</w:t>
      </w:r>
    </w:p>
    <w:p w14:paraId="61C65BF1" w14:textId="391C0824" w:rsidR="002B7383" w:rsidRDefault="002B7383" w:rsidP="000B4175">
      <w:r>
        <w:t xml:space="preserve">No caso da classe Triangulo, </w:t>
      </w:r>
      <w:r w:rsidR="003F6423">
        <w:t>ela possui dois objetos (x e y)</w:t>
      </w:r>
    </w:p>
    <w:p w14:paraId="037116E3" w14:textId="2487B2B8" w:rsidR="00621BF8" w:rsidRDefault="00621BF8" w:rsidP="000B4175"/>
    <w:p w14:paraId="04E015CA" w14:textId="796D634C" w:rsidR="00621BF8" w:rsidRDefault="00621BF8" w:rsidP="00621BF8">
      <w:pPr>
        <w:tabs>
          <w:tab w:val="left" w:pos="2550"/>
        </w:tabs>
        <w:rPr>
          <w:b/>
          <w:bCs/>
          <w:color w:val="FF0000"/>
          <w:sz w:val="28"/>
          <w:szCs w:val="28"/>
          <w:highlight w:val="yellow"/>
        </w:rPr>
      </w:pPr>
      <w:r w:rsidRPr="00621BF8">
        <w:rPr>
          <w:b/>
          <w:bCs/>
          <w:color w:val="FF0000"/>
          <w:sz w:val="28"/>
          <w:szCs w:val="28"/>
          <w:highlight w:val="yellow"/>
        </w:rPr>
        <w:t>ATRIBUTOS</w:t>
      </w:r>
      <w:r>
        <w:rPr>
          <w:b/>
          <w:bCs/>
          <w:color w:val="FF0000"/>
          <w:sz w:val="28"/>
          <w:szCs w:val="28"/>
          <w:highlight w:val="yellow"/>
        </w:rPr>
        <w:tab/>
      </w:r>
    </w:p>
    <w:p w14:paraId="74875796" w14:textId="4152D62F" w:rsidR="00621BF8" w:rsidRDefault="00221A2B" w:rsidP="00654BA0">
      <w:r>
        <w:t>São as campos do objeto</w:t>
      </w:r>
      <w:r w:rsidR="00834EA9">
        <w:t>.</w:t>
      </w:r>
    </w:p>
    <w:p w14:paraId="68DF2E7D" w14:textId="66BED088" w:rsidR="00221A2B" w:rsidRDefault="00221A2B" w:rsidP="00654BA0">
      <w:r>
        <w:t>No caso da classe Triangulo</w:t>
      </w:r>
      <w:r w:rsidR="00BE2872">
        <w:t>, os atributos de x e y são A, B e C</w:t>
      </w:r>
      <w:r w:rsidR="00834EA9">
        <w:t>.</w:t>
      </w:r>
    </w:p>
    <w:p w14:paraId="07F38F48" w14:textId="4E9FE270" w:rsidR="00834EA9" w:rsidRDefault="00834EA9" w:rsidP="00654BA0">
      <w:r>
        <w:t>Nomes de Atributos iniciam com letra maiúscula.</w:t>
      </w:r>
    </w:p>
    <w:p w14:paraId="1C6F00DB" w14:textId="6980955E" w:rsidR="00AB1351" w:rsidRDefault="00AB1351" w:rsidP="00654BA0"/>
    <w:p w14:paraId="04EF1FC1" w14:textId="4B4005A6" w:rsidR="00AB1351" w:rsidRDefault="00AB1351" w:rsidP="00AB1351">
      <w:pPr>
        <w:tabs>
          <w:tab w:val="left" w:pos="2550"/>
        </w:tabs>
        <w:rPr>
          <w:b/>
          <w:bCs/>
          <w:color w:val="FF0000"/>
          <w:sz w:val="28"/>
          <w:szCs w:val="28"/>
          <w:highlight w:val="yellow"/>
        </w:rPr>
      </w:pPr>
      <w:r w:rsidRPr="00AB1351">
        <w:rPr>
          <w:b/>
          <w:bCs/>
          <w:color w:val="FF0000"/>
          <w:sz w:val="28"/>
          <w:szCs w:val="28"/>
          <w:highlight w:val="yellow"/>
        </w:rPr>
        <w:t>MÉTODO</w:t>
      </w:r>
    </w:p>
    <w:p w14:paraId="188A0E72" w14:textId="51F0385A" w:rsidR="007F5DE7" w:rsidRDefault="007F5DE7" w:rsidP="00AB1351">
      <w:pPr>
        <w:tabs>
          <w:tab w:val="left" w:pos="2550"/>
        </w:tabs>
      </w:pPr>
      <w:r>
        <w:t>São as operações/funções</w:t>
      </w:r>
    </w:p>
    <w:p w14:paraId="72258838" w14:textId="3B070CFD" w:rsidR="00AB1351" w:rsidRDefault="00AB1351" w:rsidP="00AB1351">
      <w:pPr>
        <w:tabs>
          <w:tab w:val="left" w:pos="2550"/>
        </w:tabs>
      </w:pPr>
      <w:r w:rsidRPr="00AB1351">
        <w:t>Também é um membro da classe</w:t>
      </w:r>
      <w:r>
        <w:t>.</w:t>
      </w:r>
      <w:r w:rsidR="007677BB">
        <w:t xml:space="preserve"> Nome inicia com letra maiúscula.</w:t>
      </w:r>
    </w:p>
    <w:p w14:paraId="530F2052" w14:textId="4C3311F0" w:rsidR="00067BCC" w:rsidRDefault="00067BCC" w:rsidP="00AB1351">
      <w:pPr>
        <w:tabs>
          <w:tab w:val="left" w:pos="2550"/>
        </w:tabs>
      </w:pPr>
    </w:p>
    <w:p w14:paraId="717DC3D3" w14:textId="7B3E43B1" w:rsidR="000C37EF" w:rsidRDefault="000C37EF" w:rsidP="000C37EF">
      <w:pPr>
        <w:tabs>
          <w:tab w:val="left" w:pos="2550"/>
        </w:tabs>
        <w:rPr>
          <w:b/>
          <w:bCs/>
          <w:color w:val="FF0000"/>
          <w:sz w:val="28"/>
          <w:szCs w:val="28"/>
          <w:highlight w:val="yellow"/>
        </w:rPr>
      </w:pPr>
      <w:r>
        <w:rPr>
          <w:b/>
          <w:bCs/>
          <w:color w:val="FF0000"/>
          <w:sz w:val="28"/>
          <w:szCs w:val="28"/>
          <w:highlight w:val="yellow"/>
        </w:rPr>
        <w:t>MEMBROS</w:t>
      </w:r>
    </w:p>
    <w:p w14:paraId="5E43FE40" w14:textId="25E57DFC" w:rsidR="000C37EF" w:rsidRDefault="003D2D97" w:rsidP="00AB1351">
      <w:pPr>
        <w:tabs>
          <w:tab w:val="left" w:pos="2550"/>
        </w:tabs>
      </w:pPr>
      <w:r>
        <w:t>Atributos e Métodos</w:t>
      </w:r>
    </w:p>
    <w:p w14:paraId="701EF7B3" w14:textId="363C4B4A" w:rsidR="006670F8" w:rsidRDefault="006670F8" w:rsidP="00AB1351">
      <w:pPr>
        <w:tabs>
          <w:tab w:val="left" w:pos="2550"/>
        </w:tabs>
      </w:pPr>
      <w:r w:rsidRPr="006670F8">
        <w:rPr>
          <w:noProof/>
        </w:rPr>
        <w:drawing>
          <wp:inline distT="0" distB="0" distL="0" distR="0" wp14:anchorId="6BCC2386" wp14:editId="445445F5">
            <wp:extent cx="5400040" cy="1848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265B" w14:textId="779625D3" w:rsidR="000045CB" w:rsidRDefault="000045CB" w:rsidP="00AB1351">
      <w:pPr>
        <w:tabs>
          <w:tab w:val="left" w:pos="2550"/>
        </w:tabs>
      </w:pPr>
      <w:r>
        <w:t xml:space="preserve">        </w:t>
      </w:r>
      <w:r w:rsidRPr="00971761">
        <w:rPr>
          <w:highlight w:val="yellow"/>
        </w:rPr>
        <w:t>MEMBROS ESTÁTICOS</w:t>
      </w:r>
      <w:r>
        <w:t xml:space="preserve"> </w:t>
      </w:r>
    </w:p>
    <w:p w14:paraId="5636000B" w14:textId="55BE1837" w:rsidR="000045CB" w:rsidRDefault="00383D2C" w:rsidP="00AB1351">
      <w:pPr>
        <w:tabs>
          <w:tab w:val="left" w:pos="2550"/>
        </w:tabs>
      </w:pPr>
      <w:r>
        <w:t xml:space="preserve">              Também são membros de classe</w:t>
      </w:r>
    </w:p>
    <w:p w14:paraId="78B3CBD8" w14:textId="188E87C9" w:rsidR="00383D2C" w:rsidRDefault="0035741D" w:rsidP="0035741D">
      <w:pPr>
        <w:tabs>
          <w:tab w:val="left" w:pos="2550"/>
        </w:tabs>
        <w:ind w:left="708"/>
      </w:pPr>
      <w:r>
        <w:t>São membros que fazem sentido independente do objeto. Não precisam de objeto para serem chamados</w:t>
      </w:r>
      <w:r w:rsidR="00EA192A">
        <w:t>, são chamados a partir do próprio nome da classe.</w:t>
      </w:r>
    </w:p>
    <w:p w14:paraId="2EFBDCBF" w14:textId="501D0205" w:rsidR="00282D4D" w:rsidRDefault="004D6685" w:rsidP="0035741D">
      <w:pPr>
        <w:tabs>
          <w:tab w:val="left" w:pos="2550"/>
        </w:tabs>
        <w:ind w:left="708"/>
      </w:pPr>
      <w:r>
        <w:t xml:space="preserve">**Não é possível chamar uma função que não é estática dentro de uma função estática da mesma classe, isto é, se tem uma função </w:t>
      </w:r>
      <w:r w:rsidR="00495265">
        <w:t xml:space="preserve">estática dentro da classe e ela </w:t>
      </w:r>
      <w:r w:rsidR="00A83E54">
        <w:t>precisa chamar outra função, essa outra função precisa ser estática tbm**</w:t>
      </w:r>
    </w:p>
    <w:p w14:paraId="5D2AB038" w14:textId="464A5D72" w:rsidR="009636EA" w:rsidRDefault="009636EA" w:rsidP="0035741D">
      <w:pPr>
        <w:tabs>
          <w:tab w:val="left" w:pos="2550"/>
        </w:tabs>
        <w:ind w:left="708"/>
      </w:pPr>
      <w:r>
        <w:t>Aplicações Comuns:</w:t>
      </w:r>
    </w:p>
    <w:p w14:paraId="2DEFB45C" w14:textId="579F1F98" w:rsidR="009636EA" w:rsidRPr="004106DB" w:rsidRDefault="009636EA" w:rsidP="009636EA">
      <w:pPr>
        <w:pStyle w:val="PargrafodaLista"/>
        <w:numPr>
          <w:ilvl w:val="0"/>
          <w:numId w:val="2"/>
        </w:numPr>
        <w:tabs>
          <w:tab w:val="left" w:pos="2550"/>
        </w:tabs>
      </w:pPr>
      <w:r>
        <w:t xml:space="preserve">Classes Utilitárias: </w:t>
      </w:r>
      <w:r w:rsidR="004106DB" w:rsidRPr="004106DB">
        <w:rPr>
          <w:u w:val="single"/>
        </w:rPr>
        <w:t>Math.Sqrt(Double)</w:t>
      </w:r>
      <w:r w:rsidR="004D7891">
        <w:rPr>
          <w:u w:val="single"/>
        </w:rPr>
        <w:t>;</w:t>
      </w:r>
    </w:p>
    <w:p w14:paraId="117EE4C3" w14:textId="7EA04DF4" w:rsidR="004106DB" w:rsidRDefault="004D7891" w:rsidP="009636EA">
      <w:pPr>
        <w:pStyle w:val="PargrafodaLista"/>
        <w:numPr>
          <w:ilvl w:val="0"/>
          <w:numId w:val="2"/>
        </w:numPr>
        <w:tabs>
          <w:tab w:val="left" w:pos="2550"/>
        </w:tabs>
      </w:pPr>
      <w:r>
        <w:t>Declaração de Constantes;</w:t>
      </w:r>
    </w:p>
    <w:p w14:paraId="66DB8E69" w14:textId="286CC7C3" w:rsidR="00443993" w:rsidRDefault="00443993" w:rsidP="00443993">
      <w:pPr>
        <w:tabs>
          <w:tab w:val="left" w:pos="2550"/>
        </w:tabs>
      </w:pPr>
    </w:p>
    <w:p w14:paraId="7038586E" w14:textId="7D724680" w:rsidR="00443993" w:rsidRPr="00443993" w:rsidRDefault="00443993" w:rsidP="00443993">
      <w:pPr>
        <w:tabs>
          <w:tab w:val="left" w:pos="2550"/>
        </w:tabs>
        <w:rPr>
          <w:b/>
          <w:bCs/>
          <w:color w:val="FF0000"/>
          <w:sz w:val="28"/>
          <w:szCs w:val="28"/>
          <w:highlight w:val="yellow"/>
        </w:rPr>
      </w:pPr>
      <w:r w:rsidRPr="00443993">
        <w:rPr>
          <w:b/>
          <w:bCs/>
          <w:color w:val="FF0000"/>
          <w:sz w:val="28"/>
          <w:szCs w:val="28"/>
          <w:highlight w:val="yellow"/>
        </w:rPr>
        <w:t>SOBRECARGA</w:t>
      </w:r>
    </w:p>
    <w:p w14:paraId="147926FB" w14:textId="3B33419E" w:rsidR="009636EA" w:rsidRDefault="00C27680" w:rsidP="00443993">
      <w:pPr>
        <w:tabs>
          <w:tab w:val="left" w:pos="2550"/>
        </w:tabs>
      </w:pPr>
      <w:r>
        <w:t>Recurso que uma classe possui de oferecer mais de uma</w:t>
      </w:r>
      <w:r w:rsidR="00F25D8B">
        <w:t xml:space="preserve"> operação com o mesmo nome, porém com diferentes listas de parâmetros.</w:t>
      </w:r>
    </w:p>
    <w:p w14:paraId="7AB52F37" w14:textId="77777777" w:rsidR="00443993" w:rsidRDefault="00443993" w:rsidP="00443993">
      <w:pPr>
        <w:tabs>
          <w:tab w:val="left" w:pos="2550"/>
        </w:tabs>
      </w:pPr>
    </w:p>
    <w:p w14:paraId="6A6FE695" w14:textId="77777777" w:rsidR="00443993" w:rsidRDefault="00443993" w:rsidP="00443993">
      <w:pPr>
        <w:tabs>
          <w:tab w:val="left" w:pos="2550"/>
        </w:tabs>
      </w:pPr>
    </w:p>
    <w:p w14:paraId="704665AA" w14:textId="4FA0918B" w:rsidR="00067BCC" w:rsidRDefault="00067BCC" w:rsidP="00AB1351">
      <w:pPr>
        <w:tabs>
          <w:tab w:val="left" w:pos="2550"/>
        </w:tabs>
      </w:pPr>
      <w:r>
        <w:t xml:space="preserve">Toda classe no </w:t>
      </w:r>
      <w:r w:rsidR="00B60CFE">
        <w:t>C# é uma subclasse da classe Object</w:t>
      </w:r>
    </w:p>
    <w:p w14:paraId="61E0CAB0" w14:textId="4A7DB710" w:rsidR="00B60CFE" w:rsidRDefault="00555CD4" w:rsidP="00AB1351">
      <w:pPr>
        <w:tabs>
          <w:tab w:val="left" w:pos="2550"/>
        </w:tabs>
      </w:pPr>
      <w:r w:rsidRPr="00555CD4">
        <w:rPr>
          <w:b/>
          <w:bCs/>
        </w:rPr>
        <w:t>ToString</w:t>
      </w:r>
      <w:r>
        <w:rPr>
          <w:b/>
          <w:bCs/>
        </w:rPr>
        <w:t xml:space="preserve"> </w:t>
      </w:r>
      <w:r w:rsidR="001E4BC9">
        <w:t>– Converte o objetivo para String</w:t>
      </w:r>
    </w:p>
    <w:p w14:paraId="53E4C644" w14:textId="0A96F64C" w:rsidR="00F10357" w:rsidRDefault="00F10357" w:rsidP="00AB1351">
      <w:pPr>
        <w:tabs>
          <w:tab w:val="left" w:pos="2550"/>
        </w:tabs>
      </w:pPr>
    </w:p>
    <w:p w14:paraId="5C73820C" w14:textId="3981CC12" w:rsidR="00F10357" w:rsidRDefault="00F10357" w:rsidP="00AB1351">
      <w:pPr>
        <w:tabs>
          <w:tab w:val="left" w:pos="2550"/>
        </w:tabs>
      </w:pPr>
      <w:r>
        <w:t>Variável de entrada de parâmetro de função começa com letra minúscula;</w:t>
      </w:r>
    </w:p>
    <w:p w14:paraId="437EA65B" w14:textId="6CC0C666" w:rsidR="007159D4" w:rsidRDefault="007159D4" w:rsidP="00AB1351">
      <w:pPr>
        <w:tabs>
          <w:tab w:val="left" w:pos="2550"/>
        </w:tabs>
      </w:pPr>
    </w:p>
    <w:p w14:paraId="067DCAC7" w14:textId="18333F9D" w:rsidR="007159D4" w:rsidRPr="00443993" w:rsidRDefault="007159D4" w:rsidP="007159D4">
      <w:pPr>
        <w:tabs>
          <w:tab w:val="left" w:pos="2550"/>
        </w:tabs>
        <w:rPr>
          <w:b/>
          <w:bCs/>
          <w:color w:val="FF0000"/>
          <w:sz w:val="28"/>
          <w:szCs w:val="28"/>
          <w:highlight w:val="yellow"/>
        </w:rPr>
      </w:pPr>
      <w:r w:rsidRPr="00443993">
        <w:rPr>
          <w:b/>
          <w:bCs/>
          <w:color w:val="FF0000"/>
          <w:sz w:val="28"/>
          <w:szCs w:val="28"/>
          <w:highlight w:val="yellow"/>
        </w:rPr>
        <w:t>S</w:t>
      </w:r>
      <w:r>
        <w:rPr>
          <w:b/>
          <w:bCs/>
          <w:color w:val="FF0000"/>
          <w:sz w:val="28"/>
          <w:szCs w:val="28"/>
          <w:highlight w:val="yellow"/>
        </w:rPr>
        <w:t>intaxe Alternativa para Iniciar Valores</w:t>
      </w:r>
    </w:p>
    <w:p w14:paraId="3A8832FD" w14:textId="1618D82C" w:rsidR="007159D4" w:rsidRDefault="007159D4" w:rsidP="00AB1351">
      <w:pPr>
        <w:tabs>
          <w:tab w:val="left" w:pos="2550"/>
        </w:tabs>
      </w:pPr>
    </w:p>
    <w:p w14:paraId="5229D5AB" w14:textId="77777777" w:rsidR="007159D4" w:rsidRDefault="007159D4" w:rsidP="00AB1351">
      <w:pPr>
        <w:tabs>
          <w:tab w:val="left" w:pos="2550"/>
        </w:tabs>
      </w:pPr>
    </w:p>
    <w:p w14:paraId="64674597" w14:textId="3A87A752" w:rsidR="00165A9D" w:rsidRDefault="00165A9D" w:rsidP="00165A9D">
      <w:pPr>
        <w:tabs>
          <w:tab w:val="left" w:pos="2550"/>
        </w:tabs>
        <w:rPr>
          <w:b/>
          <w:bCs/>
          <w:color w:val="FF0000"/>
          <w:sz w:val="28"/>
          <w:szCs w:val="28"/>
          <w:highlight w:val="yellow"/>
        </w:rPr>
      </w:pPr>
      <w:r>
        <w:rPr>
          <w:b/>
          <w:bCs/>
          <w:color w:val="FF0000"/>
          <w:sz w:val="28"/>
          <w:szCs w:val="28"/>
          <w:highlight w:val="yellow"/>
        </w:rPr>
        <w:t>Palavra this</w:t>
      </w:r>
    </w:p>
    <w:p w14:paraId="0500BB0A" w14:textId="6273725F" w:rsidR="00D06427" w:rsidRDefault="00D06427" w:rsidP="00AB1351">
      <w:pPr>
        <w:tabs>
          <w:tab w:val="left" w:pos="2550"/>
        </w:tabs>
      </w:pPr>
      <w:r>
        <w:t>Uma das suas funções é diferenciar os atributos das variáveis locais</w:t>
      </w:r>
      <w:r w:rsidR="00374648">
        <w:t>, conforme imagem abaixo:</w:t>
      </w:r>
    </w:p>
    <w:p w14:paraId="01F78620" w14:textId="3B5DEB8B" w:rsidR="00374648" w:rsidRDefault="00374648" w:rsidP="00AB1351">
      <w:pPr>
        <w:tabs>
          <w:tab w:val="left" w:pos="2550"/>
        </w:tabs>
      </w:pPr>
      <w:r>
        <w:t xml:space="preserve">Na linguagem C# isso não é </w:t>
      </w:r>
      <w:r w:rsidR="00D60E78" w:rsidRPr="00D60E78">
        <w:rPr>
          <w:u w:val="single"/>
        </w:rPr>
        <w:t>m</w:t>
      </w:r>
      <w:r w:rsidRPr="00D60E78">
        <w:rPr>
          <w:u w:val="single"/>
        </w:rPr>
        <w:t>uito</w:t>
      </w:r>
      <w:r>
        <w:t xml:space="preserve"> comum porque usamos </w:t>
      </w:r>
      <w:r w:rsidR="00313F31">
        <w:t xml:space="preserve">o padrão de nomes onde a variável recebe a primeira letra minúscula e </w:t>
      </w:r>
      <w:r w:rsidR="00C800FF">
        <w:t>o atributo é sempre com letra maiúscula (conforme imagem 2)</w:t>
      </w:r>
    </w:p>
    <w:p w14:paraId="537FAEF1" w14:textId="1E329A4D" w:rsidR="00165A9D" w:rsidRDefault="00026FF3" w:rsidP="00AB1351">
      <w:pPr>
        <w:tabs>
          <w:tab w:val="left" w:pos="2550"/>
        </w:tabs>
      </w:pPr>
      <w:r w:rsidRPr="00026FF3">
        <w:rPr>
          <w:noProof/>
        </w:rPr>
        <w:drawing>
          <wp:inline distT="0" distB="0" distL="0" distR="0" wp14:anchorId="68FB3C06" wp14:editId="5460A573">
            <wp:extent cx="5400040" cy="3149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2BA1" w14:textId="50F6F4E1" w:rsidR="0086306E" w:rsidRPr="0086306E" w:rsidRDefault="0086306E" w:rsidP="0086306E">
      <w:pPr>
        <w:tabs>
          <w:tab w:val="left" w:pos="2550"/>
        </w:tabs>
        <w:jc w:val="center"/>
        <w:rPr>
          <w:i/>
          <w:iCs/>
          <w:u w:val="single"/>
        </w:rPr>
      </w:pPr>
      <w:r w:rsidRPr="0086306E">
        <w:rPr>
          <w:i/>
          <w:iCs/>
          <w:u w:val="single"/>
        </w:rPr>
        <w:t>Imagem 1</w:t>
      </w:r>
    </w:p>
    <w:p w14:paraId="5E2DC0B8" w14:textId="2D1D4876" w:rsidR="000C37EF" w:rsidRDefault="000C37EF" w:rsidP="00AB1351">
      <w:pPr>
        <w:tabs>
          <w:tab w:val="left" w:pos="2550"/>
        </w:tabs>
      </w:pPr>
    </w:p>
    <w:p w14:paraId="57719FD9" w14:textId="0118B1C8" w:rsidR="0086306E" w:rsidRDefault="003E420F" w:rsidP="00AB1351">
      <w:pPr>
        <w:tabs>
          <w:tab w:val="left" w:pos="2550"/>
        </w:tabs>
      </w:pPr>
      <w:r w:rsidRPr="003E420F">
        <w:rPr>
          <w:noProof/>
        </w:rPr>
        <w:lastRenderedPageBreak/>
        <w:drawing>
          <wp:inline distT="0" distB="0" distL="0" distR="0" wp14:anchorId="2FE1E515" wp14:editId="6B2A772E">
            <wp:extent cx="4610100" cy="230776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074" cy="23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92D" w14:textId="140DC5D3" w:rsidR="003E420F" w:rsidRDefault="003E420F" w:rsidP="003E420F">
      <w:pPr>
        <w:tabs>
          <w:tab w:val="left" w:pos="2550"/>
        </w:tabs>
        <w:jc w:val="center"/>
        <w:rPr>
          <w:i/>
          <w:iCs/>
          <w:u w:val="single"/>
        </w:rPr>
      </w:pPr>
      <w:r w:rsidRPr="003E420F">
        <w:rPr>
          <w:i/>
          <w:iCs/>
          <w:u w:val="single"/>
        </w:rPr>
        <w:t>Imagem 2</w:t>
      </w:r>
    </w:p>
    <w:p w14:paraId="6F6AEDB1" w14:textId="742D886C" w:rsidR="003A3929" w:rsidRDefault="003A3929" w:rsidP="003E420F">
      <w:pPr>
        <w:tabs>
          <w:tab w:val="left" w:pos="2550"/>
        </w:tabs>
        <w:jc w:val="center"/>
        <w:rPr>
          <w:i/>
          <w:iCs/>
          <w:u w:val="single"/>
        </w:rPr>
      </w:pPr>
    </w:p>
    <w:p w14:paraId="2061274B" w14:textId="2A44FD7E" w:rsidR="003A3929" w:rsidRDefault="003A3929" w:rsidP="003A3929">
      <w:pPr>
        <w:tabs>
          <w:tab w:val="left" w:pos="2550"/>
        </w:tabs>
      </w:pPr>
      <w:r>
        <w:t xml:space="preserve">Outra utilidade da palavra This, é quando vc vai referenciar </w:t>
      </w:r>
      <w:r w:rsidR="00266093">
        <w:t>outro construtor em um construtor</w:t>
      </w:r>
      <w:r w:rsidR="00005E7A">
        <w:t xml:space="preserve"> (exemplo no exercício newProduto</w:t>
      </w:r>
      <w:r w:rsidR="00267757">
        <w:t>4</w:t>
      </w:r>
      <w:r w:rsidR="00005E7A">
        <w:t>)</w:t>
      </w:r>
    </w:p>
    <w:p w14:paraId="496BCC8B" w14:textId="7B473A9B" w:rsidR="00266093" w:rsidRDefault="00BF186A" w:rsidP="006E18B6">
      <w:pPr>
        <w:tabs>
          <w:tab w:val="left" w:pos="2550"/>
        </w:tabs>
      </w:pPr>
      <w:r w:rsidRPr="00BF186A">
        <w:rPr>
          <w:noProof/>
        </w:rPr>
        <w:drawing>
          <wp:inline distT="0" distB="0" distL="0" distR="0" wp14:anchorId="7DCB277E" wp14:editId="7B97D1A9">
            <wp:extent cx="6867525" cy="3659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4033" cy="36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4CA8" w14:textId="7EA9CF13" w:rsidR="008228BC" w:rsidRDefault="008228BC" w:rsidP="006E18B6">
      <w:pPr>
        <w:tabs>
          <w:tab w:val="left" w:pos="2550"/>
        </w:tabs>
      </w:pPr>
    </w:p>
    <w:p w14:paraId="537A0A75" w14:textId="0643954E" w:rsidR="008228BC" w:rsidRDefault="008228BC" w:rsidP="008228BC">
      <w:pPr>
        <w:tabs>
          <w:tab w:val="left" w:pos="2550"/>
        </w:tabs>
        <w:ind w:left="567"/>
      </w:pPr>
      <w:r>
        <w:t xml:space="preserve">Outra </w:t>
      </w:r>
      <w:r w:rsidR="005A2A2D">
        <w:t xml:space="preserve">utilidade da palavra this é passar o próprio objeto como argumento na chamada </w:t>
      </w:r>
      <w:r w:rsidR="003F5D80">
        <w:t>de um método ou construtor</w:t>
      </w:r>
    </w:p>
    <w:p w14:paraId="69C376CC" w14:textId="2BFD90DB" w:rsidR="003F5D80" w:rsidRDefault="003F5D80" w:rsidP="008228BC">
      <w:pPr>
        <w:tabs>
          <w:tab w:val="left" w:pos="2550"/>
        </w:tabs>
        <w:ind w:left="567"/>
      </w:pPr>
    </w:p>
    <w:p w14:paraId="39AAFD59" w14:textId="6FC6065D" w:rsidR="00EE35FF" w:rsidRDefault="00EE35FF" w:rsidP="008228BC">
      <w:pPr>
        <w:tabs>
          <w:tab w:val="left" w:pos="2550"/>
        </w:tabs>
        <w:ind w:left="567"/>
      </w:pPr>
    </w:p>
    <w:p w14:paraId="1AEEFF1F" w14:textId="79DCBE2E" w:rsidR="00EE35FF" w:rsidRDefault="00422139" w:rsidP="008228BC">
      <w:pPr>
        <w:tabs>
          <w:tab w:val="left" w:pos="2550"/>
        </w:tabs>
        <w:ind w:left="567"/>
      </w:pPr>
      <w:r w:rsidRPr="00422139">
        <w:rPr>
          <w:noProof/>
        </w:rPr>
        <w:drawing>
          <wp:inline distT="0" distB="0" distL="0" distR="0" wp14:anchorId="2478DDF4" wp14:editId="2B3619DE">
            <wp:extent cx="6173851" cy="1586820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 rotWithShape="1">
                    <a:blip r:embed="rId12"/>
                    <a:srcRect l="2112" t="41917" r="8763" b="5797"/>
                    <a:stretch/>
                  </pic:blipFill>
                  <pic:spPr bwMode="auto">
                    <a:xfrm>
                      <a:off x="0" y="0"/>
                      <a:ext cx="6177258" cy="158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496D" w14:textId="7FDFBD56" w:rsidR="00EE35FF" w:rsidRDefault="00A9739B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  <w:r w:rsidRPr="00A9739B">
        <w:rPr>
          <w:b/>
          <w:bCs/>
          <w:color w:val="FF0000"/>
          <w:sz w:val="28"/>
          <w:szCs w:val="28"/>
          <w:highlight w:val="yellow"/>
        </w:rPr>
        <w:lastRenderedPageBreak/>
        <w:t xml:space="preserve">ENCAPSULAMENTO </w:t>
      </w:r>
    </w:p>
    <w:p w14:paraId="5FB090F8" w14:textId="518391FB" w:rsidR="00191BF1" w:rsidRPr="00486698" w:rsidRDefault="00191BF1" w:rsidP="00486698">
      <w:pPr>
        <w:autoSpaceDE w:val="0"/>
        <w:autoSpaceDN w:val="0"/>
        <w:adjustRightInd w:val="0"/>
        <w:spacing w:after="0" w:line="240" w:lineRule="auto"/>
        <w:ind w:left="567"/>
      </w:pPr>
      <w:r w:rsidRPr="00486698">
        <w:t xml:space="preserve">O Encapsulamento protege </w:t>
      </w:r>
      <w:r w:rsidR="00042040" w:rsidRPr="00486698">
        <w:t>detalhes da implementação, expondo apenas operações segura</w:t>
      </w:r>
      <w:r w:rsidR="00486698" w:rsidRPr="00486698">
        <w:t>s.</w:t>
      </w:r>
    </w:p>
    <w:p w14:paraId="3961C5AC" w14:textId="6BB0260C" w:rsidR="00E609D0" w:rsidRPr="00486698" w:rsidRDefault="00E609D0" w:rsidP="00486698">
      <w:pPr>
        <w:autoSpaceDE w:val="0"/>
        <w:autoSpaceDN w:val="0"/>
        <w:adjustRightInd w:val="0"/>
        <w:spacing w:after="0" w:line="240" w:lineRule="auto"/>
        <w:ind w:left="567"/>
      </w:pPr>
      <w:r w:rsidRPr="00486698">
        <w:t>//atributo private significa que o atributo não pode ser acessado por outra classe, isso é encapsulamento</w:t>
      </w:r>
    </w:p>
    <w:p w14:paraId="76E93CA2" w14:textId="066BABF2" w:rsidR="00E609D0" w:rsidRPr="00486698" w:rsidRDefault="00E609D0" w:rsidP="00486698">
      <w:pPr>
        <w:autoSpaceDE w:val="0"/>
        <w:autoSpaceDN w:val="0"/>
        <w:adjustRightInd w:val="0"/>
        <w:spacing w:after="0" w:line="240" w:lineRule="auto"/>
        <w:ind w:left="567"/>
      </w:pPr>
      <w:r w:rsidRPr="00486698">
        <w:t>//atributos private começam com _ e letra minúscula</w:t>
      </w:r>
    </w:p>
    <w:p w14:paraId="456F8434" w14:textId="26545679" w:rsidR="00A9739B" w:rsidRDefault="006E5A9A" w:rsidP="008228BC">
      <w:pPr>
        <w:tabs>
          <w:tab w:val="left" w:pos="2550"/>
        </w:tabs>
        <w:ind w:left="567"/>
      </w:pPr>
      <w:r>
        <w:t>Para tornar possível acessar os atributos private, utilizar os comandos get e set.</w:t>
      </w:r>
    </w:p>
    <w:p w14:paraId="0C861D2D" w14:textId="7AD7EE4E" w:rsidR="001F6F7F" w:rsidRDefault="00095480" w:rsidP="008228BC">
      <w:pPr>
        <w:tabs>
          <w:tab w:val="left" w:pos="2550"/>
        </w:tabs>
        <w:ind w:left="567"/>
      </w:pPr>
      <w:r>
        <w:t xml:space="preserve">Ma das vantagens do encapsulamento é que é possível </w:t>
      </w:r>
      <w:r w:rsidR="00BB5A78">
        <w:t xml:space="preserve">incluir uma lógica no método (por exemplo, você pode tratar se </w:t>
      </w:r>
      <w:r w:rsidR="00F17DFC">
        <w:t>não quer que uma variável não receba um conteúdo vazio, aí só colocar um IF, por exemplo</w:t>
      </w:r>
      <w:r w:rsidR="00BB5A78">
        <w:t>)</w:t>
      </w:r>
    </w:p>
    <w:p w14:paraId="520587D0" w14:textId="5D758A5A" w:rsidR="001F6F7F" w:rsidRDefault="001F6F7F" w:rsidP="008228BC">
      <w:pPr>
        <w:tabs>
          <w:tab w:val="left" w:pos="2550"/>
        </w:tabs>
        <w:ind w:left="567"/>
      </w:pPr>
      <w:r>
        <w:t xml:space="preserve">Não é muito usual no C# </w:t>
      </w:r>
      <w:r w:rsidR="00FA3D1B">
        <w:t>porque o C# tem conceito de propert</w:t>
      </w:r>
      <w:r w:rsidR="00103AC3">
        <w:t>ie</w:t>
      </w:r>
      <w:r w:rsidR="00FA3D1B">
        <w:t xml:space="preserve">s </w:t>
      </w:r>
    </w:p>
    <w:p w14:paraId="50151562" w14:textId="2F008EE8" w:rsidR="004916C3" w:rsidRPr="0026748E" w:rsidRDefault="0026748E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  <w:r w:rsidRPr="0026748E">
        <w:rPr>
          <w:b/>
          <w:bCs/>
          <w:color w:val="FF0000"/>
          <w:sz w:val="28"/>
          <w:szCs w:val="28"/>
          <w:highlight w:val="yellow"/>
        </w:rPr>
        <w:t>PROPRIEDADES</w:t>
      </w:r>
    </w:p>
    <w:p w14:paraId="4377341F" w14:textId="7C269F6D" w:rsidR="0026748E" w:rsidRPr="004C3CF4" w:rsidRDefault="00544AA9" w:rsidP="008228BC">
      <w:pPr>
        <w:tabs>
          <w:tab w:val="left" w:pos="2550"/>
        </w:tabs>
        <w:ind w:left="567"/>
      </w:pPr>
      <w:r>
        <w:t>São definições de métodos encapsulados, porém expondo uma sintaxe similar à de atributos e não de métodos.</w:t>
      </w:r>
    </w:p>
    <w:p w14:paraId="284A5BBF" w14:textId="1FC33896" w:rsidR="00ED1296" w:rsidRDefault="008B5948" w:rsidP="008228BC">
      <w:pPr>
        <w:tabs>
          <w:tab w:val="left" w:pos="2550"/>
        </w:tabs>
        <w:ind w:left="567"/>
        <w:rPr>
          <w:b/>
          <w:bCs/>
        </w:rPr>
      </w:pPr>
      <w:r w:rsidRPr="0094250A">
        <w:rPr>
          <w:b/>
          <w:bCs/>
        </w:rPr>
        <w:t>Auto p</w:t>
      </w:r>
      <w:r w:rsidR="0094250A" w:rsidRPr="0094250A">
        <w:rPr>
          <w:b/>
          <w:bCs/>
        </w:rPr>
        <w:t>roperties</w:t>
      </w:r>
    </w:p>
    <w:p w14:paraId="1F5E9D59" w14:textId="489AB708" w:rsidR="0094250A" w:rsidRDefault="0094250A" w:rsidP="008228BC">
      <w:pPr>
        <w:tabs>
          <w:tab w:val="left" w:pos="2550"/>
        </w:tabs>
        <w:ind w:left="567"/>
      </w:pPr>
      <w:r>
        <w:t>É uma forma simplificada de se declara propriedades que não necessitam de lógicas particulares para operações get e set.</w:t>
      </w:r>
    </w:p>
    <w:p w14:paraId="389A89B3" w14:textId="52DBA8DB" w:rsidR="002D1E69" w:rsidRPr="006F5153" w:rsidRDefault="002D1E69" w:rsidP="008228BC">
      <w:pPr>
        <w:tabs>
          <w:tab w:val="left" w:pos="2550"/>
        </w:tabs>
        <w:ind w:left="567"/>
        <w:rPr>
          <w:b/>
          <w:bCs/>
          <w:color w:val="FF0000"/>
          <w:sz w:val="24"/>
          <w:szCs w:val="24"/>
          <w:highlight w:val="yellow"/>
        </w:rPr>
      </w:pPr>
      <w:r w:rsidRPr="006F5153">
        <w:rPr>
          <w:b/>
          <w:bCs/>
          <w:color w:val="FF0000"/>
          <w:sz w:val="24"/>
          <w:szCs w:val="24"/>
          <w:highlight w:val="yellow"/>
        </w:rPr>
        <w:t xml:space="preserve">Ordem sugerida </w:t>
      </w:r>
      <w:r w:rsidR="006F5153" w:rsidRPr="006F5153">
        <w:rPr>
          <w:b/>
          <w:bCs/>
          <w:color w:val="FF0000"/>
          <w:sz w:val="24"/>
          <w:szCs w:val="24"/>
          <w:highlight w:val="yellow"/>
        </w:rPr>
        <w:t>para implementação de membros de uma classe</w:t>
      </w:r>
    </w:p>
    <w:p w14:paraId="1A890F9C" w14:textId="0BB1C050" w:rsidR="002D1E69" w:rsidRDefault="002A4D08" w:rsidP="003072AC">
      <w:pPr>
        <w:pStyle w:val="PargrafodaLista"/>
        <w:numPr>
          <w:ilvl w:val="0"/>
          <w:numId w:val="3"/>
        </w:numPr>
        <w:tabs>
          <w:tab w:val="left" w:pos="2550"/>
        </w:tabs>
      </w:pPr>
      <w:r>
        <w:t>Atributos privados;</w:t>
      </w:r>
    </w:p>
    <w:p w14:paraId="43C00E80" w14:textId="7A9E0B07" w:rsidR="002A4D08" w:rsidRDefault="002A4D08" w:rsidP="003072AC">
      <w:pPr>
        <w:pStyle w:val="PargrafodaLista"/>
        <w:numPr>
          <w:ilvl w:val="0"/>
          <w:numId w:val="3"/>
        </w:numPr>
        <w:tabs>
          <w:tab w:val="left" w:pos="2550"/>
        </w:tabs>
      </w:pPr>
      <w:r>
        <w:t>Propriedades autoimplementadas;</w:t>
      </w:r>
    </w:p>
    <w:p w14:paraId="4552BDC6" w14:textId="11B80E8F" w:rsidR="002A4D08" w:rsidRDefault="002A4D08" w:rsidP="003072AC">
      <w:pPr>
        <w:pStyle w:val="PargrafodaLista"/>
        <w:numPr>
          <w:ilvl w:val="0"/>
          <w:numId w:val="3"/>
        </w:numPr>
        <w:tabs>
          <w:tab w:val="left" w:pos="2550"/>
        </w:tabs>
      </w:pPr>
      <w:r>
        <w:t>Construtores;</w:t>
      </w:r>
    </w:p>
    <w:p w14:paraId="5D134EA7" w14:textId="4963CD85" w:rsidR="003072AC" w:rsidRDefault="003072AC" w:rsidP="003072AC">
      <w:pPr>
        <w:pStyle w:val="PargrafodaLista"/>
        <w:numPr>
          <w:ilvl w:val="0"/>
          <w:numId w:val="3"/>
        </w:numPr>
        <w:tabs>
          <w:tab w:val="left" w:pos="2550"/>
        </w:tabs>
      </w:pPr>
      <w:r>
        <w:t>Propriedades customizadas</w:t>
      </w:r>
    </w:p>
    <w:p w14:paraId="3BBD9C85" w14:textId="372FEF9B" w:rsidR="002A4D08" w:rsidRDefault="002A4D08" w:rsidP="003072AC">
      <w:pPr>
        <w:pStyle w:val="PargrafodaLista"/>
        <w:numPr>
          <w:ilvl w:val="0"/>
          <w:numId w:val="3"/>
        </w:numPr>
        <w:tabs>
          <w:tab w:val="left" w:pos="2550"/>
        </w:tabs>
      </w:pPr>
      <w:r>
        <w:t>Outros M</w:t>
      </w:r>
      <w:r w:rsidR="00D12DBD">
        <w:t>étodos da Classe;</w:t>
      </w:r>
    </w:p>
    <w:p w14:paraId="4507D8C3" w14:textId="5913874E" w:rsidR="00D07E07" w:rsidRDefault="00D07E07" w:rsidP="008228BC">
      <w:pPr>
        <w:tabs>
          <w:tab w:val="left" w:pos="2550"/>
        </w:tabs>
        <w:ind w:left="567"/>
      </w:pPr>
    </w:p>
    <w:p w14:paraId="5D3AACB3" w14:textId="2606915F" w:rsidR="00D07E07" w:rsidRDefault="00D07E07" w:rsidP="008228BC">
      <w:pPr>
        <w:tabs>
          <w:tab w:val="left" w:pos="2550"/>
        </w:tabs>
        <w:ind w:left="567"/>
      </w:pPr>
      <w:r w:rsidRPr="00D07E07">
        <w:rPr>
          <w:noProof/>
        </w:rPr>
        <w:drawing>
          <wp:inline distT="0" distB="0" distL="0" distR="0" wp14:anchorId="6503A035" wp14:editId="7F95711D">
            <wp:extent cx="6931025" cy="3725545"/>
            <wp:effectExtent l="0" t="0" r="3175" b="8255"/>
            <wp:docPr id="12" name="Imagem 1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C7E0" w14:textId="2B865636" w:rsidR="00D07E07" w:rsidRDefault="000B7323" w:rsidP="008228BC">
      <w:pPr>
        <w:tabs>
          <w:tab w:val="left" w:pos="2550"/>
        </w:tabs>
        <w:ind w:left="567"/>
      </w:pPr>
      <w:r w:rsidRPr="000B7323">
        <w:rPr>
          <w:noProof/>
        </w:rPr>
        <w:lastRenderedPageBreak/>
        <w:drawing>
          <wp:inline distT="0" distB="0" distL="0" distR="0" wp14:anchorId="5BA62783" wp14:editId="329FF31B">
            <wp:extent cx="6931025" cy="3725545"/>
            <wp:effectExtent l="0" t="0" r="3175" b="8255"/>
            <wp:docPr id="13" name="Imagem 1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60E" w14:textId="245FCA1E" w:rsidR="00D07E07" w:rsidRDefault="00D07E07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09D9B1D3" w14:textId="77777777" w:rsidR="00E80BD2" w:rsidRPr="00935EC2" w:rsidRDefault="00E80BD2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412625EF" w14:textId="5E9F4150" w:rsidR="00D07E07" w:rsidRDefault="00935EC2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  <w:r w:rsidRPr="00935EC2">
        <w:rPr>
          <w:b/>
          <w:bCs/>
          <w:color w:val="FF0000"/>
          <w:sz w:val="28"/>
          <w:szCs w:val="28"/>
          <w:highlight w:val="yellow"/>
        </w:rPr>
        <w:t>Modificadores de acesso para membros de uma classe</w:t>
      </w:r>
    </w:p>
    <w:p w14:paraId="1E9970D5" w14:textId="56F5C93C" w:rsidR="00E80BD2" w:rsidRPr="00131B80" w:rsidRDefault="00131B80" w:rsidP="008228BC">
      <w:pPr>
        <w:tabs>
          <w:tab w:val="left" w:pos="2550"/>
        </w:tabs>
        <w:ind w:left="567"/>
        <w:rPr>
          <w:b/>
          <w:bCs/>
          <w:color w:val="FF0000"/>
          <w:sz w:val="24"/>
          <w:szCs w:val="24"/>
          <w:highlight w:val="yellow"/>
        </w:rPr>
      </w:pPr>
      <w:r w:rsidRPr="00131B80">
        <w:rPr>
          <w:b/>
          <w:bCs/>
          <w:color w:val="FF0000"/>
          <w:sz w:val="24"/>
          <w:szCs w:val="24"/>
          <w:highlight w:val="yellow"/>
        </w:rPr>
        <w:t>Membros</w:t>
      </w:r>
      <w:r>
        <w:rPr>
          <w:b/>
          <w:bCs/>
          <w:color w:val="FF0000"/>
          <w:sz w:val="24"/>
          <w:szCs w:val="24"/>
          <w:highlight w:val="yellow"/>
        </w:rPr>
        <w:t xml:space="preserve"> da Classe</w:t>
      </w:r>
    </w:p>
    <w:p w14:paraId="2F59BD31" w14:textId="596FD05B" w:rsidR="003D3B64" w:rsidRDefault="00A614B3" w:rsidP="008228BC">
      <w:pPr>
        <w:tabs>
          <w:tab w:val="left" w:pos="2550"/>
        </w:tabs>
        <w:ind w:left="567"/>
      </w:pPr>
      <w:r w:rsidRPr="00A614B3">
        <w:drawing>
          <wp:inline distT="0" distB="0" distL="0" distR="0" wp14:anchorId="31992BFE" wp14:editId="10F5829C">
            <wp:extent cx="6931025" cy="2847340"/>
            <wp:effectExtent l="0" t="0" r="317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DA9C" w14:textId="5AF38A7B" w:rsidR="003D3B64" w:rsidRPr="00131B80" w:rsidRDefault="003D3B64" w:rsidP="008228BC">
      <w:pPr>
        <w:tabs>
          <w:tab w:val="left" w:pos="2550"/>
        </w:tabs>
        <w:ind w:left="567"/>
        <w:rPr>
          <w:b/>
          <w:bCs/>
          <w:color w:val="FF0000"/>
          <w:sz w:val="24"/>
          <w:szCs w:val="24"/>
          <w:highlight w:val="yellow"/>
        </w:rPr>
      </w:pPr>
    </w:p>
    <w:p w14:paraId="4C147B88" w14:textId="0DCD835A" w:rsidR="003D3B64" w:rsidRDefault="00131B80" w:rsidP="008228BC">
      <w:pPr>
        <w:tabs>
          <w:tab w:val="left" w:pos="2550"/>
        </w:tabs>
        <w:ind w:left="567"/>
        <w:rPr>
          <w:b/>
          <w:bCs/>
          <w:color w:val="FF0000"/>
          <w:sz w:val="24"/>
          <w:szCs w:val="24"/>
          <w:highlight w:val="yellow"/>
        </w:rPr>
      </w:pPr>
      <w:r w:rsidRPr="00131B80">
        <w:rPr>
          <w:b/>
          <w:bCs/>
          <w:color w:val="FF0000"/>
          <w:sz w:val="24"/>
          <w:szCs w:val="24"/>
          <w:highlight w:val="yellow"/>
        </w:rPr>
        <w:t>A própria classe</w:t>
      </w:r>
    </w:p>
    <w:p w14:paraId="2034DDF4" w14:textId="243172F2" w:rsidR="00AC00A3" w:rsidRPr="00131B80" w:rsidRDefault="00AC00A3" w:rsidP="008228BC">
      <w:pPr>
        <w:tabs>
          <w:tab w:val="left" w:pos="2550"/>
        </w:tabs>
        <w:ind w:left="567"/>
        <w:rPr>
          <w:b/>
          <w:bCs/>
          <w:color w:val="FF0000"/>
          <w:sz w:val="24"/>
          <w:szCs w:val="24"/>
          <w:highlight w:val="yellow"/>
        </w:rPr>
      </w:pPr>
      <w:r w:rsidRPr="00AC00A3">
        <w:rPr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8136A9C" wp14:editId="0FF0DE44">
            <wp:extent cx="5334000" cy="3103640"/>
            <wp:effectExtent l="0" t="0" r="0" b="190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777" cy="31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0345" w14:textId="05029F86" w:rsidR="003D3B64" w:rsidRDefault="00C840C3" w:rsidP="008228BC">
      <w:pPr>
        <w:tabs>
          <w:tab w:val="left" w:pos="2550"/>
        </w:tabs>
        <w:ind w:left="567"/>
      </w:pPr>
      <w:r>
        <w:t xml:space="preserve">Quando </w:t>
      </w:r>
      <w:r w:rsidR="00905B40">
        <w:t>o tipo da classe não está definida, ela é considerada como “Internal”</w:t>
      </w:r>
    </w:p>
    <w:p w14:paraId="50AE9A24" w14:textId="20D03C92" w:rsidR="00905B40" w:rsidRDefault="00905B40" w:rsidP="008228BC">
      <w:pPr>
        <w:tabs>
          <w:tab w:val="left" w:pos="2550"/>
        </w:tabs>
        <w:ind w:left="567"/>
      </w:pPr>
      <w:r>
        <w:t>No Exemplo abaixo</w:t>
      </w:r>
      <w:r w:rsidR="00180F83">
        <w:t>, somente outras classes dentro do mesmo projeto podem acessesá-lo.</w:t>
      </w:r>
    </w:p>
    <w:p w14:paraId="09CA31E8" w14:textId="5D6F3A65" w:rsidR="00905B40" w:rsidRDefault="00905B40" w:rsidP="008228BC">
      <w:pPr>
        <w:tabs>
          <w:tab w:val="left" w:pos="2550"/>
        </w:tabs>
        <w:ind w:left="567"/>
      </w:pPr>
      <w:r w:rsidRPr="00905B40">
        <w:drawing>
          <wp:inline distT="0" distB="0" distL="0" distR="0" wp14:anchorId="0F202144" wp14:editId="2D6B35FB">
            <wp:extent cx="6931025" cy="3428365"/>
            <wp:effectExtent l="0" t="0" r="3175" b="635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28DB" w14:textId="6A3E4ED2" w:rsidR="003D3B64" w:rsidRDefault="003D3B64" w:rsidP="008228BC">
      <w:pPr>
        <w:tabs>
          <w:tab w:val="left" w:pos="2550"/>
        </w:tabs>
        <w:ind w:left="567"/>
      </w:pPr>
    </w:p>
    <w:p w14:paraId="7362B277" w14:textId="2C6579D1" w:rsidR="003D3B64" w:rsidRDefault="003D3B64" w:rsidP="008228BC">
      <w:pPr>
        <w:tabs>
          <w:tab w:val="left" w:pos="2550"/>
        </w:tabs>
        <w:ind w:left="567"/>
      </w:pPr>
    </w:p>
    <w:p w14:paraId="4BFF00B2" w14:textId="77777777" w:rsidR="003D3B64" w:rsidRPr="0094250A" w:rsidRDefault="003D3B64" w:rsidP="008228BC">
      <w:pPr>
        <w:tabs>
          <w:tab w:val="left" w:pos="2550"/>
        </w:tabs>
        <w:ind w:left="567"/>
      </w:pPr>
    </w:p>
    <w:p w14:paraId="36D35390" w14:textId="6D6BCFE8" w:rsidR="00ED1296" w:rsidRDefault="00A16F4A" w:rsidP="008228BC">
      <w:pPr>
        <w:tabs>
          <w:tab w:val="left" w:pos="2550"/>
        </w:tabs>
        <w:ind w:left="567"/>
        <w:rPr>
          <w:b/>
          <w:bCs/>
          <w:color w:val="FF0000"/>
        </w:rPr>
      </w:pPr>
      <w:r w:rsidRPr="00A16F4A">
        <w:rPr>
          <w:b/>
          <w:bCs/>
          <w:color w:val="FF0000"/>
          <w:highlight w:val="yellow"/>
        </w:rPr>
        <w:t xml:space="preserve">MODIFICADOR DE PARAMETRO </w:t>
      </w:r>
      <w:r w:rsidR="00ED1296" w:rsidRPr="00A16F4A">
        <w:rPr>
          <w:b/>
          <w:bCs/>
          <w:color w:val="FF0000"/>
          <w:highlight w:val="yellow"/>
        </w:rPr>
        <w:t>REF</w:t>
      </w:r>
      <w:r w:rsidRPr="00A16F4A">
        <w:rPr>
          <w:b/>
          <w:bCs/>
          <w:color w:val="FF0000"/>
          <w:highlight w:val="yellow"/>
        </w:rPr>
        <w:t xml:space="preserve"> E OUT</w:t>
      </w:r>
    </w:p>
    <w:p w14:paraId="5C13D670" w14:textId="7871997D" w:rsidR="00FC50BB" w:rsidRDefault="00FC50BB" w:rsidP="008228BC">
      <w:pPr>
        <w:tabs>
          <w:tab w:val="left" w:pos="2550"/>
        </w:tabs>
        <w:ind w:left="567"/>
        <w:rPr>
          <w:b/>
          <w:bCs/>
          <w:color w:val="FF0000"/>
        </w:rPr>
      </w:pPr>
      <w:r>
        <w:rPr>
          <w:b/>
          <w:bCs/>
          <w:color w:val="FF0000"/>
        </w:rPr>
        <w:t xml:space="preserve">São considerados </w:t>
      </w:r>
      <w:r w:rsidR="00245BF8">
        <w:rPr>
          <w:b/>
          <w:bCs/>
          <w:color w:val="FF0000"/>
        </w:rPr>
        <w:t>“code Smells” e devem ser evitados</w:t>
      </w:r>
    </w:p>
    <w:p w14:paraId="391A4586" w14:textId="6D70D8C6" w:rsidR="003D7317" w:rsidRDefault="003D7317" w:rsidP="008228BC">
      <w:pPr>
        <w:tabs>
          <w:tab w:val="left" w:pos="2550"/>
        </w:tabs>
        <w:ind w:left="567"/>
        <w:rPr>
          <w:b/>
          <w:bCs/>
          <w:color w:val="FF0000"/>
        </w:rPr>
      </w:pPr>
      <w:r>
        <w:rPr>
          <w:b/>
          <w:bCs/>
          <w:color w:val="FF0000"/>
        </w:rPr>
        <w:t xml:space="preserve">*acredita-se que esses modificadores existem pois no inicio o </w:t>
      </w:r>
      <w:r w:rsidR="00560EB5">
        <w:rPr>
          <w:b/>
          <w:bCs/>
          <w:color w:val="FF0000"/>
        </w:rPr>
        <w:t>.Net tb aceitava c++ e ela lida com referencia de variável explicita</w:t>
      </w:r>
      <w:r w:rsidR="00071620">
        <w:rPr>
          <w:b/>
          <w:bCs/>
          <w:color w:val="FF0000"/>
        </w:rPr>
        <w:t>.</w:t>
      </w:r>
    </w:p>
    <w:p w14:paraId="238FFBA2" w14:textId="2A98E453" w:rsidR="00CE3FF3" w:rsidRPr="00A16F4A" w:rsidRDefault="00CE3FF3" w:rsidP="008228BC">
      <w:pPr>
        <w:tabs>
          <w:tab w:val="left" w:pos="2550"/>
        </w:tabs>
        <w:ind w:left="567"/>
        <w:rPr>
          <w:b/>
          <w:bCs/>
          <w:color w:val="FF0000"/>
        </w:rPr>
      </w:pPr>
      <w:r>
        <w:rPr>
          <w:b/>
          <w:bCs/>
          <w:color w:val="FF0000"/>
        </w:rPr>
        <w:t>REF</w:t>
      </w:r>
    </w:p>
    <w:p w14:paraId="0D63F3B4" w14:textId="3121B537" w:rsidR="00A65069" w:rsidRDefault="002D6B1A" w:rsidP="00A65069">
      <w:pPr>
        <w:tabs>
          <w:tab w:val="left" w:pos="2550"/>
        </w:tabs>
        <w:ind w:left="567"/>
      </w:pPr>
      <w:r>
        <w:t>Na s</w:t>
      </w:r>
      <w:r w:rsidR="00241600">
        <w:t>i</w:t>
      </w:r>
      <w:r>
        <w:t xml:space="preserve">tuação abaixo em que o objetivo é triplicar um valor </w:t>
      </w:r>
      <w:r w:rsidR="00241600">
        <w:t>foi criada uma classe que realiza o cálculo</w:t>
      </w:r>
      <w:r w:rsidR="00CB0C60">
        <w:t xml:space="preserve">, porém </w:t>
      </w:r>
      <w:r w:rsidR="00E62085">
        <w:t xml:space="preserve">quando passa o </w:t>
      </w:r>
      <w:r w:rsidR="00C82D53">
        <w:t>parâmetro para a classe, o valor de X que será triplicado</w:t>
      </w:r>
      <w:r w:rsidR="00F444D4">
        <w:t xml:space="preserve"> (variável da classe), e não a variável a que é d</w:t>
      </w:r>
      <w:r w:rsidR="00A65069">
        <w:t>o program. Para fazer essa referencia necessário usar o REF</w:t>
      </w:r>
    </w:p>
    <w:p w14:paraId="7531C1F7" w14:textId="0679B45B" w:rsidR="007171F4" w:rsidRDefault="007171F4" w:rsidP="00A65069">
      <w:pPr>
        <w:tabs>
          <w:tab w:val="left" w:pos="2550"/>
        </w:tabs>
        <w:ind w:left="567"/>
      </w:pPr>
      <w:r>
        <w:t>*O modificador ref exige que você inicie a variável;</w:t>
      </w:r>
    </w:p>
    <w:p w14:paraId="7ECA0AFD" w14:textId="7EF6911A" w:rsidR="00C82D53" w:rsidRDefault="00C82D53" w:rsidP="008228BC">
      <w:pPr>
        <w:tabs>
          <w:tab w:val="left" w:pos="2550"/>
        </w:tabs>
        <w:ind w:left="567"/>
      </w:pPr>
      <w:r w:rsidRPr="00C82D53">
        <w:rPr>
          <w:noProof/>
        </w:rPr>
        <w:lastRenderedPageBreak/>
        <w:drawing>
          <wp:inline distT="0" distB="0" distL="0" distR="0" wp14:anchorId="0FB2BB2D" wp14:editId="70118796">
            <wp:extent cx="5912328" cy="218373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9274"/>
                    <a:stretch/>
                  </pic:blipFill>
                  <pic:spPr bwMode="auto">
                    <a:xfrm>
                      <a:off x="0" y="0"/>
                      <a:ext cx="5929896" cy="219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BBAC" w14:textId="6999A1A7" w:rsidR="00A16F4A" w:rsidRDefault="0085737E" w:rsidP="0085737E">
      <w:pPr>
        <w:tabs>
          <w:tab w:val="left" w:pos="4775"/>
        </w:tabs>
        <w:ind w:left="567"/>
      </w:pPr>
      <w:r>
        <w:tab/>
      </w:r>
    </w:p>
    <w:p w14:paraId="0DA37404" w14:textId="45DB6BE5" w:rsidR="00ED1296" w:rsidRDefault="00D402C8" w:rsidP="008228BC">
      <w:pPr>
        <w:tabs>
          <w:tab w:val="left" w:pos="2550"/>
        </w:tabs>
        <w:ind w:left="567"/>
      </w:pPr>
      <w:r w:rsidRPr="00D402C8">
        <w:rPr>
          <w:noProof/>
        </w:rPr>
        <w:drawing>
          <wp:inline distT="0" distB="0" distL="0" distR="0" wp14:anchorId="33097839" wp14:editId="1EB36480">
            <wp:extent cx="4890837" cy="2606505"/>
            <wp:effectExtent l="0" t="0" r="508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9238" cy="26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FD12" w14:textId="25E75CF4" w:rsidR="0085737E" w:rsidRDefault="0085737E" w:rsidP="008228BC">
      <w:pPr>
        <w:tabs>
          <w:tab w:val="left" w:pos="2550"/>
        </w:tabs>
        <w:ind w:left="567"/>
      </w:pPr>
    </w:p>
    <w:p w14:paraId="37E5C612" w14:textId="77777777" w:rsidR="0085737E" w:rsidRDefault="0085737E" w:rsidP="008228BC">
      <w:pPr>
        <w:tabs>
          <w:tab w:val="left" w:pos="2550"/>
        </w:tabs>
        <w:ind w:left="567"/>
      </w:pPr>
    </w:p>
    <w:p w14:paraId="5BDFC6B4" w14:textId="56A8C5D0" w:rsidR="00A16F4A" w:rsidRPr="007171F4" w:rsidRDefault="007171F4" w:rsidP="008228BC">
      <w:pPr>
        <w:tabs>
          <w:tab w:val="left" w:pos="2550"/>
        </w:tabs>
        <w:ind w:left="567"/>
        <w:rPr>
          <w:color w:val="FF0000"/>
        </w:rPr>
      </w:pPr>
      <w:r w:rsidRPr="007171F4">
        <w:rPr>
          <w:color w:val="FF0000"/>
        </w:rPr>
        <w:t>OUT</w:t>
      </w:r>
    </w:p>
    <w:p w14:paraId="23B9A77D" w14:textId="778995CE" w:rsidR="007171F4" w:rsidRDefault="007171F4" w:rsidP="008228BC">
      <w:pPr>
        <w:tabs>
          <w:tab w:val="left" w:pos="2550"/>
        </w:tabs>
        <w:ind w:left="567"/>
      </w:pPr>
      <w:r>
        <w:t>O modificador out não exige que você inicie a variável</w:t>
      </w:r>
      <w:r w:rsidR="00D30D0B">
        <w:t>.</w:t>
      </w:r>
    </w:p>
    <w:p w14:paraId="7444F672" w14:textId="5D6F20C1" w:rsidR="00CB6C2B" w:rsidRDefault="00CB6C2B" w:rsidP="008228BC">
      <w:pPr>
        <w:tabs>
          <w:tab w:val="left" w:pos="2550"/>
        </w:tabs>
        <w:ind w:left="567"/>
      </w:pPr>
      <w:r>
        <w:t>Trata-se de uma variável de sa</w:t>
      </w:r>
      <w:r w:rsidR="003B7B51">
        <w:t>ída.</w:t>
      </w:r>
    </w:p>
    <w:p w14:paraId="7446E006" w14:textId="4A50DC9D" w:rsidR="00A16F4A" w:rsidRDefault="00ED7247" w:rsidP="008228BC">
      <w:pPr>
        <w:tabs>
          <w:tab w:val="left" w:pos="2550"/>
        </w:tabs>
        <w:ind w:left="567"/>
      </w:pPr>
      <w:r w:rsidRPr="00ED7247">
        <w:rPr>
          <w:noProof/>
        </w:rPr>
        <w:drawing>
          <wp:inline distT="0" distB="0" distL="0" distR="0" wp14:anchorId="6D4BCD17" wp14:editId="13512717">
            <wp:extent cx="6931025" cy="2858369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864"/>
                    <a:stretch/>
                  </pic:blipFill>
                  <pic:spPr bwMode="auto">
                    <a:xfrm>
                      <a:off x="0" y="0"/>
                      <a:ext cx="6931025" cy="285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5AF7" w14:textId="0FAA66BD" w:rsidR="00D76029" w:rsidRDefault="00D76029" w:rsidP="008228BC">
      <w:pPr>
        <w:tabs>
          <w:tab w:val="left" w:pos="2550"/>
        </w:tabs>
        <w:ind w:left="567"/>
      </w:pPr>
    </w:p>
    <w:p w14:paraId="17340C32" w14:textId="42C4A218" w:rsidR="00D76029" w:rsidRDefault="00D76029" w:rsidP="008228BC">
      <w:pPr>
        <w:tabs>
          <w:tab w:val="left" w:pos="2550"/>
        </w:tabs>
        <w:ind w:left="567"/>
      </w:pPr>
    </w:p>
    <w:p w14:paraId="0C8B5AF3" w14:textId="592CC2CA" w:rsidR="00D76029" w:rsidRDefault="00D76029" w:rsidP="008228BC">
      <w:pPr>
        <w:tabs>
          <w:tab w:val="left" w:pos="2550"/>
        </w:tabs>
        <w:ind w:left="567"/>
      </w:pPr>
    </w:p>
    <w:p w14:paraId="2539A729" w14:textId="2FCE9953" w:rsidR="00D76029" w:rsidRDefault="00D76029" w:rsidP="008228BC">
      <w:pPr>
        <w:tabs>
          <w:tab w:val="left" w:pos="2550"/>
        </w:tabs>
        <w:ind w:left="567"/>
      </w:pPr>
    </w:p>
    <w:p w14:paraId="23DCDF4B" w14:textId="6B6F076D" w:rsidR="00D76029" w:rsidRDefault="00D76029" w:rsidP="008228BC">
      <w:pPr>
        <w:tabs>
          <w:tab w:val="left" w:pos="2550"/>
        </w:tabs>
        <w:ind w:left="567"/>
      </w:pPr>
    </w:p>
    <w:p w14:paraId="1D7CCFDE" w14:textId="583F4772" w:rsidR="00D76029" w:rsidRDefault="00D76029" w:rsidP="008228BC">
      <w:pPr>
        <w:tabs>
          <w:tab w:val="left" w:pos="2550"/>
        </w:tabs>
        <w:ind w:left="567"/>
      </w:pPr>
    </w:p>
    <w:p w14:paraId="0EA4CB6A" w14:textId="631C63AB" w:rsidR="00D76029" w:rsidRDefault="00D76029" w:rsidP="008228BC">
      <w:pPr>
        <w:tabs>
          <w:tab w:val="left" w:pos="2550"/>
        </w:tabs>
        <w:ind w:left="567"/>
      </w:pPr>
    </w:p>
    <w:p w14:paraId="53287FDF" w14:textId="53BE654D" w:rsidR="00D76029" w:rsidRDefault="00D76029" w:rsidP="008228BC">
      <w:pPr>
        <w:tabs>
          <w:tab w:val="left" w:pos="2550"/>
        </w:tabs>
        <w:ind w:left="567"/>
      </w:pPr>
    </w:p>
    <w:p w14:paraId="4A412C44" w14:textId="414BF8C1" w:rsidR="00D76029" w:rsidRDefault="00D76029" w:rsidP="008228BC">
      <w:pPr>
        <w:tabs>
          <w:tab w:val="left" w:pos="2550"/>
        </w:tabs>
        <w:ind w:left="567"/>
      </w:pPr>
    </w:p>
    <w:p w14:paraId="1A92EBF7" w14:textId="61437036" w:rsidR="00D76029" w:rsidRDefault="003B2885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</w:rPr>
      </w:pPr>
      <w:r w:rsidRPr="003B2885">
        <w:rPr>
          <w:b/>
          <w:bCs/>
          <w:color w:val="FF0000"/>
          <w:sz w:val="28"/>
          <w:szCs w:val="28"/>
          <w:highlight w:val="yellow"/>
        </w:rPr>
        <w:t>BOXING E UNBOXING</w:t>
      </w:r>
    </w:p>
    <w:p w14:paraId="7334C352" w14:textId="0230F9B2" w:rsidR="003B2885" w:rsidRDefault="00615F36" w:rsidP="008228BC">
      <w:pPr>
        <w:tabs>
          <w:tab w:val="left" w:pos="2550"/>
        </w:tabs>
        <w:ind w:left="567"/>
      </w:pPr>
      <w:r w:rsidRPr="00192FCC">
        <w:rPr>
          <w:b/>
          <w:bCs/>
        </w:rPr>
        <w:t>Boxing</w:t>
      </w:r>
      <w:r>
        <w:t xml:space="preserve"> é um </w:t>
      </w:r>
      <w:r w:rsidR="0017519E">
        <w:t xml:space="preserve">processo de conversão de um objeto tipo valor para um objeto tipo referencia </w:t>
      </w:r>
      <w:r w:rsidR="00C410A8">
        <w:t>compatível</w:t>
      </w:r>
      <w:r w:rsidR="00C410A8">
        <w:tab/>
      </w:r>
    </w:p>
    <w:p w14:paraId="2BE7C15C" w14:textId="4C31FD6F" w:rsidR="00C410A8" w:rsidRDefault="00C410A8" w:rsidP="008228BC">
      <w:pPr>
        <w:tabs>
          <w:tab w:val="left" w:pos="2550"/>
        </w:tabs>
        <w:ind w:left="567"/>
      </w:pPr>
      <w:r>
        <w:t>Object é um tipo genérico do C#</w:t>
      </w:r>
      <w:r w:rsidR="001D7495">
        <w:t>, ele é compativel com qqr tipo, ele é uma classe</w:t>
      </w:r>
      <w:r w:rsidR="00017F81">
        <w:t>.</w:t>
      </w:r>
    </w:p>
    <w:p w14:paraId="34D466E3" w14:textId="6A1AAB9F" w:rsidR="00017F81" w:rsidRDefault="00017F81" w:rsidP="008228BC">
      <w:pPr>
        <w:tabs>
          <w:tab w:val="left" w:pos="2550"/>
        </w:tabs>
        <w:ind w:left="567"/>
      </w:pPr>
      <w:r>
        <w:t>No caso abaixo o object “obj”</w:t>
      </w:r>
      <w:r w:rsidR="00F2373F">
        <w:t xml:space="preserve"> vai ser referencia para um novo objeto que será instanciado no Heap:</w:t>
      </w:r>
    </w:p>
    <w:p w14:paraId="1C36DD89" w14:textId="343C126A" w:rsidR="001647F6" w:rsidRDefault="001647F6" w:rsidP="008228BC">
      <w:pPr>
        <w:tabs>
          <w:tab w:val="left" w:pos="2550"/>
        </w:tabs>
        <w:ind w:left="567"/>
      </w:pPr>
      <w:r>
        <w:t>É importante saber que utilizando o object tem o custo de memória pois ele é um objeto</w:t>
      </w:r>
      <w:r w:rsidR="00192FCC">
        <w:t>, não uma simples variável.</w:t>
      </w:r>
    </w:p>
    <w:p w14:paraId="5C30891A" w14:textId="7F9B326A" w:rsidR="00F2373F" w:rsidRDefault="001647F6" w:rsidP="008228BC">
      <w:pPr>
        <w:tabs>
          <w:tab w:val="left" w:pos="2550"/>
        </w:tabs>
        <w:ind w:left="567"/>
      </w:pPr>
      <w:r w:rsidRPr="001647F6">
        <w:rPr>
          <w:noProof/>
        </w:rPr>
        <w:drawing>
          <wp:inline distT="0" distB="0" distL="0" distR="0" wp14:anchorId="084D4592" wp14:editId="52FDB522">
            <wp:extent cx="6931025" cy="317119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F867" w14:textId="633114B5" w:rsidR="00192FCC" w:rsidRDefault="00192FCC" w:rsidP="008228BC">
      <w:pPr>
        <w:tabs>
          <w:tab w:val="left" w:pos="2550"/>
        </w:tabs>
        <w:ind w:left="567"/>
      </w:pPr>
      <w:r w:rsidRPr="00192FCC">
        <w:rPr>
          <w:b/>
          <w:bCs/>
        </w:rPr>
        <w:t>Unboxing</w:t>
      </w:r>
      <w:r>
        <w:rPr>
          <w:b/>
          <w:bCs/>
        </w:rPr>
        <w:t xml:space="preserve"> </w:t>
      </w:r>
      <w:r w:rsidR="00AE749D">
        <w:t xml:space="preserve">é o processo de conversão de um tipo referencia para </w:t>
      </w:r>
      <w:r w:rsidR="00475B8A">
        <w:t>um objeto de valor compatível.</w:t>
      </w:r>
    </w:p>
    <w:p w14:paraId="6CF4575E" w14:textId="6DB3DD34" w:rsidR="00475B8A" w:rsidRDefault="00ED44C6" w:rsidP="008228BC">
      <w:pPr>
        <w:tabs>
          <w:tab w:val="left" w:pos="2550"/>
        </w:tabs>
        <w:ind w:left="567"/>
      </w:pPr>
      <w:r w:rsidRPr="00ED44C6">
        <w:t>Nesse</w:t>
      </w:r>
      <w:r>
        <w:t xml:space="preserve"> caso a variável recebe o </w:t>
      </w:r>
      <w:r w:rsidR="007D00E5">
        <w:t xml:space="preserve">conteúdo do </w:t>
      </w:r>
      <w:r w:rsidR="00CF2CD3">
        <w:t>objeto.</w:t>
      </w:r>
    </w:p>
    <w:p w14:paraId="2839F839" w14:textId="5439CD65" w:rsidR="00CF2CD3" w:rsidRDefault="00CF2CD3" w:rsidP="008228BC">
      <w:pPr>
        <w:tabs>
          <w:tab w:val="left" w:pos="2550"/>
        </w:tabs>
        <w:ind w:left="567"/>
      </w:pPr>
    </w:p>
    <w:p w14:paraId="4889880A" w14:textId="5F34B422" w:rsidR="002B0667" w:rsidRDefault="002B0667" w:rsidP="008228BC">
      <w:pPr>
        <w:tabs>
          <w:tab w:val="left" w:pos="2550"/>
        </w:tabs>
        <w:ind w:left="567"/>
      </w:pPr>
    </w:p>
    <w:p w14:paraId="03EF67A7" w14:textId="14324F0C" w:rsidR="002B0667" w:rsidRPr="002B0667" w:rsidRDefault="002B0667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</w:rPr>
      </w:pPr>
      <w:r w:rsidRPr="002B0667">
        <w:rPr>
          <w:b/>
          <w:bCs/>
          <w:color w:val="FF0000"/>
          <w:sz w:val="28"/>
          <w:szCs w:val="28"/>
          <w:highlight w:val="yellow"/>
        </w:rPr>
        <w:t>SINTAXE OPCIONAL</w:t>
      </w:r>
    </w:p>
    <w:p w14:paraId="3CC4F09F" w14:textId="4AD48155" w:rsidR="00192FCC" w:rsidRDefault="0028633D" w:rsidP="008228BC">
      <w:pPr>
        <w:tabs>
          <w:tab w:val="left" w:pos="2550"/>
        </w:tabs>
        <w:ind w:left="567"/>
      </w:pPr>
      <w:r w:rsidRPr="0028633D">
        <w:rPr>
          <w:b/>
          <w:bCs/>
        </w:rPr>
        <w:t>Laço For Each</w:t>
      </w:r>
      <w:r>
        <w:rPr>
          <w:b/>
          <w:bCs/>
        </w:rPr>
        <w:t xml:space="preserve"> </w:t>
      </w:r>
      <w:r w:rsidR="0049426B">
        <w:t>Sintaxe opcional e simples para percorrer coleções</w:t>
      </w:r>
      <w:r w:rsidR="0035705A">
        <w:t xml:space="preserve"> (vetores, listas, outros tipos de estrutura de dados).</w:t>
      </w:r>
      <w:r w:rsidR="00B773C3">
        <w:t xml:space="preserve"> Exemplos na pasta de exercícios</w:t>
      </w:r>
    </w:p>
    <w:p w14:paraId="5572779D" w14:textId="2363A4CB" w:rsidR="00B773C3" w:rsidRDefault="00B773C3" w:rsidP="008228BC">
      <w:pPr>
        <w:tabs>
          <w:tab w:val="left" w:pos="2550"/>
        </w:tabs>
        <w:ind w:left="567"/>
      </w:pPr>
    </w:p>
    <w:p w14:paraId="63BE4DEC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6B35EDF8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3E453349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02F92520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6771C6EE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26A6A287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17363858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5412F6BB" w14:textId="77777777" w:rsidR="002766C9" w:rsidRDefault="002766C9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</w:p>
    <w:p w14:paraId="40B5C2A8" w14:textId="769051ED" w:rsidR="00B773C3" w:rsidRDefault="005E07E7" w:rsidP="008228BC">
      <w:pPr>
        <w:tabs>
          <w:tab w:val="left" w:pos="2550"/>
        </w:tabs>
        <w:ind w:left="567"/>
        <w:rPr>
          <w:b/>
          <w:bCs/>
          <w:color w:val="FF0000"/>
          <w:sz w:val="28"/>
          <w:szCs w:val="28"/>
          <w:highlight w:val="yellow"/>
        </w:rPr>
      </w:pPr>
      <w:r w:rsidRPr="005E07E7">
        <w:rPr>
          <w:b/>
          <w:bCs/>
          <w:color w:val="FF0000"/>
          <w:sz w:val="28"/>
          <w:szCs w:val="28"/>
          <w:highlight w:val="yellow"/>
        </w:rPr>
        <w:t>LISTAS</w:t>
      </w:r>
    </w:p>
    <w:p w14:paraId="016D755A" w14:textId="54A2EAB9" w:rsidR="002954C2" w:rsidRDefault="006A5C5D" w:rsidP="008228BC">
      <w:pPr>
        <w:tabs>
          <w:tab w:val="left" w:pos="2550"/>
        </w:tabs>
        <w:ind w:left="567"/>
        <w:rPr>
          <w:rFonts w:ascii="Calibri" w:hAnsi="Calibri" w:cs="Calibri"/>
          <w:color w:val="0563C2"/>
          <w:sz w:val="24"/>
          <w:szCs w:val="24"/>
        </w:rPr>
      </w:pPr>
      <w:hyperlink r:id="rId22" w:history="1">
        <w:r w:rsidR="002954C2" w:rsidRPr="00903600">
          <w:rPr>
            <w:rStyle w:val="Hyperlink"/>
            <w:rFonts w:ascii="Calibri" w:hAnsi="Calibri" w:cs="Calibri"/>
            <w:sz w:val="24"/>
            <w:szCs w:val="24"/>
          </w:rPr>
          <w:t>https://msdn.microsoft.com/en-us/library/6sh2ey19(v=vs.110).aspx</w:t>
        </w:r>
      </w:hyperlink>
    </w:p>
    <w:p w14:paraId="099761D3" w14:textId="24C1ECAE" w:rsidR="002954C2" w:rsidRDefault="00FD5EBC" w:rsidP="008228BC">
      <w:pPr>
        <w:tabs>
          <w:tab w:val="left" w:pos="2550"/>
        </w:tabs>
        <w:ind w:left="567"/>
        <w:rPr>
          <w:rFonts w:ascii="Calibri" w:hAnsi="Calibri" w:cs="Calibri"/>
          <w:sz w:val="24"/>
          <w:szCs w:val="24"/>
        </w:rPr>
      </w:pPr>
      <w:r w:rsidRPr="00FD5EBC">
        <w:rPr>
          <w:rFonts w:ascii="Calibri" w:hAnsi="Calibri" w:cs="Calibri"/>
          <w:sz w:val="24"/>
          <w:szCs w:val="24"/>
        </w:rPr>
        <w:t>O conceito é parecido com vetores</w:t>
      </w:r>
      <w:r w:rsidR="000C1C48">
        <w:rPr>
          <w:rFonts w:ascii="Calibri" w:hAnsi="Calibri" w:cs="Calibri"/>
          <w:sz w:val="24"/>
          <w:szCs w:val="24"/>
        </w:rPr>
        <w:t xml:space="preserve">, mas os vetores precisam ser criados já com o numero especifico de </w:t>
      </w:r>
      <w:r w:rsidR="00FE1FCB">
        <w:rPr>
          <w:rFonts w:ascii="Calibri" w:hAnsi="Calibri" w:cs="Calibri"/>
          <w:sz w:val="24"/>
          <w:szCs w:val="24"/>
        </w:rPr>
        <w:t>elementos, já a lista</w:t>
      </w:r>
      <w:r w:rsidR="005866FE">
        <w:rPr>
          <w:rFonts w:ascii="Calibri" w:hAnsi="Calibri" w:cs="Calibri"/>
          <w:sz w:val="24"/>
          <w:szCs w:val="24"/>
        </w:rPr>
        <w:t xml:space="preserve"> é alocada sob demanda, isso significa que não precisa informar o numero de elementos que ela terá.</w:t>
      </w:r>
    </w:p>
    <w:p w14:paraId="3EA1A873" w14:textId="336F3908" w:rsidR="00D278BC" w:rsidRDefault="00D278BC" w:rsidP="008228BC">
      <w:pPr>
        <w:tabs>
          <w:tab w:val="left" w:pos="2550"/>
        </w:tabs>
        <w:ind w:left="567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Nome da lista sempre em letra minúscula.</w:t>
      </w:r>
      <w:r w:rsidR="001C550A">
        <w:rPr>
          <w:rFonts w:ascii="Calibri" w:hAnsi="Calibri" w:cs="Calibri"/>
          <w:sz w:val="24"/>
          <w:szCs w:val="24"/>
        </w:rPr>
        <w:t xml:space="preserve"> </w:t>
      </w:r>
      <w:r w:rsidR="001C550A">
        <w:rPr>
          <w:rFonts w:ascii="Calibri" w:hAnsi="Calibri" w:cs="Calibri"/>
          <w:sz w:val="24"/>
          <w:szCs w:val="24"/>
        </w:rPr>
        <w:tab/>
      </w:r>
    </w:p>
    <w:p w14:paraId="55D6ADF7" w14:textId="4D675BC5" w:rsidR="002766C9" w:rsidRDefault="002766C9" w:rsidP="008228BC">
      <w:pPr>
        <w:tabs>
          <w:tab w:val="left" w:pos="2550"/>
        </w:tabs>
        <w:ind w:left="567"/>
        <w:rPr>
          <w:b/>
          <w:bCs/>
          <w:sz w:val="28"/>
          <w:szCs w:val="28"/>
          <w:highlight w:val="yellow"/>
        </w:rPr>
      </w:pPr>
      <w:r w:rsidRPr="002766C9">
        <w:rPr>
          <w:b/>
          <w:bCs/>
          <w:noProof/>
          <w:sz w:val="28"/>
          <w:szCs w:val="28"/>
        </w:rPr>
        <w:drawing>
          <wp:inline distT="0" distB="0" distL="0" distR="0" wp14:anchorId="69A0F810" wp14:editId="4EA97D54">
            <wp:extent cx="6931025" cy="317119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68B7" w14:textId="3C15E748" w:rsidR="0052710A" w:rsidRDefault="0052710A" w:rsidP="008228BC">
      <w:pPr>
        <w:tabs>
          <w:tab w:val="left" w:pos="2550"/>
        </w:tabs>
        <w:ind w:left="567"/>
        <w:rPr>
          <w:b/>
          <w:bCs/>
          <w:sz w:val="28"/>
          <w:szCs w:val="28"/>
          <w:highlight w:val="yellow"/>
        </w:rPr>
      </w:pPr>
    </w:p>
    <w:p w14:paraId="2F5694D7" w14:textId="167D6D3E" w:rsidR="0052710A" w:rsidRDefault="0052710A" w:rsidP="008228BC">
      <w:pPr>
        <w:tabs>
          <w:tab w:val="left" w:pos="2550"/>
        </w:tabs>
        <w:ind w:left="567"/>
        <w:rPr>
          <w:b/>
          <w:bCs/>
          <w:sz w:val="28"/>
          <w:szCs w:val="28"/>
          <w:highlight w:val="yellow"/>
        </w:rPr>
      </w:pPr>
      <w:r w:rsidRPr="0052710A">
        <w:rPr>
          <w:b/>
          <w:bCs/>
          <w:noProof/>
          <w:sz w:val="28"/>
          <w:szCs w:val="28"/>
        </w:rPr>
        <w:drawing>
          <wp:inline distT="0" distB="0" distL="0" distR="0" wp14:anchorId="2D7AC1F4" wp14:editId="79DC6DBF">
            <wp:extent cx="6755873" cy="3600450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7054" cy="360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956C" w14:textId="4A754F63" w:rsidR="008308C4" w:rsidRDefault="008308C4" w:rsidP="008228BC">
      <w:pPr>
        <w:tabs>
          <w:tab w:val="left" w:pos="2550"/>
        </w:tabs>
        <w:ind w:left="567"/>
        <w:rPr>
          <w:b/>
          <w:bCs/>
          <w:sz w:val="28"/>
          <w:szCs w:val="28"/>
          <w:highlight w:val="yellow"/>
        </w:rPr>
      </w:pPr>
    </w:p>
    <w:p w14:paraId="11736C2C" w14:textId="1828A347" w:rsidR="008308C4" w:rsidRPr="00B90801" w:rsidRDefault="008308C4" w:rsidP="008228BC">
      <w:pPr>
        <w:tabs>
          <w:tab w:val="left" w:pos="2550"/>
        </w:tabs>
        <w:ind w:left="567"/>
        <w:rPr>
          <w:b/>
          <w:bCs/>
          <w:sz w:val="28"/>
          <w:szCs w:val="28"/>
        </w:rPr>
      </w:pPr>
      <w:r w:rsidRPr="00B90801">
        <w:rPr>
          <w:b/>
          <w:bCs/>
          <w:sz w:val="28"/>
          <w:szCs w:val="28"/>
        </w:rPr>
        <w:t xml:space="preserve">No C# não é necessário </w:t>
      </w:r>
      <w:r w:rsidR="00B90801" w:rsidRPr="00B90801">
        <w:rPr>
          <w:b/>
          <w:bCs/>
          <w:sz w:val="28"/>
          <w:szCs w:val="28"/>
        </w:rPr>
        <w:t>definir o tipo da variável</w:t>
      </w:r>
      <w:r w:rsidR="00307686">
        <w:rPr>
          <w:b/>
          <w:bCs/>
          <w:sz w:val="28"/>
          <w:szCs w:val="28"/>
        </w:rPr>
        <w:t xml:space="preserve"> (Tipe Inference)</w:t>
      </w:r>
      <w:r w:rsidR="00B90801" w:rsidRPr="00B90801">
        <w:rPr>
          <w:b/>
          <w:bCs/>
          <w:sz w:val="28"/>
          <w:szCs w:val="28"/>
        </w:rPr>
        <w:t>, mas por padrão importante definir.</w:t>
      </w:r>
    </w:p>
    <w:sectPr w:rsidR="008308C4" w:rsidRPr="00B90801" w:rsidSect="00D07E07">
      <w:pgSz w:w="11906" w:h="16838" w:code="9"/>
      <w:pgMar w:top="284" w:right="849" w:bottom="142" w:left="142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56741" w14:textId="77777777" w:rsidR="006A5C5D" w:rsidRDefault="006A5C5D" w:rsidP="000279D7">
      <w:pPr>
        <w:spacing w:after="0" w:line="240" w:lineRule="auto"/>
      </w:pPr>
      <w:r>
        <w:separator/>
      </w:r>
    </w:p>
  </w:endnote>
  <w:endnote w:type="continuationSeparator" w:id="0">
    <w:p w14:paraId="16C095A6" w14:textId="77777777" w:rsidR="006A5C5D" w:rsidRDefault="006A5C5D" w:rsidP="00027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2C7B7" w14:textId="77777777" w:rsidR="006A5C5D" w:rsidRDefault="006A5C5D" w:rsidP="000279D7">
      <w:pPr>
        <w:spacing w:after="0" w:line="240" w:lineRule="auto"/>
      </w:pPr>
      <w:r>
        <w:separator/>
      </w:r>
    </w:p>
  </w:footnote>
  <w:footnote w:type="continuationSeparator" w:id="0">
    <w:p w14:paraId="37F3182F" w14:textId="77777777" w:rsidR="006A5C5D" w:rsidRDefault="006A5C5D" w:rsidP="00027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014D6"/>
    <w:multiLevelType w:val="hybridMultilevel"/>
    <w:tmpl w:val="F72018A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DA62B80"/>
    <w:multiLevelType w:val="hybridMultilevel"/>
    <w:tmpl w:val="EC366428"/>
    <w:lvl w:ilvl="0" w:tplc="0416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41E07C1F"/>
    <w:multiLevelType w:val="hybridMultilevel"/>
    <w:tmpl w:val="F000E6F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34A"/>
    <w:rsid w:val="000045CB"/>
    <w:rsid w:val="00005E7A"/>
    <w:rsid w:val="00017F81"/>
    <w:rsid w:val="00026FF3"/>
    <w:rsid w:val="000279D7"/>
    <w:rsid w:val="00031547"/>
    <w:rsid w:val="00042040"/>
    <w:rsid w:val="00067BCC"/>
    <w:rsid w:val="00071620"/>
    <w:rsid w:val="00095480"/>
    <w:rsid w:val="000B4175"/>
    <w:rsid w:val="000B7323"/>
    <w:rsid w:val="000C1C48"/>
    <w:rsid w:val="000C37EF"/>
    <w:rsid w:val="00103AC3"/>
    <w:rsid w:val="00122617"/>
    <w:rsid w:val="00131B80"/>
    <w:rsid w:val="001647F6"/>
    <w:rsid w:val="00165A9D"/>
    <w:rsid w:val="00165AC2"/>
    <w:rsid w:val="0017519E"/>
    <w:rsid w:val="00180F83"/>
    <w:rsid w:val="00191BF1"/>
    <w:rsid w:val="00192FCC"/>
    <w:rsid w:val="001C550A"/>
    <w:rsid w:val="001D46AC"/>
    <w:rsid w:val="001D7495"/>
    <w:rsid w:val="001E4BC9"/>
    <w:rsid w:val="001F6F7F"/>
    <w:rsid w:val="00221A2B"/>
    <w:rsid w:val="002230D8"/>
    <w:rsid w:val="00241600"/>
    <w:rsid w:val="00245BF8"/>
    <w:rsid w:val="00266093"/>
    <w:rsid w:val="0026748E"/>
    <w:rsid w:val="00267757"/>
    <w:rsid w:val="002766C9"/>
    <w:rsid w:val="00282D4D"/>
    <w:rsid w:val="0028633D"/>
    <w:rsid w:val="002954C2"/>
    <w:rsid w:val="002A4D08"/>
    <w:rsid w:val="002B0667"/>
    <w:rsid w:val="002B7383"/>
    <w:rsid w:val="002D1E69"/>
    <w:rsid w:val="002D6B1A"/>
    <w:rsid w:val="003072AC"/>
    <w:rsid w:val="00307686"/>
    <w:rsid w:val="00313F31"/>
    <w:rsid w:val="00321440"/>
    <w:rsid w:val="0034480D"/>
    <w:rsid w:val="0035705A"/>
    <w:rsid w:val="0035741D"/>
    <w:rsid w:val="00362FF3"/>
    <w:rsid w:val="00374648"/>
    <w:rsid w:val="00383D2C"/>
    <w:rsid w:val="00392A1E"/>
    <w:rsid w:val="0039719B"/>
    <w:rsid w:val="003A3929"/>
    <w:rsid w:val="003B100E"/>
    <w:rsid w:val="003B2885"/>
    <w:rsid w:val="003B7B51"/>
    <w:rsid w:val="003D2D97"/>
    <w:rsid w:val="003D3B64"/>
    <w:rsid w:val="003D7317"/>
    <w:rsid w:val="003E420F"/>
    <w:rsid w:val="003F5D80"/>
    <w:rsid w:val="003F6423"/>
    <w:rsid w:val="004106DB"/>
    <w:rsid w:val="00422139"/>
    <w:rsid w:val="00443993"/>
    <w:rsid w:val="00475B8A"/>
    <w:rsid w:val="00486698"/>
    <w:rsid w:val="004916C3"/>
    <w:rsid w:val="0049426B"/>
    <w:rsid w:val="00495265"/>
    <w:rsid w:val="004C3CF4"/>
    <w:rsid w:val="004D6685"/>
    <w:rsid w:val="004D7891"/>
    <w:rsid w:val="0052710A"/>
    <w:rsid w:val="00544AA9"/>
    <w:rsid w:val="00555CD4"/>
    <w:rsid w:val="00560EB5"/>
    <w:rsid w:val="005866FE"/>
    <w:rsid w:val="005A2A2D"/>
    <w:rsid w:val="005E07E7"/>
    <w:rsid w:val="00615F36"/>
    <w:rsid w:val="00621BF8"/>
    <w:rsid w:val="00654BA0"/>
    <w:rsid w:val="006670F8"/>
    <w:rsid w:val="006A5C5D"/>
    <w:rsid w:val="006C6182"/>
    <w:rsid w:val="006E18B6"/>
    <w:rsid w:val="006E5A9A"/>
    <w:rsid w:val="006F5153"/>
    <w:rsid w:val="007159D4"/>
    <w:rsid w:val="007171F4"/>
    <w:rsid w:val="007677BB"/>
    <w:rsid w:val="007D00E5"/>
    <w:rsid w:val="007F5DE7"/>
    <w:rsid w:val="008228BC"/>
    <w:rsid w:val="008308C4"/>
    <w:rsid w:val="00834EA9"/>
    <w:rsid w:val="0085737E"/>
    <w:rsid w:val="0086306E"/>
    <w:rsid w:val="0088778B"/>
    <w:rsid w:val="008B5948"/>
    <w:rsid w:val="00905B40"/>
    <w:rsid w:val="00935EC2"/>
    <w:rsid w:val="0094250A"/>
    <w:rsid w:val="0095234A"/>
    <w:rsid w:val="009636EA"/>
    <w:rsid w:val="00971761"/>
    <w:rsid w:val="00980B10"/>
    <w:rsid w:val="00A16F4A"/>
    <w:rsid w:val="00A614B3"/>
    <w:rsid w:val="00A65069"/>
    <w:rsid w:val="00A83E54"/>
    <w:rsid w:val="00A9739B"/>
    <w:rsid w:val="00AB1351"/>
    <w:rsid w:val="00AC00A3"/>
    <w:rsid w:val="00AE749D"/>
    <w:rsid w:val="00AE7D95"/>
    <w:rsid w:val="00B059A3"/>
    <w:rsid w:val="00B60CFE"/>
    <w:rsid w:val="00B773C3"/>
    <w:rsid w:val="00B90801"/>
    <w:rsid w:val="00BB5A78"/>
    <w:rsid w:val="00BD36C4"/>
    <w:rsid w:val="00BD7165"/>
    <w:rsid w:val="00BE2872"/>
    <w:rsid w:val="00BF186A"/>
    <w:rsid w:val="00BF6EB5"/>
    <w:rsid w:val="00C03A1B"/>
    <w:rsid w:val="00C27680"/>
    <w:rsid w:val="00C410A8"/>
    <w:rsid w:val="00C77CB7"/>
    <w:rsid w:val="00C800FF"/>
    <w:rsid w:val="00C82D53"/>
    <w:rsid w:val="00C840C3"/>
    <w:rsid w:val="00CB0C60"/>
    <w:rsid w:val="00CB6C2B"/>
    <w:rsid w:val="00CE3FF3"/>
    <w:rsid w:val="00CF2CD3"/>
    <w:rsid w:val="00D06427"/>
    <w:rsid w:val="00D07E07"/>
    <w:rsid w:val="00D12DBD"/>
    <w:rsid w:val="00D278BC"/>
    <w:rsid w:val="00D30D0B"/>
    <w:rsid w:val="00D402C8"/>
    <w:rsid w:val="00D60E78"/>
    <w:rsid w:val="00D76029"/>
    <w:rsid w:val="00E024F2"/>
    <w:rsid w:val="00E2574E"/>
    <w:rsid w:val="00E609D0"/>
    <w:rsid w:val="00E62085"/>
    <w:rsid w:val="00E80BD2"/>
    <w:rsid w:val="00EA192A"/>
    <w:rsid w:val="00ED1296"/>
    <w:rsid w:val="00ED44C6"/>
    <w:rsid w:val="00ED7247"/>
    <w:rsid w:val="00EE35FF"/>
    <w:rsid w:val="00F10357"/>
    <w:rsid w:val="00F17DFC"/>
    <w:rsid w:val="00F2373F"/>
    <w:rsid w:val="00F25D8B"/>
    <w:rsid w:val="00F444D4"/>
    <w:rsid w:val="00F8370A"/>
    <w:rsid w:val="00FA3D1B"/>
    <w:rsid w:val="00FC50BB"/>
    <w:rsid w:val="00FD5EBC"/>
    <w:rsid w:val="00FE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4246A0"/>
  <w15:chartTrackingRefBased/>
  <w15:docId w15:val="{97260314-F218-4DCD-BE4A-8A8A120CD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3154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79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79D7"/>
  </w:style>
  <w:style w:type="paragraph" w:styleId="Rodap">
    <w:name w:val="footer"/>
    <w:basedOn w:val="Normal"/>
    <w:link w:val="RodapChar"/>
    <w:uiPriority w:val="99"/>
    <w:unhideWhenUsed/>
    <w:rsid w:val="000279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79D7"/>
  </w:style>
  <w:style w:type="character" w:styleId="Hyperlink">
    <w:name w:val="Hyperlink"/>
    <w:basedOn w:val="Fontepargpadro"/>
    <w:uiPriority w:val="99"/>
    <w:unhideWhenUsed/>
    <w:rsid w:val="002954C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5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sdn.microsoft.com/en-us/library/6sh2ey19(v=vs.110).asp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6F660-7F2F-45F4-BF16-1CF51C08F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10</Pages>
  <Words>823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Janaina Varjão Brito Vieira</dc:creator>
  <cp:keywords/>
  <dc:description/>
  <cp:lastModifiedBy>Janaina Varjão Brito Vieira</cp:lastModifiedBy>
  <cp:revision>163</cp:revision>
  <dcterms:created xsi:type="dcterms:W3CDTF">2020-06-07T18:58:00Z</dcterms:created>
  <dcterms:modified xsi:type="dcterms:W3CDTF">2021-08-31T10:34:00Z</dcterms:modified>
</cp:coreProperties>
</file>