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2F84" w14:textId="77777777" w:rsidR="00DF1B3E" w:rsidRPr="009A61AE" w:rsidRDefault="00D76E2D">
      <w:pPr>
        <w:pStyle w:val="Heading1"/>
        <w:rPr>
          <w:rFonts w:ascii="Roboto" w:hAnsi="Roboto"/>
        </w:rPr>
      </w:pPr>
      <w:r w:rsidRPr="009A61AE">
        <w:rPr>
          <w:rFonts w:ascii="Roboto" w:hAnsi="Roboto"/>
        </w:rPr>
        <w:t>Task 3: Rules, Data &amp; Insights — Template</w:t>
      </w:r>
    </w:p>
    <w:p w14:paraId="0102D611" w14:textId="2DDCF458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 xml:space="preserve">Save your file as: </w:t>
      </w:r>
      <w:r w:rsidRPr="009A61AE">
        <w:rPr>
          <w:rFonts w:ascii="Roboto" w:hAnsi="Roboto"/>
        </w:rPr>
        <w:t>Task3_</w:t>
      </w:r>
      <w:proofErr w:type="gramStart"/>
      <w:r w:rsidRPr="009A61AE">
        <w:rPr>
          <w:rFonts w:ascii="Roboto" w:hAnsi="Roboto"/>
        </w:rPr>
        <w:t>Rules,Data</w:t>
      </w:r>
      <w:proofErr w:type="gramEnd"/>
      <w:r w:rsidRPr="009A61AE">
        <w:rPr>
          <w:rFonts w:ascii="Roboto" w:hAnsi="Roboto"/>
        </w:rPr>
        <w:t>&amp;Insights (DOCX or PDF)</w:t>
      </w:r>
      <w:r w:rsidRPr="009A61AE">
        <w:rPr>
          <w:rFonts w:ascii="Roboto" w:hAnsi="Roboto"/>
        </w:rPr>
        <w:br/>
      </w:r>
    </w:p>
    <w:p w14:paraId="64DAE7FF" w14:textId="77777777" w:rsidR="00DF1B3E" w:rsidRPr="009A61AE" w:rsidRDefault="00D76E2D">
      <w:pPr>
        <w:pStyle w:val="Heading2"/>
        <w:rPr>
          <w:rFonts w:ascii="Roboto" w:hAnsi="Roboto"/>
        </w:rPr>
      </w:pPr>
      <w:r w:rsidRPr="009A61AE">
        <w:rPr>
          <w:rFonts w:ascii="Roboto" w:hAnsi="Roboto"/>
        </w:rPr>
        <w:t>Part 1: Business Rules</w:t>
      </w:r>
    </w:p>
    <w:p w14:paraId="3D0306B7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List 6–10 rules including thresholds, checks, retries.</w:t>
      </w:r>
    </w:p>
    <w:p w14:paraId="3825810F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Completeness rule</w:t>
      </w:r>
    </w:p>
    <w:p w14:paraId="11D4E97B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Consent rule</w:t>
      </w:r>
    </w:p>
    <w:p w14:paraId="300DBCAC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Credit threshold</w:t>
      </w:r>
    </w:p>
    <w:p w14:paraId="1A0BD3AD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Retry fallback</w:t>
      </w:r>
    </w:p>
    <w:p w14:paraId="52C4485F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br/>
      </w:r>
    </w:p>
    <w:p w14:paraId="4F194B03" w14:textId="77777777" w:rsidR="00DF1B3E" w:rsidRPr="009A61AE" w:rsidRDefault="00D76E2D">
      <w:pPr>
        <w:pStyle w:val="Heading2"/>
        <w:rPr>
          <w:rFonts w:ascii="Roboto" w:hAnsi="Roboto"/>
        </w:rPr>
      </w:pPr>
      <w:r w:rsidRPr="009A61AE">
        <w:rPr>
          <w:rFonts w:ascii="Roboto" w:hAnsi="Roboto"/>
        </w:rPr>
        <w:t>Part 2: Data Entities</w:t>
      </w:r>
    </w:p>
    <w:p w14:paraId="185F9E84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Define entities &amp; key fields.</w:t>
      </w:r>
    </w:p>
    <w:p w14:paraId="2750DB10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Customer</w:t>
      </w:r>
    </w:p>
    <w:p w14:paraId="63F0B5A0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Application</w:t>
      </w:r>
    </w:p>
    <w:p w14:paraId="24749989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KYCCheck</w:t>
      </w:r>
    </w:p>
    <w:p w14:paraId="2832F184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CreditPull</w:t>
      </w:r>
    </w:p>
    <w:p w14:paraId="45681923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AuditLog</w:t>
      </w:r>
    </w:p>
    <w:p w14:paraId="459938CB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br/>
      </w:r>
    </w:p>
    <w:p w14:paraId="22249EDC" w14:textId="77777777" w:rsidR="00DF1B3E" w:rsidRPr="009A61AE" w:rsidRDefault="00D76E2D">
      <w:pPr>
        <w:pStyle w:val="Heading2"/>
        <w:rPr>
          <w:rFonts w:ascii="Roboto" w:hAnsi="Roboto"/>
        </w:rPr>
      </w:pPr>
      <w:r w:rsidRPr="009A61AE">
        <w:rPr>
          <w:rFonts w:ascii="Roboto" w:hAnsi="Roboto"/>
        </w:rPr>
        <w:t>Part 3: Reporting Spec</w:t>
      </w:r>
    </w:p>
    <w:p w14:paraId="71EF32F6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Describe KPIs + dashboard layout.</w:t>
      </w:r>
    </w:p>
    <w:p w14:paraId="00830DCB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Conversion</w:t>
      </w:r>
    </w:p>
    <w:p w14:paraId="3EB4D321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Auto-approval</w:t>
      </w:r>
    </w:p>
    <w:p w14:paraId="3A145D2D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t>- SLA adherence</w:t>
      </w:r>
    </w:p>
    <w:p w14:paraId="3A475187" w14:textId="77777777" w:rsidR="00DF1B3E" w:rsidRPr="009A61AE" w:rsidRDefault="00D76E2D">
      <w:pPr>
        <w:rPr>
          <w:rFonts w:ascii="Roboto" w:hAnsi="Roboto"/>
        </w:rPr>
      </w:pPr>
      <w:r w:rsidRPr="009A61AE">
        <w:rPr>
          <w:rFonts w:ascii="Roboto" w:hAnsi="Roboto"/>
        </w:rPr>
        <w:br/>
      </w:r>
    </w:p>
    <w:sectPr w:rsidR="00DF1B3E" w:rsidRPr="009A61A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BE65" w14:textId="77777777" w:rsidR="009A61AE" w:rsidRDefault="009A61AE" w:rsidP="009A61AE">
      <w:pPr>
        <w:spacing w:after="0" w:line="240" w:lineRule="auto"/>
      </w:pPr>
      <w:r>
        <w:separator/>
      </w:r>
    </w:p>
  </w:endnote>
  <w:endnote w:type="continuationSeparator" w:id="0">
    <w:p w14:paraId="3E340C2D" w14:textId="77777777" w:rsidR="009A61AE" w:rsidRDefault="009A61AE" w:rsidP="009A6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C6037" w14:textId="77777777" w:rsidR="009A61AE" w:rsidRDefault="009A61AE" w:rsidP="009A61AE">
      <w:pPr>
        <w:spacing w:after="0" w:line="240" w:lineRule="auto"/>
      </w:pPr>
      <w:r>
        <w:separator/>
      </w:r>
    </w:p>
  </w:footnote>
  <w:footnote w:type="continuationSeparator" w:id="0">
    <w:p w14:paraId="19574651" w14:textId="77777777" w:rsidR="009A61AE" w:rsidRDefault="009A61AE" w:rsidP="009A6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C54C7" w14:textId="59AB2DC2" w:rsidR="009A61AE" w:rsidRPr="009A61AE" w:rsidRDefault="009A61AE">
    <w:pPr>
      <w:pStyle w:val="Header"/>
      <w:rPr>
        <w:rFonts w:ascii="Roboto" w:hAnsi="Roboto"/>
        <w:sz w:val="24"/>
        <w:szCs w:val="24"/>
      </w:rPr>
    </w:pPr>
    <w:r w:rsidRPr="009A61AE"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93746">
    <w:abstractNumId w:val="8"/>
  </w:num>
  <w:num w:numId="2" w16cid:durableId="1330986972">
    <w:abstractNumId w:val="6"/>
  </w:num>
  <w:num w:numId="3" w16cid:durableId="662315182">
    <w:abstractNumId w:val="5"/>
  </w:num>
  <w:num w:numId="4" w16cid:durableId="1041519472">
    <w:abstractNumId w:val="4"/>
  </w:num>
  <w:num w:numId="5" w16cid:durableId="1165129565">
    <w:abstractNumId w:val="7"/>
  </w:num>
  <w:num w:numId="6" w16cid:durableId="1489859942">
    <w:abstractNumId w:val="3"/>
  </w:num>
  <w:num w:numId="7" w16cid:durableId="325785581">
    <w:abstractNumId w:val="2"/>
  </w:num>
  <w:num w:numId="8" w16cid:durableId="1614821025">
    <w:abstractNumId w:val="1"/>
  </w:num>
  <w:num w:numId="9" w16cid:durableId="126361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179"/>
    <w:rsid w:val="00326F90"/>
    <w:rsid w:val="009A61AE"/>
    <w:rsid w:val="00AA1D8D"/>
    <w:rsid w:val="00B47730"/>
    <w:rsid w:val="00CB0664"/>
    <w:rsid w:val="00D76E2D"/>
    <w:rsid w:val="00DF1B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522C4"/>
  <w14:defaultImageDpi w14:val="300"/>
  <w15:docId w15:val="{42384773-2D25-491C-BC05-6AC278C2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396</Characters>
  <Application>Microsoft Office Word</Application>
  <DocSecurity>0</DocSecurity>
  <Lines>26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Amy Norton</cp:lastModifiedBy>
  <cp:revision>2</cp:revision>
  <dcterms:created xsi:type="dcterms:W3CDTF">2025-10-31T04:06:00Z</dcterms:created>
  <dcterms:modified xsi:type="dcterms:W3CDTF">2025-10-31T04:06:00Z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95f5a52a-1eca-4ecd-ae2f-2a0206dadfc2</vt:lpwstr>
  </property>
</Properties>
</file>