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de Análisis de Datos - Videojuegos</w:t>
      </w:r>
    </w:p>
    <w:p>
      <w:pPr>
        <w:pStyle w:val="Heading1"/>
      </w:pPr>
      <w:r>
        <w:t>1. Idea del Proyecto</w:t>
      </w:r>
    </w:p>
    <w:p>
      <w:r>
        <w:t>Tema: Análisis del mercado de videojuegos: popularidad, géneros y publishers.</w:t>
        <w:br/>
        <w:br/>
        <w:t>Objetivos:</w:t>
        <w:br/>
        <w:t>- Analizar factores que influyen en el éxito de un videojuego.</w:t>
        <w:br/>
        <w:t>- Comparar géneros, plataformas y publishers.</w:t>
        <w:br/>
        <w:t>- Crear un dashboard útil para la toma de decisiones.</w:t>
      </w:r>
    </w:p>
    <w:p>
      <w:pPr>
        <w:pStyle w:val="Heading1"/>
      </w:pPr>
      <w:r>
        <w:t>2. Limpieza y Transformación de Datos</w:t>
      </w:r>
    </w:p>
    <w:p>
      <w:r>
        <w:t>- Revisión de valores nulos.</w:t>
        <w:br/>
        <w:t>- Eliminación de columnas innecesarias.</w:t>
        <w:br/>
        <w:t>- Estandarización de nombres de columnas.</w:t>
        <w:br/>
        <w:t>- Conversión de tipos de datos.</w:t>
        <w:br/>
        <w:t>- Limpieza de textos (géneros, publishers, etc.).</w:t>
      </w:r>
    </w:p>
    <w:p>
      <w:pPr>
        <w:pStyle w:val="Heading1"/>
      </w:pPr>
      <w:r>
        <w:t>3. Unión de los Datasets</w:t>
      </w:r>
    </w:p>
    <w:p>
      <w:r>
        <w:t>- Uso de dos fuentes de datos distintas.</w:t>
        <w:br/>
        <w:t>- Unión mediante nombre del juego (merge).</w:t>
        <w:br/>
        <w:t>- Estandarización previa de los nombres.</w:t>
        <w:br/>
        <w:t>- Obtención de un dataset final combinado.</w:t>
      </w:r>
    </w:p>
    <w:p>
      <w:pPr>
        <w:pStyle w:val="Heading1"/>
      </w:pPr>
      <w:r>
        <w:t>4. Análisis Descriptivo</w:t>
      </w:r>
    </w:p>
    <w:p>
      <w:r>
        <w:t>- Estadísticas generales (media, mediana, etc.).</w:t>
        <w:br/>
        <w:t>- Identificación de juegos más caros o populares.</w:t>
        <w:br/>
        <w:t>- Distribución de géneros y publishers.</w:t>
      </w:r>
    </w:p>
    <w:p>
      <w:pPr>
        <w:pStyle w:val="Heading1"/>
      </w:pPr>
      <w:r>
        <w:t>5. Análisis Estadístico</w:t>
      </w:r>
    </w:p>
    <w:p>
      <w:r>
        <w:t>- Cálculo de correlaciones entre variables.</w:t>
        <w:br/>
        <w:t>- Relación entre precio y valoraciones.</w:t>
        <w:br/>
        <w:t>- Influencia del género o publisher en el éxito.</w:t>
      </w:r>
    </w:p>
    <w:p>
      <w:pPr>
        <w:pStyle w:val="Heading1"/>
      </w:pPr>
      <w:r>
        <w:t>6. Visualización de Datos</w:t>
      </w:r>
    </w:p>
    <w:p>
      <w:r>
        <w:t>- Histogramas de precios.</w:t>
        <w:br/>
        <w:t>- Boxplots por género.</w:t>
        <w:br/>
        <w:t>- Gráficos de barras para comparaciones.</w:t>
        <w:br/>
        <w:t>- Uso de librerías como Matplotlib o Seaborn.</w:t>
      </w:r>
    </w:p>
    <w:p>
      <w:pPr>
        <w:pStyle w:val="Heading1"/>
      </w:pPr>
      <w:r>
        <w:t>7. Dashboard en Power BI</w:t>
      </w:r>
    </w:p>
    <w:p>
      <w:r>
        <w:t>- Página 1: Resumen general (KPIs).</w:t>
        <w:br/>
        <w:t>- Página 2: Análisis detallado.</w:t>
        <w:br/>
        <w:t>- Página 3: Insights y conclusiones.</w:t>
        <w:br/>
        <w:t>- Uso de gráficos interactivos.</w:t>
      </w:r>
    </w:p>
    <w:p>
      <w:pPr>
        <w:pStyle w:val="Heading1"/>
      </w:pPr>
      <w:r>
        <w:t>8. Informe Final</w:t>
      </w:r>
    </w:p>
    <w:p>
      <w:r>
        <w:t>- Introducción.</w:t>
        <w:br/>
        <w:t>- Descripción de los datos.</w:t>
        <w:br/>
        <w:t>- Limpieza y transformación.</w:t>
        <w:br/>
        <w:t>- Análisis realizado.</w:t>
        <w:br/>
        <w:t>- Resultados obtenidos.</w:t>
        <w:br/>
        <w:t>- Conclusiones finales.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