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0A5" w:rsidRDefault="004F20A5"/>
    <w:p w:rsidR="00D95CC5" w:rsidRDefault="00D95CC5"/>
    <w:p w:rsidR="00D95CC5" w:rsidRDefault="00D95CC5"/>
    <w:p w:rsidR="00D95CC5" w:rsidRDefault="00D95CC5"/>
    <w:p w:rsidR="00D95CC5" w:rsidRDefault="00D95CC5"/>
    <w:p w:rsidR="00D95CC5" w:rsidRDefault="00D95CC5"/>
    <w:p w:rsidR="00693817" w:rsidRDefault="00693817"/>
    <w:p w:rsidR="00D95CC5" w:rsidRDefault="00D95CC5"/>
    <w:p w:rsidR="00D95CC5" w:rsidRDefault="00D95CC5"/>
    <w:p w:rsidR="00D95CC5" w:rsidRDefault="00D95CC5"/>
    <w:p w:rsidR="00D95CC5" w:rsidRDefault="00D95CC5"/>
    <w:p w:rsidR="00D95CC5" w:rsidRPr="00693817" w:rsidRDefault="002F5CB1" w:rsidP="00693817">
      <w:pPr>
        <w:jc w:val="center"/>
        <w:rPr>
          <w:b/>
          <w:i/>
          <w:sz w:val="96"/>
        </w:rPr>
      </w:pPr>
      <w:r w:rsidRPr="00693817">
        <w:rPr>
          <w:b/>
          <w:i/>
          <w:sz w:val="96"/>
        </w:rPr>
        <w:t>Personalización de grub</w:t>
      </w:r>
    </w:p>
    <w:p w:rsidR="00D95CC5" w:rsidRDefault="00D95CC5"/>
    <w:p w:rsidR="00D95CC5" w:rsidRPr="00693817" w:rsidRDefault="00693817" w:rsidP="00693817">
      <w:pPr>
        <w:jc w:val="center"/>
        <w:rPr>
          <w:i/>
          <w:sz w:val="28"/>
        </w:rPr>
      </w:pPr>
      <w:r w:rsidRPr="00693817">
        <w:rPr>
          <w:i/>
          <w:sz w:val="28"/>
        </w:rPr>
        <w:t xml:space="preserve">Javier vela Calcerrada </w:t>
      </w:r>
    </w:p>
    <w:p w:rsidR="00D95CC5" w:rsidRDefault="00D95CC5"/>
    <w:p w:rsidR="00D95CC5" w:rsidRDefault="00D95CC5"/>
    <w:p w:rsidR="00D95CC5" w:rsidRDefault="00D95CC5"/>
    <w:p w:rsidR="00693817" w:rsidRDefault="00693817"/>
    <w:p w:rsidR="00693817" w:rsidRDefault="00693817"/>
    <w:p w:rsidR="00D95CC5" w:rsidRDefault="00D95CC5"/>
    <w:p w:rsidR="00D95CC5" w:rsidRDefault="00D95CC5"/>
    <w:p w:rsidR="00D95CC5" w:rsidRDefault="00D95CC5"/>
    <w:p w:rsidR="00693817" w:rsidRDefault="00693817"/>
    <w:p w:rsidR="00693817" w:rsidRDefault="00693817">
      <w:bookmarkStart w:id="0" w:name="_GoBack"/>
      <w:bookmarkEnd w:id="0"/>
    </w:p>
    <w:p w:rsidR="00693817" w:rsidRDefault="00693817"/>
    <w:p w:rsidR="00D95CC5" w:rsidRDefault="00D95CC5"/>
    <w:p w:rsidR="00D95CC5" w:rsidRPr="00223D84" w:rsidRDefault="00223D84" w:rsidP="00223D84">
      <w:pPr>
        <w:jc w:val="center"/>
        <w:rPr>
          <w:b/>
          <w:sz w:val="32"/>
        </w:rPr>
      </w:pPr>
      <w:r w:rsidRPr="00223D84">
        <w:rPr>
          <w:b/>
          <w:sz w:val="32"/>
        </w:rPr>
        <w:lastRenderedPageBreak/>
        <w:t>Índice</w:t>
      </w:r>
    </w:p>
    <w:p w:rsidR="002A5AD0" w:rsidRDefault="002A5AD0"/>
    <w:p w:rsidR="002A5AD0" w:rsidRDefault="002A5AD0" w:rsidP="002A5AD0">
      <w:pPr>
        <w:pStyle w:val="Prrafodelista"/>
        <w:numPr>
          <w:ilvl w:val="0"/>
          <w:numId w:val="1"/>
        </w:numPr>
      </w:pPr>
      <w:r>
        <w:t xml:space="preserve">Introducción </w:t>
      </w:r>
      <w:r>
        <w:tab/>
      </w:r>
      <w:r>
        <w:tab/>
      </w:r>
      <w:r>
        <w:tab/>
      </w:r>
      <w:r>
        <w:tab/>
      </w:r>
      <w:r>
        <w:tab/>
      </w:r>
      <w:r>
        <w:tab/>
      </w:r>
      <w:r>
        <w:tab/>
      </w:r>
      <w:r>
        <w:tab/>
      </w:r>
      <w:r>
        <w:tab/>
        <w:t xml:space="preserve">            3</w:t>
      </w:r>
    </w:p>
    <w:p w:rsidR="002A5AD0" w:rsidRDefault="002A5AD0" w:rsidP="002A5AD0">
      <w:pPr>
        <w:pStyle w:val="Prrafodelista"/>
        <w:numPr>
          <w:ilvl w:val="0"/>
          <w:numId w:val="1"/>
        </w:numPr>
      </w:pPr>
      <w:r>
        <w:t xml:space="preserve">Cambiar parámetros </w:t>
      </w:r>
      <w:r>
        <w:tab/>
      </w:r>
      <w:r>
        <w:tab/>
      </w:r>
      <w:r>
        <w:tab/>
      </w:r>
      <w:r>
        <w:tab/>
      </w:r>
      <w:r>
        <w:tab/>
      </w:r>
      <w:r>
        <w:tab/>
      </w:r>
      <w:r>
        <w:tab/>
      </w:r>
      <w:r>
        <w:tab/>
        <w:t xml:space="preserve">            3</w:t>
      </w:r>
    </w:p>
    <w:p w:rsidR="002A5AD0" w:rsidRDefault="002A5AD0" w:rsidP="002A5AD0">
      <w:pPr>
        <w:pStyle w:val="Prrafodelista"/>
        <w:numPr>
          <w:ilvl w:val="0"/>
          <w:numId w:val="1"/>
        </w:numPr>
      </w:pPr>
      <w:r>
        <w:t xml:space="preserve">Cambiar imagen de fondo </w:t>
      </w:r>
      <w:r>
        <w:tab/>
      </w:r>
      <w:r>
        <w:tab/>
      </w:r>
      <w:r>
        <w:tab/>
      </w:r>
      <w:r>
        <w:tab/>
      </w:r>
      <w:r>
        <w:tab/>
      </w:r>
      <w:r>
        <w:tab/>
      </w:r>
      <w:r>
        <w:tab/>
        <w:t xml:space="preserve">            4</w:t>
      </w:r>
    </w:p>
    <w:p w:rsidR="002A5AD0" w:rsidRDefault="002A5AD0" w:rsidP="002A5AD0">
      <w:pPr>
        <w:pStyle w:val="Prrafodelista"/>
        <w:numPr>
          <w:ilvl w:val="0"/>
          <w:numId w:val="1"/>
        </w:numPr>
      </w:pPr>
      <w:r>
        <w:t xml:space="preserve">Cambiar color del texto </w:t>
      </w:r>
      <w:r>
        <w:tab/>
      </w:r>
      <w:r>
        <w:tab/>
      </w:r>
      <w:r>
        <w:tab/>
      </w:r>
      <w:r>
        <w:tab/>
      </w:r>
      <w:r>
        <w:tab/>
      </w:r>
      <w:r>
        <w:tab/>
      </w:r>
      <w:r>
        <w:tab/>
        <w:t xml:space="preserve">            5</w:t>
      </w:r>
    </w:p>
    <w:p w:rsidR="002A5AD0" w:rsidRDefault="002A5AD0" w:rsidP="002A5AD0">
      <w:pPr>
        <w:pStyle w:val="Prrafodelista"/>
        <w:numPr>
          <w:ilvl w:val="0"/>
          <w:numId w:val="1"/>
        </w:numPr>
      </w:pPr>
      <w:r>
        <w:t xml:space="preserve">Proteger grub con contraseña </w:t>
      </w:r>
      <w:r>
        <w:tab/>
      </w:r>
      <w:r>
        <w:tab/>
      </w:r>
      <w:r>
        <w:tab/>
      </w:r>
      <w:r>
        <w:tab/>
      </w:r>
      <w:r>
        <w:tab/>
      </w:r>
      <w:r>
        <w:tab/>
      </w:r>
      <w:r>
        <w:tab/>
        <w:t xml:space="preserve">            7</w:t>
      </w:r>
    </w:p>
    <w:p w:rsidR="002A5AD0" w:rsidRDefault="002A5AD0" w:rsidP="002A5AD0">
      <w:pPr>
        <w:pStyle w:val="Prrafodelista"/>
        <w:numPr>
          <w:ilvl w:val="0"/>
          <w:numId w:val="1"/>
        </w:numPr>
      </w:pPr>
      <w:r>
        <w:t xml:space="preserve">Grub-customizer </w:t>
      </w:r>
      <w:r>
        <w:tab/>
      </w:r>
      <w:r>
        <w:tab/>
      </w:r>
      <w:r>
        <w:tab/>
      </w:r>
      <w:r>
        <w:tab/>
      </w:r>
      <w:r>
        <w:tab/>
      </w:r>
      <w:r>
        <w:tab/>
      </w:r>
      <w:r>
        <w:tab/>
      </w:r>
      <w:r>
        <w:tab/>
        <w:t xml:space="preserve">            8</w:t>
      </w:r>
    </w:p>
    <w:p w:rsidR="002A5AD0" w:rsidRDefault="002A5AD0" w:rsidP="002A5AD0">
      <w:pPr>
        <w:pStyle w:val="Prrafodelista"/>
        <w:numPr>
          <w:ilvl w:val="0"/>
          <w:numId w:val="1"/>
        </w:numPr>
      </w:pPr>
      <w:r>
        <w:t xml:space="preserve">Tema de grub </w:t>
      </w:r>
      <w:r>
        <w:tab/>
      </w:r>
      <w:r>
        <w:tab/>
      </w:r>
      <w:r>
        <w:tab/>
      </w:r>
      <w:r>
        <w:tab/>
      </w:r>
      <w:r>
        <w:tab/>
      </w:r>
      <w:r>
        <w:tab/>
      </w:r>
      <w:r>
        <w:tab/>
      </w:r>
      <w:r>
        <w:tab/>
      </w:r>
      <w:r>
        <w:tab/>
        <w:t xml:space="preserve">         11</w:t>
      </w:r>
    </w:p>
    <w:p w:rsidR="002A5AD0" w:rsidRDefault="002A5AD0" w:rsidP="002A5AD0">
      <w:pPr>
        <w:pStyle w:val="Prrafodelista"/>
        <w:numPr>
          <w:ilvl w:val="0"/>
          <w:numId w:val="1"/>
        </w:numPr>
      </w:pPr>
      <w:r>
        <w:t xml:space="preserve">Extra </w:t>
      </w:r>
      <w:r>
        <w:tab/>
      </w:r>
      <w:r>
        <w:tab/>
      </w:r>
      <w:r>
        <w:tab/>
      </w:r>
      <w:r>
        <w:tab/>
      </w:r>
      <w:r>
        <w:tab/>
      </w:r>
      <w:r>
        <w:tab/>
      </w:r>
      <w:r>
        <w:tab/>
      </w:r>
      <w:r>
        <w:tab/>
      </w:r>
      <w:r>
        <w:tab/>
      </w:r>
      <w:r>
        <w:tab/>
        <w:t xml:space="preserve">         13</w:t>
      </w:r>
    </w:p>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D95CC5" w:rsidRDefault="00D95CC5"/>
    <w:p w:rsidR="00223D84" w:rsidRDefault="00223D84"/>
    <w:p w:rsidR="002A5AD0" w:rsidRDefault="002A5AD0"/>
    <w:p w:rsidR="002A5AD0" w:rsidRDefault="002A5AD0"/>
    <w:p w:rsidR="002A5AD0" w:rsidRDefault="002A5AD0"/>
    <w:p w:rsidR="002A5AD0" w:rsidRDefault="002A5AD0"/>
    <w:p w:rsidR="00223D84" w:rsidRDefault="00223D84"/>
    <w:p w:rsidR="00223D84" w:rsidRDefault="00223D84"/>
    <w:p w:rsidR="00223D84" w:rsidRDefault="00223D84"/>
    <w:p w:rsidR="00D95CC5" w:rsidRDefault="00D95CC5"/>
    <w:p w:rsidR="002A5AD0" w:rsidRDefault="002A5AD0"/>
    <w:p w:rsidR="00D95CC5" w:rsidRPr="00223D84" w:rsidRDefault="00D95CC5" w:rsidP="00290333">
      <w:pPr>
        <w:jc w:val="center"/>
        <w:rPr>
          <w:b/>
          <w:sz w:val="32"/>
        </w:rPr>
      </w:pPr>
      <w:r w:rsidRPr="00223D84">
        <w:rPr>
          <w:b/>
          <w:sz w:val="32"/>
        </w:rPr>
        <w:lastRenderedPageBreak/>
        <w:t>Introducción</w:t>
      </w:r>
    </w:p>
    <w:p w:rsidR="00D95CC5" w:rsidRPr="00223D84" w:rsidRDefault="00D95CC5"/>
    <w:p w:rsidR="00D95CC5" w:rsidRPr="00223D84" w:rsidRDefault="00D95CC5">
      <w:r w:rsidRPr="00223D84">
        <w:t xml:space="preserve">En este trabajo vamos a tratar con el entorno </w:t>
      </w:r>
      <w:r w:rsidR="002A5AD0" w:rsidRPr="00223D84">
        <w:t>gráfico</w:t>
      </w:r>
      <w:r w:rsidRPr="00223D84">
        <w:t xml:space="preserve"> y parámetros básicos </w:t>
      </w:r>
      <w:r w:rsidR="00F034CA" w:rsidRPr="00223D84">
        <w:t>de grub nuestro</w:t>
      </w:r>
      <w:r w:rsidRPr="00223D84">
        <w:t xml:space="preserve"> </w:t>
      </w:r>
      <w:r w:rsidR="00F034CA" w:rsidRPr="00223D84">
        <w:t>gestor de arranque.</w:t>
      </w:r>
    </w:p>
    <w:p w:rsidR="00F034CA" w:rsidRPr="00223D84" w:rsidRDefault="00F034CA">
      <w:pPr>
        <w:rPr>
          <w:b/>
        </w:rPr>
      </w:pPr>
    </w:p>
    <w:p w:rsidR="00F034CA" w:rsidRPr="00223D84" w:rsidRDefault="00290333" w:rsidP="00290333">
      <w:pPr>
        <w:jc w:val="center"/>
        <w:rPr>
          <w:b/>
          <w:sz w:val="32"/>
        </w:rPr>
      </w:pPr>
      <w:r w:rsidRPr="00223D84">
        <w:rPr>
          <w:b/>
          <w:sz w:val="32"/>
        </w:rPr>
        <w:t xml:space="preserve">Cambiar </w:t>
      </w:r>
      <w:r w:rsidR="002A5AD0" w:rsidRPr="00223D84">
        <w:rPr>
          <w:b/>
          <w:sz w:val="32"/>
        </w:rPr>
        <w:t>parámetros básicos</w:t>
      </w:r>
    </w:p>
    <w:p w:rsidR="00290333" w:rsidRDefault="00290333"/>
    <w:p w:rsidR="00290333" w:rsidRDefault="00290333">
      <w:r>
        <w:t>Para cambiar los parámetros básicos tenemos que editar el documento “/etc/default/grub” en el que encontraremos las siguientes opciones.</w:t>
      </w:r>
    </w:p>
    <w:p w:rsidR="00290333" w:rsidRDefault="00290333"/>
    <w:p w:rsidR="00290333" w:rsidRDefault="00290333" w:rsidP="00223D84">
      <w:pPr>
        <w:jc w:val="center"/>
      </w:pPr>
      <w:r>
        <w:rPr>
          <w:noProof/>
        </w:rPr>
        <w:drawing>
          <wp:inline distT="0" distB="0" distL="0" distR="0">
            <wp:extent cx="4067175" cy="677702"/>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7167" cy="701028"/>
                    </a:xfrm>
                    <a:prstGeom prst="rect">
                      <a:avLst/>
                    </a:prstGeom>
                    <a:noFill/>
                    <a:ln>
                      <a:noFill/>
                    </a:ln>
                  </pic:spPr>
                </pic:pic>
              </a:graphicData>
            </a:graphic>
          </wp:inline>
        </w:drawing>
      </w:r>
    </w:p>
    <w:p w:rsidR="00290333" w:rsidRDefault="00290333"/>
    <w:p w:rsidR="00290333" w:rsidRDefault="00290333">
      <w:r>
        <w:t>Para activas o desactivar una función basta con comentarla con un #.</w:t>
      </w:r>
    </w:p>
    <w:p w:rsidR="00290333" w:rsidRDefault="00290333">
      <w:r>
        <w:t xml:space="preserve">La primera opción establece que sistema arranca de forma predeterminada si no se elige ninguna opción y al poner saved se establece que arranca el sistema en el que entramos la </w:t>
      </w:r>
      <w:r w:rsidR="002A5AD0">
        <w:t>última</w:t>
      </w:r>
      <w:r>
        <w:t xml:space="preserve"> vez.</w:t>
      </w:r>
    </w:p>
    <w:p w:rsidR="00290333" w:rsidRDefault="00290333">
      <w:r>
        <w:t>La tercera opción es el tiempo de espera de grub sin mostrarse por pantalla.</w:t>
      </w:r>
    </w:p>
    <w:p w:rsidR="00290333" w:rsidRDefault="00290333">
      <w:r>
        <w:t>La siguiente opción establece si se muestra la cuenta atrás.</w:t>
      </w:r>
    </w:p>
    <w:p w:rsidR="00290333" w:rsidRDefault="00060173">
      <w:r>
        <w:t>La quinta opción solo funciona si la segunda esta comentada y establece los segundos que grub espera antes de entrar en el sistema establecido por la primera opción. Si se pone como valor -1 el tiempo es infinito.</w:t>
      </w:r>
    </w:p>
    <w:p w:rsidR="00060173" w:rsidRDefault="00060173">
      <w:r>
        <w:t>La sexta opción muestra el nombre de la distribución.</w:t>
      </w:r>
    </w:p>
    <w:p w:rsidR="00060173" w:rsidRDefault="00060173">
      <w:r>
        <w:t>Esta línea se incluirá después del texto de grub.</w:t>
      </w:r>
    </w:p>
    <w:p w:rsidR="00060173" w:rsidRDefault="00060173">
      <w:r>
        <w:t>Una vez hemos realizado los cambios oportunos tenemos que realizar un comando por consola para actualizar grub2 “update-grub2”</w:t>
      </w:r>
    </w:p>
    <w:p w:rsidR="00060173" w:rsidRDefault="00060173" w:rsidP="00060173">
      <w:pPr>
        <w:jc w:val="center"/>
      </w:pPr>
      <w:r>
        <w:rPr>
          <w:noProof/>
        </w:rPr>
        <w:drawing>
          <wp:inline distT="0" distB="0" distL="0" distR="0">
            <wp:extent cx="2686050" cy="16250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682" cy="1738605"/>
                    </a:xfrm>
                    <a:prstGeom prst="rect">
                      <a:avLst/>
                    </a:prstGeom>
                    <a:noFill/>
                    <a:ln>
                      <a:noFill/>
                    </a:ln>
                  </pic:spPr>
                </pic:pic>
              </a:graphicData>
            </a:graphic>
          </wp:inline>
        </w:drawing>
      </w:r>
    </w:p>
    <w:p w:rsidR="00060173" w:rsidRPr="00223D84" w:rsidRDefault="00060173" w:rsidP="00060173">
      <w:pPr>
        <w:jc w:val="center"/>
        <w:rPr>
          <w:b/>
          <w:sz w:val="32"/>
        </w:rPr>
      </w:pPr>
      <w:r w:rsidRPr="00223D84">
        <w:rPr>
          <w:b/>
          <w:sz w:val="32"/>
        </w:rPr>
        <w:lastRenderedPageBreak/>
        <w:t>Cambiar la imagen de fondo</w:t>
      </w:r>
    </w:p>
    <w:p w:rsidR="00060173" w:rsidRDefault="00060173"/>
    <w:p w:rsidR="00060173" w:rsidRDefault="00060173">
      <w:r>
        <w:t>Para cambiar la imagen de fondo de grub tenemos que ponerla en la carpeta “/boot/grub/nombre_imagen” para que grub la detecte y la establezca como fondo, grub solo acepta imágenes con formato .png o .tga por lo que en caso de tener una imagen con otro formato hay que convertirlas por ejemplo con un conversor online. Una vez tenemos la imagen en la carpeta correspondiente con el formato adecuado realizamos un “update-grub2” y se hacen efectivos los cambios con nuestra imagen de fondo.</w:t>
      </w:r>
    </w:p>
    <w:p w:rsidR="00060173" w:rsidRDefault="00060173"/>
    <w:p w:rsidR="00060173" w:rsidRDefault="00060173" w:rsidP="00060173">
      <w:pPr>
        <w:jc w:val="center"/>
      </w:pPr>
      <w:r>
        <w:rPr>
          <w:noProof/>
        </w:rPr>
        <w:drawing>
          <wp:inline distT="0" distB="0" distL="0" distR="0">
            <wp:extent cx="4543425" cy="27488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946" cy="2783616"/>
                    </a:xfrm>
                    <a:prstGeom prst="rect">
                      <a:avLst/>
                    </a:prstGeom>
                    <a:noFill/>
                    <a:ln>
                      <a:noFill/>
                    </a:ln>
                  </pic:spPr>
                </pic:pic>
              </a:graphicData>
            </a:graphic>
          </wp:inline>
        </w:drawing>
      </w:r>
    </w:p>
    <w:p w:rsidR="00060173" w:rsidRDefault="00060173"/>
    <w:p w:rsidR="00060173" w:rsidRDefault="00060173" w:rsidP="00060173">
      <w:pPr>
        <w:jc w:val="center"/>
      </w:pPr>
      <w:r>
        <w:rPr>
          <w:noProof/>
        </w:rPr>
        <w:drawing>
          <wp:inline distT="0" distB="0" distL="0" distR="0">
            <wp:extent cx="4638675" cy="34702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135" cy="3490072"/>
                    </a:xfrm>
                    <a:prstGeom prst="rect">
                      <a:avLst/>
                    </a:prstGeom>
                    <a:noFill/>
                    <a:ln>
                      <a:noFill/>
                    </a:ln>
                  </pic:spPr>
                </pic:pic>
              </a:graphicData>
            </a:graphic>
          </wp:inline>
        </w:drawing>
      </w:r>
    </w:p>
    <w:p w:rsidR="00060173" w:rsidRPr="00223D84" w:rsidRDefault="00584BA6" w:rsidP="00584BA6">
      <w:pPr>
        <w:jc w:val="center"/>
        <w:rPr>
          <w:b/>
          <w:sz w:val="32"/>
        </w:rPr>
      </w:pPr>
      <w:r w:rsidRPr="00223D84">
        <w:rPr>
          <w:b/>
          <w:sz w:val="32"/>
        </w:rPr>
        <w:lastRenderedPageBreak/>
        <w:t>Modificar el color del texto</w:t>
      </w:r>
    </w:p>
    <w:p w:rsidR="00584BA6" w:rsidRDefault="00584BA6" w:rsidP="00060173"/>
    <w:p w:rsidR="00584BA6" w:rsidRDefault="00584BA6" w:rsidP="00060173">
      <w:r>
        <w:t xml:space="preserve">Para cambiar el color del texto y de fondo </w:t>
      </w:r>
      <w:r>
        <w:t>no puede existir previamente una imagen de fondo ya que reconoce la imagen y no el color de las letras</w:t>
      </w:r>
      <w:r>
        <w:t>, una vez no tenemos imagen tenemos que editar el archivo “/etc/grub.d/05_debian_theme”.</w:t>
      </w:r>
    </w:p>
    <w:p w:rsidR="00584BA6" w:rsidRDefault="00584BA6" w:rsidP="00060173"/>
    <w:p w:rsidR="00584BA6" w:rsidRDefault="00584BA6" w:rsidP="00584BA6">
      <w:pPr>
        <w:jc w:val="center"/>
      </w:pPr>
      <w:r>
        <w:rPr>
          <w:noProof/>
        </w:rPr>
        <w:drawing>
          <wp:inline distT="0" distB="0" distL="0" distR="0">
            <wp:extent cx="4581525" cy="87600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857" cy="881424"/>
                    </a:xfrm>
                    <a:prstGeom prst="rect">
                      <a:avLst/>
                    </a:prstGeom>
                    <a:noFill/>
                    <a:ln>
                      <a:noFill/>
                    </a:ln>
                  </pic:spPr>
                </pic:pic>
              </a:graphicData>
            </a:graphic>
          </wp:inline>
        </w:drawing>
      </w:r>
    </w:p>
    <w:p w:rsidR="00584BA6" w:rsidRDefault="00584BA6" w:rsidP="00060173"/>
    <w:p w:rsidR="00584BA6" w:rsidRDefault="00584BA6" w:rsidP="00060173">
      <w:r>
        <w:t xml:space="preserve">Para cambiar el color tenemos que irnos a las líneas 34 y 35 que se encuentra dentro de un case y en concreto dentro del primer y en estas líneas cambiamos los colores por los deseados al final de cada “echo” separados por una “/”  </w:t>
      </w:r>
    </w:p>
    <w:p w:rsidR="00584BA6" w:rsidRDefault="00584BA6" w:rsidP="00060173"/>
    <w:p w:rsidR="00584BA6" w:rsidRDefault="00584BA6" w:rsidP="00584BA6">
      <w:pPr>
        <w:jc w:val="center"/>
      </w:pPr>
      <w:r>
        <w:rPr>
          <w:noProof/>
        </w:rPr>
        <w:drawing>
          <wp:inline distT="0" distB="0" distL="0" distR="0">
            <wp:extent cx="4124325" cy="19069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0401" cy="1914400"/>
                    </a:xfrm>
                    <a:prstGeom prst="rect">
                      <a:avLst/>
                    </a:prstGeom>
                    <a:noFill/>
                    <a:ln>
                      <a:noFill/>
                    </a:ln>
                  </pic:spPr>
                </pic:pic>
              </a:graphicData>
            </a:graphic>
          </wp:inline>
        </w:drawing>
      </w:r>
    </w:p>
    <w:p w:rsidR="00584BA6" w:rsidRDefault="00584BA6" w:rsidP="00060173"/>
    <w:p w:rsidR="00584BA6" w:rsidRDefault="00584BA6" w:rsidP="00060173"/>
    <w:p w:rsidR="00584BA6" w:rsidRDefault="00584BA6" w:rsidP="00060173">
      <w:r>
        <w:t xml:space="preserve">Al acabar esta modificación realizamos una </w:t>
      </w:r>
      <w:r w:rsidR="002A5AD0">
        <w:t>actualización</w:t>
      </w:r>
      <w:r>
        <w:t xml:space="preserve"> con “update-grub2” y reiniciamos.</w:t>
      </w:r>
    </w:p>
    <w:p w:rsidR="00584BA6" w:rsidRDefault="00584BA6" w:rsidP="00060173">
      <w:r>
        <w:t>NOTA: no todos los colores valen como en el ejemplo anterior, grub no lee el color roja y naranja por lo que al reiniciar grub aparece la siguiente pantalla.</w:t>
      </w:r>
    </w:p>
    <w:p w:rsidR="00584BA6" w:rsidRDefault="00584BA6" w:rsidP="00060173"/>
    <w:p w:rsidR="00584BA6" w:rsidRDefault="00584BA6" w:rsidP="00584BA6">
      <w:pPr>
        <w:jc w:val="center"/>
      </w:pPr>
      <w:r>
        <w:rPr>
          <w:noProof/>
        </w:rPr>
        <w:lastRenderedPageBreak/>
        <w:drawing>
          <wp:inline distT="0" distB="0" distL="0" distR="0">
            <wp:extent cx="2867025" cy="215262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059" cy="2179682"/>
                    </a:xfrm>
                    <a:prstGeom prst="rect">
                      <a:avLst/>
                    </a:prstGeom>
                    <a:noFill/>
                    <a:ln>
                      <a:noFill/>
                    </a:ln>
                  </pic:spPr>
                </pic:pic>
              </a:graphicData>
            </a:graphic>
          </wp:inline>
        </w:drawing>
      </w:r>
    </w:p>
    <w:p w:rsidR="00584BA6" w:rsidRDefault="00584BA6" w:rsidP="00584BA6">
      <w:pPr>
        <w:jc w:val="center"/>
      </w:pPr>
    </w:p>
    <w:p w:rsidR="00584BA6" w:rsidRDefault="00584BA6" w:rsidP="00584BA6">
      <w:r>
        <w:t xml:space="preserve">Esto quiere decir que debemos volver a editar </w:t>
      </w:r>
      <w:r w:rsidR="00BF2987">
        <w:t>el archivo de configuración anterior y poner unos colores validos estos son:</w:t>
      </w:r>
    </w:p>
    <w:p w:rsidR="00BF2987" w:rsidRDefault="00BF2987" w:rsidP="00584BA6">
      <w:r>
        <w:t xml:space="preserve">Rojo </w:t>
      </w:r>
      <w:r>
        <w:tab/>
      </w:r>
      <w:r>
        <w:tab/>
      </w:r>
      <w:r>
        <w:tab/>
        <w:t xml:space="preserve">verde </w:t>
      </w:r>
      <w:r>
        <w:tab/>
      </w:r>
      <w:r>
        <w:tab/>
      </w:r>
      <w:r>
        <w:tab/>
        <w:t>azul</w:t>
      </w:r>
      <w:r>
        <w:tab/>
      </w:r>
      <w:r>
        <w:tab/>
      </w:r>
      <w:r>
        <w:tab/>
        <w:t>amarillo</w:t>
      </w:r>
    </w:p>
    <w:p w:rsidR="00BF2987" w:rsidRDefault="00BF2987" w:rsidP="00584BA6">
      <w:r>
        <w:t>Cian</w:t>
      </w:r>
      <w:r>
        <w:tab/>
      </w:r>
      <w:r>
        <w:tab/>
      </w:r>
      <w:r>
        <w:tab/>
        <w:t>magenta</w:t>
      </w:r>
      <w:r>
        <w:tab/>
      </w:r>
      <w:r>
        <w:tab/>
        <w:t xml:space="preserve">blanco </w:t>
      </w:r>
      <w:r>
        <w:tab/>
      </w:r>
      <w:r>
        <w:tab/>
      </w:r>
      <w:r>
        <w:tab/>
        <w:t>negro</w:t>
      </w:r>
    </w:p>
    <w:p w:rsidR="00BF2987" w:rsidRDefault="00BF2987" w:rsidP="00584BA6">
      <w:r>
        <w:t>Al cambiar el archivo por una opción valida y actualizar grub hemos conseguido cambiar los colores de grub.</w:t>
      </w:r>
    </w:p>
    <w:p w:rsidR="00BF2987" w:rsidRDefault="00BF2987" w:rsidP="00584BA6"/>
    <w:p w:rsidR="00BF2987" w:rsidRDefault="00BF2987" w:rsidP="00BF2987">
      <w:pPr>
        <w:jc w:val="center"/>
      </w:pPr>
      <w:r>
        <w:rPr>
          <w:noProof/>
        </w:rPr>
        <w:drawing>
          <wp:inline distT="0" distB="0" distL="0" distR="0">
            <wp:extent cx="3990975" cy="11502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389" cy="1165663"/>
                    </a:xfrm>
                    <a:prstGeom prst="rect">
                      <a:avLst/>
                    </a:prstGeom>
                    <a:noFill/>
                    <a:ln>
                      <a:noFill/>
                    </a:ln>
                  </pic:spPr>
                </pic:pic>
              </a:graphicData>
            </a:graphic>
          </wp:inline>
        </w:drawing>
      </w:r>
    </w:p>
    <w:p w:rsidR="00BF2987" w:rsidRDefault="00BF2987" w:rsidP="00584BA6"/>
    <w:p w:rsidR="00BF2987" w:rsidRDefault="00BF2987" w:rsidP="00BF2987">
      <w:pPr>
        <w:jc w:val="center"/>
      </w:pPr>
      <w:r>
        <w:rPr>
          <w:noProof/>
        </w:rPr>
        <w:drawing>
          <wp:inline distT="0" distB="0" distL="0" distR="0">
            <wp:extent cx="3543300" cy="26753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0224" cy="2688171"/>
                    </a:xfrm>
                    <a:prstGeom prst="rect">
                      <a:avLst/>
                    </a:prstGeom>
                    <a:noFill/>
                    <a:ln>
                      <a:noFill/>
                    </a:ln>
                  </pic:spPr>
                </pic:pic>
              </a:graphicData>
            </a:graphic>
          </wp:inline>
        </w:drawing>
      </w:r>
    </w:p>
    <w:p w:rsidR="00BF2987" w:rsidRPr="00223D84" w:rsidRDefault="00BF2987" w:rsidP="00BF2987">
      <w:pPr>
        <w:jc w:val="center"/>
        <w:rPr>
          <w:b/>
          <w:sz w:val="32"/>
        </w:rPr>
      </w:pPr>
      <w:r w:rsidRPr="00223D84">
        <w:rPr>
          <w:b/>
          <w:sz w:val="32"/>
        </w:rPr>
        <w:lastRenderedPageBreak/>
        <w:t>Proteger grub con contraseña</w:t>
      </w:r>
    </w:p>
    <w:p w:rsidR="00BF2987" w:rsidRDefault="00BF2987" w:rsidP="00BF2987">
      <w:pPr>
        <w:jc w:val="center"/>
      </w:pPr>
    </w:p>
    <w:p w:rsidR="00BF2987" w:rsidRDefault="00BF2987" w:rsidP="00BF2987">
      <w:r>
        <w:t xml:space="preserve">Para </w:t>
      </w:r>
      <w:r w:rsidR="002A5AD0">
        <w:t>poner</w:t>
      </w:r>
      <w:r>
        <w:t xml:space="preserve"> grub con contraseña es decir que el sistema nos pida una contraseña al </w:t>
      </w:r>
      <w:r w:rsidR="002A5AD0">
        <w:t>entrar</w:t>
      </w:r>
      <w:r>
        <w:t xml:space="preserve"> en un sistema operativo tenemos que editar el documento “/etc/grub.d</w:t>
      </w:r>
      <w:r w:rsidR="004B127E">
        <w:t>”/00_header” y tenemos que añadir las siguientes líneas.</w:t>
      </w:r>
    </w:p>
    <w:p w:rsidR="004B127E" w:rsidRDefault="004B127E" w:rsidP="00BF2987"/>
    <w:p w:rsidR="004B127E" w:rsidRDefault="004B127E" w:rsidP="004B127E">
      <w:pPr>
        <w:jc w:val="center"/>
      </w:pPr>
      <w:r>
        <w:rPr>
          <w:noProof/>
        </w:rPr>
        <w:drawing>
          <wp:inline distT="0" distB="0" distL="0" distR="0">
            <wp:extent cx="4200525" cy="25349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175" cy="2542570"/>
                    </a:xfrm>
                    <a:prstGeom prst="rect">
                      <a:avLst/>
                    </a:prstGeom>
                    <a:noFill/>
                    <a:ln>
                      <a:noFill/>
                    </a:ln>
                  </pic:spPr>
                </pic:pic>
              </a:graphicData>
            </a:graphic>
          </wp:inline>
        </w:drawing>
      </w:r>
    </w:p>
    <w:p w:rsidR="004B127E" w:rsidRDefault="004B127E" w:rsidP="004B127E">
      <w:pPr>
        <w:jc w:val="center"/>
      </w:pPr>
    </w:p>
    <w:p w:rsidR="004B127E" w:rsidRDefault="004B127E" w:rsidP="004B127E">
      <w:r>
        <w:t>En superusers introducimos los usuarios que queremos que tengan contraseña y en password las contraseñas asociadas a cada usuario.</w:t>
      </w:r>
    </w:p>
    <w:p w:rsidR="004B127E" w:rsidRDefault="004B127E" w:rsidP="004B127E">
      <w:r>
        <w:t>Para cifrar estas contraseñas debemos ejecutar el comando “grub-mkpasswd-pbkdf2” y nos pedirá dos veces una contraseña al introducirla nos devolverá una cadena alfanumérica que copiaremos en el archivo anterior remplazando las contraseñas anteriores.</w:t>
      </w:r>
    </w:p>
    <w:p w:rsidR="004B127E" w:rsidRDefault="004B127E" w:rsidP="004B127E"/>
    <w:p w:rsidR="004B127E" w:rsidRDefault="004B127E" w:rsidP="004B127E">
      <w:pPr>
        <w:jc w:val="center"/>
      </w:pPr>
      <w:r>
        <w:rPr>
          <w:noProof/>
        </w:rPr>
        <w:drawing>
          <wp:inline distT="0" distB="0" distL="0" distR="0">
            <wp:extent cx="4555508" cy="2781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796" cy="2832150"/>
                    </a:xfrm>
                    <a:prstGeom prst="rect">
                      <a:avLst/>
                    </a:prstGeom>
                    <a:noFill/>
                    <a:ln>
                      <a:noFill/>
                    </a:ln>
                  </pic:spPr>
                </pic:pic>
              </a:graphicData>
            </a:graphic>
          </wp:inline>
        </w:drawing>
      </w:r>
    </w:p>
    <w:p w:rsidR="004B127E" w:rsidRDefault="004B127E" w:rsidP="004B127E">
      <w:pPr>
        <w:jc w:val="center"/>
      </w:pPr>
      <w:r>
        <w:rPr>
          <w:noProof/>
        </w:rPr>
        <w:lastRenderedPageBreak/>
        <w:drawing>
          <wp:inline distT="0" distB="0" distL="0" distR="0">
            <wp:extent cx="5400040" cy="7791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779145"/>
                    </a:xfrm>
                    <a:prstGeom prst="rect">
                      <a:avLst/>
                    </a:prstGeom>
                    <a:noFill/>
                    <a:ln>
                      <a:noFill/>
                    </a:ln>
                  </pic:spPr>
                </pic:pic>
              </a:graphicData>
            </a:graphic>
          </wp:inline>
        </w:drawing>
      </w:r>
    </w:p>
    <w:p w:rsidR="004B127E" w:rsidRDefault="004B127E" w:rsidP="004B127E">
      <w:pPr>
        <w:jc w:val="center"/>
      </w:pPr>
    </w:p>
    <w:p w:rsidR="004B127E" w:rsidRDefault="004B127E" w:rsidP="004B127E">
      <w:pPr>
        <w:jc w:val="both"/>
      </w:pPr>
      <w:r>
        <w:t>Al acabar realizaremos una actualización de grub con “update-grub2”.</w:t>
      </w:r>
    </w:p>
    <w:p w:rsidR="004B127E" w:rsidRDefault="004B127E" w:rsidP="004B127E">
      <w:pPr>
        <w:jc w:val="both"/>
      </w:pPr>
    </w:p>
    <w:p w:rsidR="004B127E" w:rsidRDefault="004B127E" w:rsidP="004B127E">
      <w:pPr>
        <w:jc w:val="both"/>
      </w:pPr>
      <w:r>
        <w:rPr>
          <w:noProof/>
        </w:rPr>
        <w:drawing>
          <wp:inline distT="0" distB="0" distL="0" distR="0">
            <wp:extent cx="5400040" cy="12630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263015"/>
                    </a:xfrm>
                    <a:prstGeom prst="rect">
                      <a:avLst/>
                    </a:prstGeom>
                    <a:noFill/>
                    <a:ln>
                      <a:noFill/>
                    </a:ln>
                  </pic:spPr>
                </pic:pic>
              </a:graphicData>
            </a:graphic>
          </wp:inline>
        </w:drawing>
      </w:r>
    </w:p>
    <w:p w:rsidR="004B127E" w:rsidRDefault="004B127E" w:rsidP="004B127E">
      <w:pPr>
        <w:jc w:val="both"/>
      </w:pPr>
    </w:p>
    <w:p w:rsidR="004B127E" w:rsidRDefault="004B127E" w:rsidP="004B127E">
      <w:pPr>
        <w:jc w:val="both"/>
      </w:pPr>
      <w:r>
        <w:t>Y ahora al iniciar la maquina nos pide contraseña.</w:t>
      </w:r>
    </w:p>
    <w:p w:rsidR="004B127E" w:rsidRDefault="004B127E" w:rsidP="004B127E">
      <w:pPr>
        <w:jc w:val="both"/>
      </w:pPr>
    </w:p>
    <w:p w:rsidR="004B127E" w:rsidRDefault="004B127E" w:rsidP="004B127E">
      <w:pPr>
        <w:jc w:val="both"/>
      </w:pPr>
      <w:r>
        <w:rPr>
          <w:noProof/>
        </w:rPr>
        <w:drawing>
          <wp:inline distT="0" distB="0" distL="0" distR="0">
            <wp:extent cx="5400040" cy="937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937895"/>
                    </a:xfrm>
                    <a:prstGeom prst="rect">
                      <a:avLst/>
                    </a:prstGeom>
                    <a:noFill/>
                    <a:ln>
                      <a:noFill/>
                    </a:ln>
                  </pic:spPr>
                </pic:pic>
              </a:graphicData>
            </a:graphic>
          </wp:inline>
        </w:drawing>
      </w:r>
    </w:p>
    <w:p w:rsidR="00635515" w:rsidRPr="00223D84" w:rsidRDefault="00635515" w:rsidP="00223D84">
      <w:pPr>
        <w:jc w:val="center"/>
        <w:rPr>
          <w:b/>
          <w:sz w:val="32"/>
        </w:rPr>
      </w:pPr>
    </w:p>
    <w:p w:rsidR="00635515" w:rsidRPr="00223D84" w:rsidRDefault="00635515" w:rsidP="00635515">
      <w:pPr>
        <w:jc w:val="center"/>
        <w:rPr>
          <w:b/>
          <w:sz w:val="32"/>
        </w:rPr>
      </w:pPr>
      <w:r w:rsidRPr="00223D84">
        <w:rPr>
          <w:b/>
          <w:sz w:val="32"/>
        </w:rPr>
        <w:t>Grub-customizer</w:t>
      </w:r>
    </w:p>
    <w:p w:rsidR="00635515" w:rsidRDefault="00635515" w:rsidP="00635515">
      <w:pPr>
        <w:jc w:val="center"/>
      </w:pPr>
    </w:p>
    <w:p w:rsidR="00635515" w:rsidRDefault="00635515" w:rsidP="00635515">
      <w:r>
        <w:t>Para instalar grub-customizer primero tenemos que añadirlo a los repositorios ya que no es un repositorio oficial para ello ejecutaremos el siguiente comando.</w:t>
      </w:r>
    </w:p>
    <w:p w:rsidR="00635515" w:rsidRDefault="00635515" w:rsidP="00635515"/>
    <w:p w:rsidR="00635515" w:rsidRDefault="00635515" w:rsidP="00635515">
      <w:r>
        <w:rPr>
          <w:noProof/>
        </w:rPr>
        <w:drawing>
          <wp:inline distT="0" distB="0" distL="0" distR="0">
            <wp:extent cx="5400040" cy="541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41020"/>
                    </a:xfrm>
                    <a:prstGeom prst="rect">
                      <a:avLst/>
                    </a:prstGeom>
                    <a:noFill/>
                    <a:ln>
                      <a:noFill/>
                    </a:ln>
                  </pic:spPr>
                </pic:pic>
              </a:graphicData>
            </a:graphic>
          </wp:inline>
        </w:drawing>
      </w:r>
    </w:p>
    <w:p w:rsidR="00635515" w:rsidRDefault="00635515" w:rsidP="00635515"/>
    <w:p w:rsidR="00635515" w:rsidRDefault="00635515" w:rsidP="00635515">
      <w:r>
        <w:t>Actualizamos los repositorios con “apt update” e instalamos grub-customizer.</w:t>
      </w:r>
    </w:p>
    <w:p w:rsidR="00635515" w:rsidRDefault="00635515" w:rsidP="00635515"/>
    <w:p w:rsidR="00635515" w:rsidRDefault="00635515" w:rsidP="00635515">
      <w:r>
        <w:rPr>
          <w:noProof/>
        </w:rPr>
        <w:lastRenderedPageBreak/>
        <w:drawing>
          <wp:inline distT="0" distB="0" distL="0" distR="0">
            <wp:extent cx="5400040" cy="5384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8480"/>
                    </a:xfrm>
                    <a:prstGeom prst="rect">
                      <a:avLst/>
                    </a:prstGeom>
                    <a:noFill/>
                    <a:ln>
                      <a:noFill/>
                    </a:ln>
                  </pic:spPr>
                </pic:pic>
              </a:graphicData>
            </a:graphic>
          </wp:inline>
        </w:drawing>
      </w:r>
    </w:p>
    <w:p w:rsidR="00635515" w:rsidRDefault="00635515" w:rsidP="00635515">
      <w:r>
        <w:t>Al iniciar la aplicación nos encontramos con la siguiente ventana.</w:t>
      </w:r>
    </w:p>
    <w:p w:rsidR="00635515" w:rsidRDefault="00635515" w:rsidP="00635515"/>
    <w:p w:rsidR="00635515" w:rsidRDefault="00635515" w:rsidP="00635515">
      <w:r>
        <w:rPr>
          <w:noProof/>
        </w:rPr>
        <w:drawing>
          <wp:inline distT="0" distB="0" distL="0" distR="0">
            <wp:extent cx="5400040" cy="24396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rsidR="00635515" w:rsidRDefault="00635515" w:rsidP="00635515"/>
    <w:p w:rsidR="00635515" w:rsidRDefault="00635515" w:rsidP="00635515">
      <w:r>
        <w:t>En la que podemos elegir y colocar las diferente</w:t>
      </w:r>
      <w:r w:rsidR="002A5AD0">
        <w:t>s</w:t>
      </w:r>
      <w:r>
        <w:t xml:space="preserve"> </w:t>
      </w:r>
      <w:r w:rsidR="002A5AD0">
        <w:t>opciones</w:t>
      </w:r>
      <w:r>
        <w:t xml:space="preserve"> que aparecerán en grub, en este caso he puesto Windows en el segundo puesto.</w:t>
      </w:r>
    </w:p>
    <w:p w:rsidR="00635515" w:rsidRDefault="00635515" w:rsidP="00635515">
      <w:r>
        <w:t>En la siguiente venta podemos establecer el arranque por defecto o el tempo de espera o también podemos dar a configuración avanzada y modificar las opciones del primer apartado.</w:t>
      </w:r>
    </w:p>
    <w:p w:rsidR="00635515" w:rsidRDefault="00635515" w:rsidP="00635515"/>
    <w:p w:rsidR="00635515" w:rsidRDefault="00635515" w:rsidP="00635515">
      <w:r>
        <w:rPr>
          <w:noProof/>
        </w:rPr>
        <w:drawing>
          <wp:inline distT="0" distB="0" distL="0" distR="0">
            <wp:extent cx="5400040" cy="2628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28900"/>
                    </a:xfrm>
                    <a:prstGeom prst="rect">
                      <a:avLst/>
                    </a:prstGeom>
                    <a:noFill/>
                    <a:ln>
                      <a:noFill/>
                    </a:ln>
                  </pic:spPr>
                </pic:pic>
              </a:graphicData>
            </a:graphic>
          </wp:inline>
        </w:drawing>
      </w:r>
    </w:p>
    <w:p w:rsidR="00635515" w:rsidRDefault="00635515" w:rsidP="00635515"/>
    <w:p w:rsidR="00635515" w:rsidRDefault="00635515" w:rsidP="00635515">
      <w:r>
        <w:lastRenderedPageBreak/>
        <w:t>Por ultimo en la tercera pestaña podemos poner una imagen de fondo o cambiar los colores, tamaño y fuente de las letras, a diferencia del apartado 2 y 3 se puede poner a la vez la imagen de fondo y la modificación de las letras.</w:t>
      </w:r>
    </w:p>
    <w:p w:rsidR="00635515" w:rsidRDefault="00635515" w:rsidP="00635515"/>
    <w:p w:rsidR="00635515" w:rsidRDefault="00635515" w:rsidP="0083622D">
      <w:pPr>
        <w:jc w:val="center"/>
      </w:pPr>
      <w:r>
        <w:rPr>
          <w:noProof/>
        </w:rPr>
        <w:drawing>
          <wp:inline distT="0" distB="0" distL="0" distR="0">
            <wp:extent cx="3039576" cy="211455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0032" cy="2121824"/>
                    </a:xfrm>
                    <a:prstGeom prst="rect">
                      <a:avLst/>
                    </a:prstGeom>
                    <a:noFill/>
                    <a:ln>
                      <a:noFill/>
                    </a:ln>
                  </pic:spPr>
                </pic:pic>
              </a:graphicData>
            </a:graphic>
          </wp:inline>
        </w:drawing>
      </w:r>
    </w:p>
    <w:p w:rsidR="00635515" w:rsidRDefault="00635515" w:rsidP="00635515"/>
    <w:p w:rsidR="00635515" w:rsidRDefault="00635515" w:rsidP="00635515">
      <w:r>
        <w:t>Para que los cambios sea</w:t>
      </w:r>
      <w:r w:rsidR="0083622D">
        <w:t>n</w:t>
      </w:r>
      <w:r>
        <w:t xml:space="preserve"> efectivos debemos darle al botón d</w:t>
      </w:r>
      <w:r w:rsidR="0083622D">
        <w:t xml:space="preserve">e </w:t>
      </w:r>
      <w:r>
        <w:t xml:space="preserve">guardar en la parte superior izquierda </w:t>
      </w:r>
      <w:r w:rsidR="0083622D">
        <w:t>y en archivos darle al botón de “instalar en MBR…”.</w:t>
      </w:r>
    </w:p>
    <w:p w:rsidR="0083622D" w:rsidRDefault="0083622D" w:rsidP="00635515"/>
    <w:p w:rsidR="0083622D" w:rsidRDefault="0083622D" w:rsidP="0083622D">
      <w:pPr>
        <w:jc w:val="center"/>
      </w:pPr>
      <w:r>
        <w:rPr>
          <w:noProof/>
        </w:rPr>
        <w:drawing>
          <wp:inline distT="0" distB="0" distL="0" distR="0">
            <wp:extent cx="3648075" cy="7627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9751" cy="777719"/>
                    </a:xfrm>
                    <a:prstGeom prst="rect">
                      <a:avLst/>
                    </a:prstGeom>
                    <a:noFill/>
                    <a:ln>
                      <a:noFill/>
                    </a:ln>
                  </pic:spPr>
                </pic:pic>
              </a:graphicData>
            </a:graphic>
          </wp:inline>
        </w:drawing>
      </w:r>
    </w:p>
    <w:p w:rsidR="0083622D" w:rsidRDefault="0083622D" w:rsidP="00635515"/>
    <w:p w:rsidR="0083622D" w:rsidRDefault="0083622D" w:rsidP="00635515">
      <w:r>
        <w:t xml:space="preserve">Una vez hecho esto lanzamos el comando “update-grub2” para actualizar grub y reiniciamos la </w:t>
      </w:r>
      <w:r w:rsidR="002A5AD0">
        <w:t>máquina</w:t>
      </w:r>
      <w:r>
        <w:t>.</w:t>
      </w:r>
    </w:p>
    <w:p w:rsidR="0083622D" w:rsidRDefault="0083622D" w:rsidP="0083622D">
      <w:pPr>
        <w:jc w:val="center"/>
      </w:pPr>
      <w:r>
        <w:rPr>
          <w:noProof/>
        </w:rPr>
        <w:drawing>
          <wp:inline distT="0" distB="0" distL="0" distR="0">
            <wp:extent cx="3695700" cy="2798718"/>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0796" cy="2848015"/>
                    </a:xfrm>
                    <a:prstGeom prst="rect">
                      <a:avLst/>
                    </a:prstGeom>
                    <a:noFill/>
                    <a:ln>
                      <a:noFill/>
                    </a:ln>
                  </pic:spPr>
                </pic:pic>
              </a:graphicData>
            </a:graphic>
          </wp:inline>
        </w:drawing>
      </w:r>
    </w:p>
    <w:p w:rsidR="0083622D" w:rsidRPr="00223D84" w:rsidRDefault="0083622D" w:rsidP="0083622D">
      <w:pPr>
        <w:jc w:val="center"/>
        <w:rPr>
          <w:b/>
          <w:sz w:val="32"/>
        </w:rPr>
      </w:pPr>
      <w:r w:rsidRPr="00223D84">
        <w:rPr>
          <w:b/>
          <w:sz w:val="32"/>
        </w:rPr>
        <w:lastRenderedPageBreak/>
        <w:t>Cambiar el tema de grub</w:t>
      </w:r>
    </w:p>
    <w:p w:rsidR="0083622D" w:rsidRDefault="0083622D" w:rsidP="0083622D">
      <w:pPr>
        <w:jc w:val="center"/>
      </w:pPr>
    </w:p>
    <w:p w:rsidR="0083622D" w:rsidRDefault="0083622D" w:rsidP="0083622D">
      <w:r>
        <w:t>Para cambiar el tema de grub en primer lugar tenemos que crear la carpeta themes en “/boot/grub/themes” que es donde se van a alojar los archivos del tema.</w:t>
      </w:r>
    </w:p>
    <w:p w:rsidR="0083622D" w:rsidRDefault="002A5AD0" w:rsidP="0083622D">
      <w:r>
        <w:t>Después</w:t>
      </w:r>
      <w:r w:rsidR="0083622D">
        <w:t xml:space="preserve"> tenemos que elegir uno y </w:t>
      </w:r>
      <w:r>
        <w:t>descargarlo</w:t>
      </w:r>
      <w:r w:rsidR="0083622D">
        <w:t xml:space="preserve"> por ejemplo de la pagina </w:t>
      </w:r>
      <w:hyperlink r:id="rId27" w:history="1">
        <w:r w:rsidR="0083622D">
          <w:rPr>
            <w:rStyle w:val="Hipervnculo"/>
          </w:rPr>
          <w:t>https://www.gnome-look.org/p/1251298/</w:t>
        </w:r>
      </w:hyperlink>
      <w:r w:rsidR="0083622D">
        <w:t>.</w:t>
      </w:r>
    </w:p>
    <w:p w:rsidR="0083622D" w:rsidRDefault="0083622D" w:rsidP="0083622D">
      <w:r>
        <w:t>Una vez descargado debemos descomprimirlo y copiarlo en la carpeta que anteriormente hemos creado.</w:t>
      </w:r>
    </w:p>
    <w:p w:rsidR="0083622D" w:rsidRDefault="0083622D" w:rsidP="0083622D"/>
    <w:p w:rsidR="0083622D" w:rsidRDefault="0083622D" w:rsidP="0083622D">
      <w:r>
        <w:rPr>
          <w:noProof/>
        </w:rPr>
        <w:drawing>
          <wp:inline distT="0" distB="0" distL="0" distR="0">
            <wp:extent cx="5400040" cy="6680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668020"/>
                    </a:xfrm>
                    <a:prstGeom prst="rect">
                      <a:avLst/>
                    </a:prstGeom>
                    <a:noFill/>
                    <a:ln>
                      <a:noFill/>
                    </a:ln>
                  </pic:spPr>
                </pic:pic>
              </a:graphicData>
            </a:graphic>
          </wp:inline>
        </w:drawing>
      </w:r>
    </w:p>
    <w:p w:rsidR="0083622D" w:rsidRDefault="0083622D" w:rsidP="0083622D"/>
    <w:p w:rsidR="0083622D" w:rsidRDefault="0083622D" w:rsidP="0083622D">
      <w:r>
        <w:t xml:space="preserve">Posteriormente debemos editar el archivo “etc/default/grub” para </w:t>
      </w:r>
      <w:r w:rsidR="002A5AD0">
        <w:t>poder</w:t>
      </w:r>
      <w:r>
        <w:t xml:space="preserve"> linkear los archivos grub con los archivos </w:t>
      </w:r>
      <w:r w:rsidR="002A5AD0">
        <w:t>descargados</w:t>
      </w:r>
      <w:r>
        <w:t>.</w:t>
      </w:r>
    </w:p>
    <w:p w:rsidR="0083622D" w:rsidRDefault="0083622D" w:rsidP="0083622D"/>
    <w:p w:rsidR="0083622D" w:rsidRDefault="0083622D" w:rsidP="0083622D">
      <w:r>
        <w:rPr>
          <w:noProof/>
        </w:rPr>
        <w:drawing>
          <wp:inline distT="0" distB="0" distL="0" distR="0">
            <wp:extent cx="5400040" cy="7289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728980"/>
                    </a:xfrm>
                    <a:prstGeom prst="rect">
                      <a:avLst/>
                    </a:prstGeom>
                    <a:noFill/>
                    <a:ln>
                      <a:noFill/>
                    </a:ln>
                  </pic:spPr>
                </pic:pic>
              </a:graphicData>
            </a:graphic>
          </wp:inline>
        </w:drawing>
      </w:r>
    </w:p>
    <w:p w:rsidR="0083622D" w:rsidRDefault="0083622D" w:rsidP="0083622D"/>
    <w:p w:rsidR="0083622D" w:rsidRDefault="0083622D" w:rsidP="0083622D">
      <w:r>
        <w:t>En este archivo debemos añadir la siguiente línea</w:t>
      </w:r>
      <w:r w:rsidR="004B0805">
        <w:t xml:space="preserve"> al final del archivo.</w:t>
      </w:r>
    </w:p>
    <w:p w:rsidR="0083622D" w:rsidRDefault="0083622D" w:rsidP="0083622D"/>
    <w:p w:rsidR="0083622D" w:rsidRDefault="004B0805" w:rsidP="0083622D">
      <w:r>
        <w:rPr>
          <w:noProof/>
        </w:rPr>
        <w:drawing>
          <wp:inline distT="0" distB="0" distL="0" distR="0">
            <wp:extent cx="5400040" cy="5422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2290"/>
                    </a:xfrm>
                    <a:prstGeom prst="rect">
                      <a:avLst/>
                    </a:prstGeom>
                    <a:noFill/>
                    <a:ln>
                      <a:noFill/>
                    </a:ln>
                  </pic:spPr>
                </pic:pic>
              </a:graphicData>
            </a:graphic>
          </wp:inline>
        </w:drawing>
      </w:r>
    </w:p>
    <w:p w:rsidR="004B0805" w:rsidRDefault="004B0805" w:rsidP="0083622D"/>
    <w:p w:rsidR="004B0805" w:rsidRDefault="004B0805" w:rsidP="0083622D">
      <w:r>
        <w:t>En esta línea declaramos la ruta en la que están los archivos del tema.</w:t>
      </w:r>
    </w:p>
    <w:p w:rsidR="004B0805" w:rsidRDefault="004B0805" w:rsidP="0083622D">
      <w:r>
        <w:t>Por ultimo actualizamos grub con el comando “update-grub2”.</w:t>
      </w:r>
    </w:p>
    <w:p w:rsidR="004B0805" w:rsidRDefault="004B0805" w:rsidP="0083622D"/>
    <w:p w:rsidR="004B0805" w:rsidRDefault="004B0805" w:rsidP="004B0805">
      <w:pPr>
        <w:jc w:val="center"/>
      </w:pPr>
      <w:r>
        <w:rPr>
          <w:noProof/>
        </w:rPr>
        <w:lastRenderedPageBreak/>
        <w:drawing>
          <wp:inline distT="0" distB="0" distL="0" distR="0">
            <wp:extent cx="3902262" cy="129540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826" cy="1319489"/>
                    </a:xfrm>
                    <a:prstGeom prst="rect">
                      <a:avLst/>
                    </a:prstGeom>
                    <a:noFill/>
                    <a:ln>
                      <a:noFill/>
                    </a:ln>
                  </pic:spPr>
                </pic:pic>
              </a:graphicData>
            </a:graphic>
          </wp:inline>
        </w:drawing>
      </w:r>
    </w:p>
    <w:p w:rsidR="004B0805" w:rsidRDefault="004B0805" w:rsidP="004B0805">
      <w:r>
        <w:t>Al reiniciar el equipo nos parece el tema aplicado.</w:t>
      </w:r>
    </w:p>
    <w:p w:rsidR="004B0805" w:rsidRDefault="004B0805" w:rsidP="004B0805"/>
    <w:p w:rsidR="004B0805" w:rsidRDefault="004B0805" w:rsidP="004B0805">
      <w:pPr>
        <w:jc w:val="center"/>
      </w:pPr>
      <w:r>
        <w:rPr>
          <w:noProof/>
        </w:rPr>
        <w:drawing>
          <wp:inline distT="0" distB="0" distL="0" distR="0">
            <wp:extent cx="3943350" cy="2930154"/>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098" cy="2948544"/>
                    </a:xfrm>
                    <a:prstGeom prst="rect">
                      <a:avLst/>
                    </a:prstGeom>
                    <a:noFill/>
                    <a:ln>
                      <a:noFill/>
                    </a:ln>
                  </pic:spPr>
                </pic:pic>
              </a:graphicData>
            </a:graphic>
          </wp:inline>
        </w:drawing>
      </w:r>
    </w:p>
    <w:p w:rsidR="004B0805" w:rsidRDefault="004B0805"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4B0805">
      <w:pPr>
        <w:jc w:val="center"/>
      </w:pPr>
    </w:p>
    <w:p w:rsidR="00223D84" w:rsidRDefault="00223D84" w:rsidP="00223D84"/>
    <w:p w:rsidR="00223D84" w:rsidRDefault="00223D84" w:rsidP="00223D84"/>
    <w:p w:rsidR="004B0805" w:rsidRDefault="004B0805" w:rsidP="004B0805">
      <w:pPr>
        <w:jc w:val="center"/>
      </w:pPr>
    </w:p>
    <w:p w:rsidR="004B0805" w:rsidRPr="00223D84" w:rsidRDefault="004B0805" w:rsidP="004B0805">
      <w:pPr>
        <w:jc w:val="center"/>
        <w:rPr>
          <w:b/>
          <w:sz w:val="32"/>
        </w:rPr>
      </w:pPr>
      <w:r w:rsidRPr="00223D84">
        <w:rPr>
          <w:b/>
          <w:sz w:val="32"/>
        </w:rPr>
        <w:lastRenderedPageBreak/>
        <w:t>Extra</w:t>
      </w:r>
    </w:p>
    <w:p w:rsidR="004B0805" w:rsidRDefault="004B0805" w:rsidP="004B0805">
      <w:pPr>
        <w:jc w:val="center"/>
      </w:pPr>
    </w:p>
    <w:p w:rsidR="004B0805" w:rsidRDefault="004B0805" w:rsidP="004B0805">
      <w:r>
        <w:t>Al instalar el tema y reiniciar el equipo la maquina se ha roto ya que al arrancar la maquina no dejaba entrar en grub y entraba automáticamente en la consola de grub.</w:t>
      </w:r>
    </w:p>
    <w:p w:rsidR="004B0805" w:rsidRDefault="004B0805" w:rsidP="004B0805"/>
    <w:p w:rsidR="004B0805" w:rsidRDefault="004B0805" w:rsidP="004B0805">
      <w:r>
        <w:rPr>
          <w:noProof/>
        </w:rPr>
        <w:drawing>
          <wp:inline distT="0" distB="0" distL="0" distR="0">
            <wp:extent cx="5400040" cy="30549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54985"/>
                    </a:xfrm>
                    <a:prstGeom prst="rect">
                      <a:avLst/>
                    </a:prstGeom>
                    <a:noFill/>
                    <a:ln>
                      <a:noFill/>
                    </a:ln>
                  </pic:spPr>
                </pic:pic>
              </a:graphicData>
            </a:graphic>
          </wp:inline>
        </w:drawing>
      </w:r>
    </w:p>
    <w:p w:rsidR="004B0805" w:rsidRDefault="004B0805" w:rsidP="004B0805"/>
    <w:p w:rsidR="004B0805" w:rsidRDefault="004B0805" w:rsidP="004B0805">
      <w:r>
        <w:t>Al buscar información en internet he encontrado modos de restaurarlo sin necesidad de formatear o volver a instalar algunos de los sistemas operativos.</w:t>
      </w:r>
    </w:p>
    <w:p w:rsidR="004B0805" w:rsidRDefault="004B0805" w:rsidP="004B0805"/>
    <w:p w:rsidR="004B0805" w:rsidRDefault="004B0805" w:rsidP="004B0805">
      <w:hyperlink r:id="rId34" w:history="1">
        <w:r>
          <w:rPr>
            <w:rStyle w:val="Hipervnculo"/>
          </w:rPr>
          <w:t>https://web.mit.edu/rhel-doc/4/RH-DOCS/rhel-rg-es-4/s1-grub-commands.html</w:t>
        </w:r>
      </w:hyperlink>
    </w:p>
    <w:p w:rsidR="004B0805" w:rsidRDefault="004B0805" w:rsidP="004B0805"/>
    <w:p w:rsidR="004B0805" w:rsidRDefault="004B0805" w:rsidP="004B0805">
      <w:hyperlink r:id="rId35" w:history="1">
        <w:r>
          <w:rPr>
            <w:rStyle w:val="Hipervnculo"/>
          </w:rPr>
          <w:t>https://rootear.com/ubuntu-linux/como-restaurar-grub-sin-livecd</w:t>
        </w:r>
      </w:hyperlink>
    </w:p>
    <w:p w:rsidR="004B0805" w:rsidRDefault="004B0805" w:rsidP="004B0805"/>
    <w:p w:rsidR="004B0805" w:rsidRDefault="004B0805" w:rsidP="004B0805">
      <w:r>
        <w:t xml:space="preserve">El problema de estas soluciones es que no </w:t>
      </w:r>
      <w:r w:rsidR="002A5AD0">
        <w:t>reconocía</w:t>
      </w:r>
      <w:r>
        <w:t xml:space="preserve"> ninguno de los comandos que se requerían empezando por el listado “ls” para saber con que estaba trabajando por lo que esta solución no ha sido posible.</w:t>
      </w:r>
    </w:p>
    <w:p w:rsidR="004B0805" w:rsidRDefault="004B0805" w:rsidP="004B0805"/>
    <w:p w:rsidR="004B0805" w:rsidRDefault="004B0805" w:rsidP="004B0805">
      <w:r>
        <w:rPr>
          <w:noProof/>
        </w:rPr>
        <w:lastRenderedPageBreak/>
        <w:drawing>
          <wp:inline distT="0" distB="0" distL="0" distR="0">
            <wp:extent cx="5400040" cy="30251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025140"/>
                    </a:xfrm>
                    <a:prstGeom prst="rect">
                      <a:avLst/>
                    </a:prstGeom>
                    <a:noFill/>
                    <a:ln>
                      <a:noFill/>
                    </a:ln>
                  </pic:spPr>
                </pic:pic>
              </a:graphicData>
            </a:graphic>
          </wp:inline>
        </w:drawing>
      </w:r>
    </w:p>
    <w:p w:rsidR="004B0805" w:rsidRDefault="004B0805" w:rsidP="004B0805"/>
    <w:p w:rsidR="004B0805" w:rsidRDefault="004B0805" w:rsidP="004B0805">
      <w:r>
        <w:t>Posteriormente he intentado restaurar las ultimas modificaciones que he hecho en grub. Para ello e instalado una unidad</w:t>
      </w:r>
      <w:r w:rsidR="00223D84">
        <w:t xml:space="preserve"> óptica con Linux y poder así arrancarlo directamente sin necesidad de instalarlo, tras probar varios cambios he conseguido meterme en los archivos del Ubuntu original realizando la reparación de grub que hemos realizado en la practica anterior y con nautilus he conseguido borrar manualmente todos los cambios efectuados en los archivos de configuración de grub y al reiniciar volvía a </w:t>
      </w:r>
      <w:r w:rsidR="002A5AD0">
        <w:t>parecer</w:t>
      </w:r>
      <w:r w:rsidR="00223D84">
        <w:t xml:space="preserve"> el mismo problema.</w:t>
      </w:r>
    </w:p>
    <w:p w:rsidR="00223D84" w:rsidRDefault="00223D84" w:rsidP="004B0805">
      <w:r>
        <w:t xml:space="preserve">Por ultimo he realizado la </w:t>
      </w:r>
      <w:r w:rsidR="002A5AD0">
        <w:t>reparación</w:t>
      </w:r>
      <w:r>
        <w:t xml:space="preserve"> de la practica anterior y he vuelto a instalar Linux en su partición aun que implicase formatear la partición y </w:t>
      </w:r>
      <w:r w:rsidR="002A5AD0">
        <w:t>sobrescribirla</w:t>
      </w:r>
      <w:r>
        <w:t xml:space="preserve">, al terminar la maquina ha vuelto a </w:t>
      </w:r>
      <w:r w:rsidR="002A5AD0">
        <w:t>funcionar,</w:t>
      </w:r>
      <w:r>
        <w:t xml:space="preserve"> pero sin cambios en el grub y con Linux </w:t>
      </w:r>
      <w:r w:rsidR="002A5AD0">
        <w:t>vacío</w:t>
      </w:r>
      <w:r>
        <w:t>.</w:t>
      </w:r>
    </w:p>
    <w:p w:rsidR="004B0805" w:rsidRDefault="004B0805" w:rsidP="004B0805"/>
    <w:p w:rsidR="004B0805" w:rsidRDefault="004B0805" w:rsidP="004B0805"/>
    <w:sectPr w:rsidR="004B0805" w:rsidSect="002A5AD0">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2D0" w:rsidRDefault="00B452D0" w:rsidP="002A5AD0">
      <w:pPr>
        <w:spacing w:after="0" w:line="240" w:lineRule="auto"/>
      </w:pPr>
      <w:r>
        <w:separator/>
      </w:r>
    </w:p>
  </w:endnote>
  <w:endnote w:type="continuationSeparator" w:id="0">
    <w:p w:rsidR="00B452D0" w:rsidRDefault="00B452D0" w:rsidP="002A5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8"/>
      <w:gridCol w:w="4226"/>
    </w:tblGrid>
    <w:tr w:rsidR="002A5AD0">
      <w:trPr>
        <w:trHeight w:hRule="exact" w:val="115"/>
        <w:jc w:val="center"/>
      </w:trPr>
      <w:tc>
        <w:tcPr>
          <w:tcW w:w="4686" w:type="dxa"/>
          <w:shd w:val="clear" w:color="auto" w:fill="4472C4" w:themeFill="accent1"/>
          <w:tcMar>
            <w:top w:w="0" w:type="dxa"/>
            <w:bottom w:w="0" w:type="dxa"/>
          </w:tcMar>
        </w:tcPr>
        <w:p w:rsidR="002A5AD0" w:rsidRDefault="002A5AD0">
          <w:pPr>
            <w:pStyle w:val="Encabezado"/>
            <w:rPr>
              <w:caps/>
              <w:sz w:val="18"/>
            </w:rPr>
          </w:pPr>
        </w:p>
      </w:tc>
      <w:tc>
        <w:tcPr>
          <w:tcW w:w="4674" w:type="dxa"/>
          <w:shd w:val="clear" w:color="auto" w:fill="4472C4" w:themeFill="accent1"/>
          <w:tcMar>
            <w:top w:w="0" w:type="dxa"/>
            <w:bottom w:w="0" w:type="dxa"/>
          </w:tcMar>
        </w:tcPr>
        <w:p w:rsidR="002A5AD0" w:rsidRDefault="002A5AD0">
          <w:pPr>
            <w:pStyle w:val="Encabezado"/>
            <w:jc w:val="right"/>
            <w:rPr>
              <w:caps/>
              <w:sz w:val="18"/>
            </w:rPr>
          </w:pPr>
        </w:p>
      </w:tc>
    </w:tr>
    <w:tr w:rsidR="002A5AD0">
      <w:trPr>
        <w:jc w:val="center"/>
      </w:trPr>
      <w:sdt>
        <w:sdtPr>
          <w:rPr>
            <w:caps/>
            <w:color w:val="808080" w:themeColor="background1" w:themeShade="80"/>
            <w:sz w:val="18"/>
            <w:szCs w:val="18"/>
          </w:rPr>
          <w:alias w:val="Autor"/>
          <w:tag w:val=""/>
          <w:id w:val="1534151868"/>
          <w:placeholder>
            <w:docPart w:val="D08F75EE791848239876634F8B5FCE1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A5AD0" w:rsidRDefault="002A5AD0">
              <w:pPr>
                <w:pStyle w:val="Piedepgina"/>
                <w:rPr>
                  <w:caps/>
                  <w:color w:val="808080" w:themeColor="background1" w:themeShade="80"/>
                  <w:sz w:val="18"/>
                  <w:szCs w:val="18"/>
                </w:rPr>
              </w:pPr>
              <w:r>
                <w:rPr>
                  <w:caps/>
                  <w:color w:val="808080" w:themeColor="background1" w:themeShade="80"/>
                  <w:sz w:val="18"/>
                  <w:szCs w:val="18"/>
                </w:rPr>
                <w:t>javier vela</w:t>
              </w:r>
            </w:p>
          </w:tc>
        </w:sdtContent>
      </w:sdt>
      <w:tc>
        <w:tcPr>
          <w:tcW w:w="4674" w:type="dxa"/>
          <w:shd w:val="clear" w:color="auto" w:fill="auto"/>
          <w:vAlign w:val="center"/>
        </w:tcPr>
        <w:p w:rsidR="002A5AD0" w:rsidRDefault="002A5AD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2A5AD0" w:rsidRDefault="002A5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2D0" w:rsidRDefault="00B452D0" w:rsidP="002A5AD0">
      <w:pPr>
        <w:spacing w:after="0" w:line="240" w:lineRule="auto"/>
      </w:pPr>
      <w:r>
        <w:separator/>
      </w:r>
    </w:p>
  </w:footnote>
  <w:footnote w:type="continuationSeparator" w:id="0">
    <w:p w:rsidR="00B452D0" w:rsidRDefault="00B452D0" w:rsidP="002A5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195928"/>
    <w:multiLevelType w:val="hybridMultilevel"/>
    <w:tmpl w:val="A6EADB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CC5"/>
    <w:rsid w:val="00060173"/>
    <w:rsid w:val="00085E15"/>
    <w:rsid w:val="00223AC7"/>
    <w:rsid w:val="00223D84"/>
    <w:rsid w:val="00290333"/>
    <w:rsid w:val="002A5AD0"/>
    <w:rsid w:val="002F5CB1"/>
    <w:rsid w:val="004B0805"/>
    <w:rsid w:val="004B127E"/>
    <w:rsid w:val="004F20A5"/>
    <w:rsid w:val="00584BA6"/>
    <w:rsid w:val="00635515"/>
    <w:rsid w:val="00693817"/>
    <w:rsid w:val="0083622D"/>
    <w:rsid w:val="00994E92"/>
    <w:rsid w:val="00A4006A"/>
    <w:rsid w:val="00B452D0"/>
    <w:rsid w:val="00BF2987"/>
    <w:rsid w:val="00D95CC5"/>
    <w:rsid w:val="00DD4480"/>
    <w:rsid w:val="00E27CC9"/>
    <w:rsid w:val="00F034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AEDD"/>
  <w15:chartTrackingRefBased/>
  <w15:docId w15:val="{9DD9F2B0-3E48-4F6E-855E-553DE7719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D95CC5"/>
    <w:rPr>
      <w:color w:val="0000FF"/>
      <w:u w:val="single"/>
    </w:rPr>
  </w:style>
  <w:style w:type="paragraph" w:styleId="Textodeglobo">
    <w:name w:val="Balloon Text"/>
    <w:basedOn w:val="Normal"/>
    <w:link w:val="TextodegloboCar"/>
    <w:uiPriority w:val="99"/>
    <w:semiHidden/>
    <w:unhideWhenUsed/>
    <w:rsid w:val="002903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90333"/>
    <w:rPr>
      <w:rFonts w:ascii="Segoe UI" w:hAnsi="Segoe UI" w:cs="Segoe UI"/>
      <w:sz w:val="18"/>
      <w:szCs w:val="18"/>
    </w:rPr>
  </w:style>
  <w:style w:type="paragraph" w:styleId="Encabezado">
    <w:name w:val="header"/>
    <w:basedOn w:val="Normal"/>
    <w:link w:val="EncabezadoCar"/>
    <w:uiPriority w:val="99"/>
    <w:unhideWhenUsed/>
    <w:rsid w:val="002A5A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5AD0"/>
  </w:style>
  <w:style w:type="paragraph" w:styleId="Piedepgina">
    <w:name w:val="footer"/>
    <w:basedOn w:val="Normal"/>
    <w:link w:val="PiedepginaCar"/>
    <w:uiPriority w:val="99"/>
    <w:unhideWhenUsed/>
    <w:rsid w:val="002A5A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5AD0"/>
  </w:style>
  <w:style w:type="paragraph" w:styleId="Prrafodelista">
    <w:name w:val="List Paragraph"/>
    <w:basedOn w:val="Normal"/>
    <w:uiPriority w:val="34"/>
    <w:qFormat/>
    <w:rsid w:val="002A5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eb.mit.edu/rhel-doc/4/RH-DOCS/rhel-rg-es-4/s1-grub-command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nome-look.org/p/1251298/" TargetMode="External"/><Relationship Id="rId30" Type="http://schemas.openxmlformats.org/officeDocument/2006/relationships/image" Target="media/image23.png"/><Relationship Id="rId35" Type="http://schemas.openxmlformats.org/officeDocument/2006/relationships/hyperlink" Target="https://rootear.com/ubuntu-linux/como-restaurar-grub-sin-livec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8F75EE791848239876634F8B5FCE17"/>
        <w:category>
          <w:name w:val="General"/>
          <w:gallery w:val="placeholder"/>
        </w:category>
        <w:types>
          <w:type w:val="bbPlcHdr"/>
        </w:types>
        <w:behaviors>
          <w:behavior w:val="content"/>
        </w:behaviors>
        <w:guid w:val="{AB808F93-5F45-46B2-9122-F764F7A8ECDF}"/>
      </w:docPartPr>
      <w:docPartBody>
        <w:p w:rsidR="00000000" w:rsidRDefault="002F2B90" w:rsidP="002F2B90">
          <w:pPr>
            <w:pStyle w:val="D08F75EE791848239876634F8B5FCE1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90"/>
    <w:rsid w:val="002F2B90"/>
    <w:rsid w:val="00CF70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F2B90"/>
    <w:rPr>
      <w:color w:val="808080"/>
    </w:rPr>
  </w:style>
  <w:style w:type="paragraph" w:customStyle="1" w:styleId="D08F75EE791848239876634F8B5FCE17">
    <w:name w:val="D08F75EE791848239876634F8B5FCE17"/>
    <w:rsid w:val="002F2B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14</Pages>
  <Words>1161</Words>
  <Characters>6390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vela</dc:creator>
  <cp:keywords/>
  <dc:description/>
  <cp:lastModifiedBy>javier vela</cp:lastModifiedBy>
  <cp:revision>3</cp:revision>
  <dcterms:created xsi:type="dcterms:W3CDTF">2019-05-01T10:33:00Z</dcterms:created>
  <dcterms:modified xsi:type="dcterms:W3CDTF">2019-05-01T18:15:00Z</dcterms:modified>
</cp:coreProperties>
</file>