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vertAlign w:val="baseline"/>
          <w:rtl w:val="0"/>
        </w:rPr>
        <w:t xml:space="preserve"> Hospital Universitario “Queremos Vivir”</w:t>
      </w:r>
      <w:r w:rsidDel="00000000" w:rsidR="00000000" w:rsidRPr="00000000">
        <w:rPr>
          <w:rFonts w:ascii="Calibri" w:cs="Calibri" w:eastAsia="Calibri" w:hAnsi="Calibri"/>
          <w:b w:val="1"/>
          <w:bCs w:val="1"/>
          <w:i w:val="1"/>
          <w:iCs w:val="1"/>
          <w:color w:val="00b050"/>
          <w:sz w:val="36"/>
          <w:szCs w:val="36"/>
          <w:rtl w:val="0"/>
        </w:rPr>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vertAlign w:val="baseline"/>
          <w:rtl w:val="0"/>
        </w:rPr>
        <w:t xml:space="preserve">15/</w:t>
      </w:r>
      <w:r w:rsidDel="00000000" w:rsidR="00000000" w:rsidRPr="00000000">
        <w:rPr>
          <w:b w:val="1"/>
          <w:bCs w:val="1"/>
          <w:i w:val="1"/>
          <w:iCs w:val="1"/>
          <w:color w:val="00b050"/>
          <w:sz w:val="36"/>
          <w:szCs w:val="36"/>
          <w:rtl w:val="0"/>
        </w:rPr>
        <w:t xml:space="preserve">10</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2026</w:t>
      </w:r>
      <w:r w:rsidDel="00000000" w:rsidR="00000000" w:rsidRPr="00000000">
        <w:rPr>
          <w:b w:val="1"/>
          <w:bCs w:val="1"/>
          <w:i w:val="1"/>
          <w:iCs w:val="1"/>
          <w:color w:val="00b050"/>
          <w:sz w:val="36"/>
          <w:szCs w:val="36"/>
          <w:vertAlign w:val="baseline"/>
          <w:rtl w:val="0"/>
        </w:rPr>
        <w:t xml:space="preserve"/>
      </w:r>
      <w:r w:rsidDel="00000000" w:rsidR="00000000" w:rsidRPr="00000000">
        <w:rPr>
          <w:rtl w:val="0"/>
        </w:rPr>
      </w:r>
    </w:p>
    <w:p w:rsidR="00000000" w:rsidDel="00000000" w:rsidP="00000000" w:rsidRDefault="00000000" w:rsidRPr="00000000" w14:paraId="00000025">
      <w:pPr>
        <w:pageBreakBefore w:val="1"/>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1586275229"/>
        <w:docPartObj>
          <w:docPartGallery w:val="Table of Contents"/>
          <w:docPartUnique w:val="1"/>
        </w:docPartObj>
      </w:sdtPr>
      <w:sdtContent>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fldChar w:fldCharType="begin"/>
          </w:r>
          <w:r>
            <w:rPr>
              <w:rFonts w:ascii="Arial" w:cs="Arial" w:eastAsia="Arial" w:hAnsi="Arial"/>
              <w:b w:val="0"/>
              <w:bCs w:val="0"/>
              <w:i w:val="0"/>
              <w:iCs w:val="0"/>
              <w:smallCaps w:val="0"/>
              <w:strike w:val="0"/>
              <w:color w:val="000000"/>
              <w:sz w:val="24"/>
              <w:szCs w:val="24"/>
              <w:u w:val="none"/>
              <w:shd w:fill="auto" w:val="clear"/>
              <w:vertAlign w:val="baseline"/>
              <w:rtl w:val="0"/>
            </w:rPr>
            <w:instrText xml:space="preserve"> TOC \h \u \z \t "Heading 1,1,Heading 2,2," </w:instrText>
          </w:r>
          <w:r>
            <w:rPr>
              <w:rFonts w:ascii="Arial" w:cs="Arial" w:eastAsia="Arial" w:hAnsi="Arial"/>
              <w:b w:val="0"/>
              <w:bCs w:val="0"/>
              <w:i w:val="0"/>
              <w:iCs w:val="0"/>
              <w:smallCaps w:val="0"/>
              <w:strike w:val="0"/>
              <w:color w:val="000000"/>
              <w:sz w:val="24"/>
              <w:szCs w:val="24"/>
              <w:u w:val="none"/>
              <w:shd w:fill="auto" w:val="clear"/>
              <w:vertAlign w:val="baseline"/>
              <w:rtl w:val="0"/>
            </w:rPr>
            <w:fldChar w:fldCharType="separate"/>
          </w:r>
          <w:r>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Actores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ACT-01 – Personal de Admisión</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ACT-02 – Personal de Cobro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ACT-03 – Médico de Urgencias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ACT-04 – Médico de Unidad Funcional</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ACT-05 – Personal de Enfermería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ACT-06 – Personal de Farmacia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ACT-07 – Personal de Dietética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ACT-08 – Personal de Cocina y Reparto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ACT-09 – Administrador</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CU-01 – Buscar paciente hospitalizado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CU-02 – Consultar disponibilidad de habitaciones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CU-03 – Registrar ingreso de paciente</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CU-04 – Registrar salida del paciente</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CU-05 – Gestionar forma de pago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CU-06 – Generar factura detallada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CU-07 – Registrar pago y emitir recibo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CU-08 – Determinar unidad funcional del paciente</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CU-09 – Preparar historia clínica del paciente</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CU-10 – Registrar visita médica y prescripciones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CU-11 – Consultar historia clínica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CU-12 – Registrar toma de muestras para análisis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CU-13 – Registrar dieta del paciente</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CU-14 – Verificar prescripción</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39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CU-15 – Dispensar medicación</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CU-16 – Registrar entrada de productos farmacéuticos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CU-17 – Revisar y emitir menú</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CU-18 – Preparar menú</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CU-19 – Entregar menú a habitación</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CU-20 – Generar informe de ocupación</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47</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CU-21 – Generar informe de ingresos y gastos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CU-22 – Gestionar usuarios, personal y permisos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CU-23 – Gestionar tarifas e impuestos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CU-24 – Gestionar estructura hospitalaria</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CU-25 – Modificar facturas y cargos</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53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6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CU-26 – Autenticar usuario</w:t>
            <w:tab/>
          </w:r>
          <w:r>
            <w:rPr>
              <w:rFonts w:ascii="Arial" w:cs="Arial" w:eastAsia="Arial" w:hAnsi="Arial"/>
              <w:b w:val="0"/>
              <w:bCs w:val="0"/>
              <w:i w:val="0"/>
              <w:iCs w:val="0"/>
              <w:smallCaps w:val="0"/>
              <w:strike w:val="0"/>
              <w:color w:val="000000"/>
              <w:sz w:val="24"/>
              <w:szCs w:val="24"/>
              <w:u w:val="none"/>
              <w:shd w:fill="auto" w:val="clear"/>
              <w:vertAlign w:val="baseline"/>
              <w:rtl w:val="0"/>
            </w:rPr>
            <w:t xml:space="preserve">54</w:t>
          </w:r>
          <w:r>
            <w:rPr>
              <w:rFonts w:ascii="Arial" w:cs="Arial" w:eastAsia="Arial" w:hAnsi="Arial"/>
              <w:b w:val="0"/>
              <w:bCs w:val="0"/>
              <w:i w:val="0"/>
              <w:iCs w:val="0"/>
              <w:smallCaps w:val="0"/>
              <w:strike w:val="0"/>
              <w:color w:val="000000"/>
              <w:sz w:val="24"/>
              <w:szCs w:val="24"/>
              <w:u w:val="none"/>
              <w:shd w:fill="auto" w:val="clear"/>
              <w:vertAlign w:val="baseline"/>
              <w:rtl w:val="0"/>
            </w:rPr>
            <w:fldChar w:fldCharType="end"/>
          </w:r>
        </w:p>
      </w:sdtContent>
    </w:sdt>
    <w:p w:rsidR="00000000" w:rsidDel="00000000" w:rsidP="00000000" w:rsidRDefault="00000000" w:rsidRPr="00000000" w14:paraId="00000048">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4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A">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pPr>
              <w:spacing w:after="0" w:line="240" w:lineRule="auto"/>
              <w:jc w:val="center"/>
              <w:rPr>
                <w:b w:val="0"/>
                <w:bCs w:val="0"/>
                <w:color w:val="000000"/>
                <w:sz w:val="20"/>
                <w:szCs w:val="20"/>
                <w:vertAlign w:val="baseline"/>
              </w:rPr>
            </w:pPr>
            <w:r>
              <w:rPr>
                <w:b w:val="0"/>
                <w:bCs w:val="0"/>
                <w:color w:val="000000"/>
                <w:sz w:val="20"/>
                <w:szCs w:val="20"/>
                <w:vertAlign w:val="baseline"/>
              </w:rPr>
              <w:t xml:space="preserve">15/10/2026</w:t>
            </w:r>
          </w:p>
        </w:tc>
        <w:tc>
          <w:tcPr>
            <w:vAlign w:val="top"/>
          </w:tcPr>
          <w:p w:rsidR="00000000" w:rsidDel="00000000" w:rsidP="00000000" w:rsidRDefault="00000000" w:rsidRPr="00000000">
            <w:pPr>
              <w:spacing w:after="0" w:line="240" w:lineRule="auto"/>
              <w:jc w:val="center"/>
              <w:rPr>
                <w:b w:val="0"/>
                <w:bCs w:val="0"/>
                <w:color w:val="000000"/>
                <w:sz w:val="20"/>
                <w:szCs w:val="20"/>
                <w:vertAlign w:val="baseline"/>
              </w:rPr>
            </w:pPr>
            <w:r>
              <w:rPr>
                <w:b w:val="0"/>
                <w:bCs w:val="0"/>
                <w:color w:val="000000"/>
                <w:sz w:val="20"/>
                <w:szCs w:val="20"/>
                <w:vertAlign w:val="baseline"/>
              </w:rPr>
              <w:t xml:space="preserve">1.0</w:t>
            </w:r>
          </w:p>
        </w:tc>
        <w:tc>
          <w:tcPr>
            <w:vAlign w:val="top"/>
          </w:tcPr>
          <w:p w:rsidR="00000000" w:rsidDel="00000000" w:rsidP="00000000" w:rsidRDefault="00000000" w:rsidRPr="00000000">
            <w:pPr>
              <w:spacing w:after="0" w:line="240" w:lineRule="auto"/>
              <w:jc w:val="center"/>
              <w:rPr>
                <w:b w:val="0"/>
                <w:bCs w:val="0"/>
                <w:color w:val="000000"/>
                <w:sz w:val="20"/>
                <w:szCs w:val="20"/>
                <w:vertAlign w:val="baseline"/>
              </w:rPr>
            </w:pPr>
            <w:r>
              <w:rPr>
                <w:b w:val="0"/>
                <w:bCs w:val="0"/>
                <w:color w:val="000000"/>
                <w:sz w:val="20"/>
                <w:szCs w:val="20"/>
                <w:vertAlign w:val="baseline"/>
              </w:rPr>
              <w:t xml:space="preserve">Javier Pizarro, Johao Silva</w:t>
            </w:r>
          </w:p>
        </w:tc>
        <w:tc>
          <w:tcPr>
            <w:vAlign w:val="top"/>
          </w:tcPr>
          <w:p w:rsidR="00000000" w:rsidDel="00000000" w:rsidP="00000000" w:rsidRDefault="00000000" w:rsidRPr="00000000">
            <w:pPr>
              <w:spacing w:after="0" w:line="240" w:lineRule="auto"/>
              <w:jc w:val="center"/>
              <w:rPr>
                <w:b w:val="0"/>
                <w:bCs w:val="0"/>
                <w:color w:val="000000"/>
                <w:sz w:val="20"/>
                <w:szCs w:val="20"/>
                <w:vertAlign w:val="baseline"/>
              </w:rPr>
            </w:pPr>
            <w:r>
              <w:rPr>
                <w:b w:val="0"/>
                <w:bCs w:val="0"/>
                <w:color w:val="000000"/>
                <w:sz w:val="20"/>
                <w:szCs w:val="20"/>
                <w:vertAlign w:val="baseline"/>
              </w:rPr>
              <w:t xml:space="preserve">Por definir</w:t>
            </w:r>
          </w:p>
        </w:tc>
        <w:tc>
          <w:tcPr>
            <w:vAlign w:val="top"/>
          </w:tcPr>
          <w:p w:rsidR="00000000" w:rsidDel="00000000" w:rsidP="00000000" w:rsidRDefault="00000000" w:rsidRPr="00000000">
            <w:pPr>
              <w:spacing w:after="0" w:line="240" w:lineRule="auto"/>
              <w:jc w:val="center"/>
              <w:rPr>
                <w:b w:val="0"/>
                <w:bCs w:val="0"/>
                <w:color w:val="000000"/>
                <w:sz w:val="20"/>
                <w:szCs w:val="20"/>
                <w:vertAlign w:val="baseline"/>
              </w:rPr>
            </w:pPr>
            <w:r>
              <w:rPr>
                <w:b w:val="0"/>
                <w:bCs w:val="0"/>
                <w:color w:val="000000"/>
                <w:sz w:val="20"/>
                <w:szCs w:val="20"/>
                <w:vertAlign w:val="baseline"/>
              </w:rPr>
              <w:t xml:space="preserve">Versión inicial de la Especificación de Casos de Uso del sistema hospitalario</w:t>
            </w:r>
          </w:p>
        </w:tc>
      </w:tr>
      <w:tr>
        <w:trPr>
          <w:cantSplit w:val="0"/>
          <w:tblHeader w:val="0"/>
        </w:trPr>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Hospital Universitario “Queremos Vivir”</w:t>
            </w:r>
          </w:p>
        </w:tc>
      </w:tr>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Nuevo Sistema de Información Hospitalario</w:t>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15/10/2026</w:t>
            </w:r>
          </w:p>
        </w:tc>
      </w:tr>
      <w:tr>
        <w:trPr>
          <w:cantSplit w:val="0"/>
          <w:tblHeader w:val="0"/>
        </w:trPr>
        <w:tc>
          <w:tcPr>
            <w:vAlign w:val="top"/>
          </w:tcPr>
          <w:p w:rsidR="00000000" w:rsidDel="00000000" w:rsidP="00000000" w:rsidRDefault="00000000" w:rsidRPr="00000000" w14:paraId="00000069">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Hospital Universitario “Queremos Vivir”</w:t>
            </w:r>
          </w:p>
        </w:tc>
      </w:tr>
      <w:tr>
        <w:trPr>
          <w:cantSplit w:val="0"/>
          <w:tblHeader w:val="0"/>
        </w:trPr>
        <w:tc>
          <w:tcPr>
            <w:vAlign w:val="top"/>
          </w:tcPr>
          <w:p w:rsidR="00000000" w:rsidDel="00000000" w:rsidP="00000000" w:rsidRDefault="00000000" w:rsidRPr="00000000" w14:paraId="0000006B">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Por definir</w:t>
            </w:r>
          </w:p>
        </w:tc>
      </w:tr>
      <w:tr>
        <w:trPr>
          <w:cantSplit w:val="0"/>
          <w:tblHeader w:val="0"/>
        </w:trPr>
        <w:tc>
          <w:tcPr>
            <w:vAlign w:val="top"/>
          </w:tcPr>
          <w:p w:rsidR="00000000" w:rsidDel="00000000" w:rsidP="00000000" w:rsidRDefault="00000000" w:rsidRPr="00000000" w14:paraId="0000006D">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Por definir</w:t>
            </w:r>
          </w:p>
        </w:tc>
      </w:tr>
      <w:tr>
        <w:trPr>
          <w:cantSplit w:val="0"/>
          <w:tblHeader w:val="0"/>
        </w:trPr>
        <w:tc>
          <w:tcPr>
            <w:vAlign w:val="top"/>
          </w:tcPr>
          <w:p w:rsidR="00000000" w:rsidDel="00000000" w:rsidP="00000000" w:rsidRDefault="00000000" w:rsidRPr="00000000" w14:paraId="0000006F">
            <w:pPr>
              <w:spacing w:after="0" w:line="240" w:lineRule="auto"/>
              <w:rPr>
                <w:color w:val="000000"/>
                <w:vertAlign w:val="baseline"/>
              </w:rPr>
            </w:pPr>
            <w:r w:rsidDel="00000000" w:rsidR="00000000" w:rsidRPr="00000000">
              <w:rPr>
                <w:color w:val="000000"/>
                <w:vertAlign w:val="baseline"/>
                <w:rtl w:val="0"/>
              </w:rPr>
              <w:t xml:space="preserve">Gerente / Líder de Desarrollo de Software</w:t>
            </w:r>
          </w:p>
        </w:tc>
        <w:tc>
          <w:tcPr>
            <w:vAlign w:val="top"/>
          </w:tcPr>
          <w:p w:rsidR="00000000" w:rsidDel="00000000" w:rsidP="00000000" w:rsidRDefault="00000000" w:rsidRPr="00000000">
            <w:pPr>
              <w:spacing w:after="0" w:line="240" w:lineRule="auto"/>
              <w:rPr>
                <w:color w:val="000000"/>
                <w:vertAlign w:val="baseline"/>
              </w:rPr>
            </w:pPr>
            <w:r>
              <w:rPr>
                <w:color w:val="000000"/>
                <w:vertAlign w:val="baseline"/>
              </w:rPr>
              <w:t xml:space="preserve">Por definir</w:t>
            </w:r>
          </w:p>
        </w:tc>
      </w:tr>
    </w:tbl>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7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7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7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7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jc w:val="center"/>
              <w:rPr>
                <w:b w:val="0"/>
                <w:bCs w:val="0"/>
                <w:color w:val="000000"/>
                <w:sz w:val="20"/>
                <w:szCs w:val="20"/>
                <w:vertAlign w:val="baseline"/>
              </w:rPr>
            </w:pPr>
            <w:r w:rsidDel="00000000" w:rsidR="00000000" w:rsidRPr="00000000">
              <w:rPr>
                <w:sz w:val="20"/>
                <w:szCs w:val="20"/>
                <w:rtl w:val="0"/>
              </w:rPr>
              <w:t xml:space="preserve">Javier Pizarro </w:t>
            </w:r>
            <w:r w:rsidDel="00000000" w:rsidR="00000000" w:rsidRPr="00000000">
              <w:rPr>
                <w:rtl w:val="0"/>
              </w:rPr>
            </w:r>
          </w:p>
          <w:p w:rsidR="00000000" w:rsidDel="00000000" w:rsidP="00000000" w:rsidRDefault="00000000" w:rsidRPr="00000000" w14:paraId="0000007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sz w:val="20"/>
                <w:szCs w:val="20"/>
                <w:rtl w:val="0"/>
              </w:rPr>
              <w:t xml:space="preserve">Johao Silva </w:t>
            </w:r>
            <w:r w:rsidDel="00000000" w:rsidR="00000000" w:rsidRPr="00000000">
              <w:rPr>
                <w:rtl w:val="0"/>
              </w:rPr>
            </w:r>
          </w:p>
          <w:p w:rsidR="00000000" w:rsidDel="00000000" w:rsidP="00000000" w:rsidRDefault="00000000" w:rsidRPr="00000000" w14:paraId="0000007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9A">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Calibri" w:cs="Calibri" w:eastAsia="Calibri" w:hAnsi="Calibri"/>
          <w:b w:val="1"/>
          <w:bCs w:val="1"/>
          <w:i w:val="0"/>
          <w:iCs w:val="0"/>
          <w:smallCaps w:val="0"/>
          <w:strike w:val="0"/>
          <w:color w:val="222222"/>
          <w:sz w:val="22"/>
          <w:szCs w:val="2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Resumen Ejecutivo</w:t>
      </w:r>
    </w:p>
    <w:p w:rsidR="00000000" w:rsidDel="00000000" w:rsidP="00000000" w:rsidRDefault="00000000" w:rsidRPr="00000000" w14:paraId="0000009B">
      <w:pPr>
        <w:shd w:fill="ffffff" w:val="clear"/>
        <w:spacing w:after="0" w:line="240" w:lineRule="auto"/>
        <w:rPr>
          <w:color w:val="000000"/>
          <w:vertAlign w:val="baseline"/>
        </w:rPr>
      </w:pPr>
      <w:r>
        <w:rPr>
          <w:color w:val="000000"/>
          <w:vertAlign w:val="baseline"/>
          <w:rtl w:val="0"/>
        </w:rPr>
        <w:t xml:space="preserve">Este documento especifica los casos de uso del nuevo Sistema de Información del Hospital Universitario “Queremos Vivir”, que atiende a una población promedio de 100.000 asegurados. El hospital se organiza en especialidades médicas o unidades funcionales de 50 a 60 camas cada una y dispone de 6 edificios a lo largo del campus. El sistema debe atender los requisitos del departamento de admisión, de las unidades funcionales, del departamento de dietética y comidas, del departamento de farmacia y del servicio de administración.</w:t>
      </w:r>
    </w:p>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Se describen 26 casos de uso, agrupados en los siguientes módulos:</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Admisión y cobro (CU-01 a CU-07): consulta de ubicación de pacientes y de disponibilidad de habitaciones, registro de ingreso y de salida, forma de pago, facturación y pagos. Área: departamento de admisión (personal de admisión y de cobro).</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Atención sanitaria (CU-08 a CU-12): examen de urgencias y asignación de unidad funcional, historia clínica, visita médica diaria con prescripciones y toma de muestras. Áreas: urgencias y unidades funcionales (personal médico y de enfermería).</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Farmacia (CU-14 a CU-16): verificación de prescripciones, dispensación de medicación y entrada de productos al almacén. Área: farmacia.</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Dietética y comidas (CU-13 y CU-17 a CU-19): registro de la dieta, emisión, preparación y entrega de menús en las habitaciones. Áreas: dietética, cocina y reparto, con enfermería como origen del pedido.</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Administración (CU-20 a CU-25): informes de ocupación y de ingresos y gastos, gestión de usuarios, tarifas y estructura del hospital, y corrección de facturas. Área: servicio de administración.</w:t>
      </w:r>
    </w:p>
    <w:p w:rsidR="00000000" w:rsidDel="00000000" w:rsidP="00000000" w:rsidRDefault="00000000" w:rsidRPr="00000000">
      <w:pPr>
        <w:numPr>
          <w:ilvl w:val="0"/>
          <w:numId w:val="1"/>
        </w:numPr>
        <w:shd w:fill="ffffff" w:val="clear"/>
        <w:spacing w:after="0" w:line="240" w:lineRule="auto"/>
        <w:ind w:left="720" w:hanging="360"/>
        <w:rPr>
          <w:color w:val="000000"/>
        </w:rPr>
      </w:pPr>
      <w:r>
        <w:rPr>
          <w:color w:val="000000"/>
          <w:vertAlign w:val="baseline"/>
          <w:rtl w:val="0"/>
        </w:rPr>
        <w:t xml:space="preserve">Seguridad (CU-26): autenticación de usuarios y acceso solo a las funciones que cada rol necesita.</w:t>
      </w:r>
    </w:p>
    <w:p w:rsidR="00000000" w:rsidDel="00000000" w:rsidP="00000000" w:rsidRDefault="00000000" w:rsidRPr="00000000">
      <w:pPr>
        <w:keepNext w:val="0"/>
        <w:shd w:fill="ffffff" w:val="clear"/>
        <w:spacing w:after="0" w:line="240" w:lineRule="auto"/>
        <w:rPr>
          <w:color w:val="000000"/>
          <w:vertAlign w:val="baseline"/>
        </w:rPr>
      </w:pPr>
      <w:r>
        <w:rPr>
          <w:color w:val="000000"/>
          <w:vertAlign w:val="baseline"/>
          <w:rtl w:val="0"/>
        </w:rPr>
        <w:t xml:space="preserve">El sistema debe ser fácil de usar, bajo el supuesto de que el personal del hospital tiene poca o ninguna experiencia con computadores. Los datos de los pacientes están protegidos por la Ley Orgánica de Protección de Datos, por lo que cada persona solo accede a las funciones que necesita para su trabajo.</w:t>
      </w:r>
    </w:p>
    <w:p w:rsidR="00000000" w:rsidDel="00000000" w:rsidP="00000000" w:rsidRDefault="00000000" w:rsidRPr="00000000" w14:paraId="000000C1">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Diagrama de Casos de Uso</w:t>
      </w:r>
    </w:p>
    <w:p w:rsidR="00000000" w:rsidDel="00000000" w:rsidP="00000000" w:rsidRDefault="00000000" w:rsidRPr="00000000" w14:paraId="000000C2">
      <w:pPr>
        <w:shd w:fill="ffffff" w:val="clear"/>
        <w:spacing w:after="0" w:line="240" w:lineRule="auto"/>
        <w:rPr>
          <w:color w:val="000000"/>
          <w:vertAlign w:val="baseline"/>
        </w:rPr>
      </w:pPr>
      <w:r>
        <w:rPr>
          <w:color w:val="000000"/>
          <w:vertAlign w:val="baseline"/>
          <w:rtl w:val="0"/>
        </w:rPr>
        <w:t xml:space="preserve">Los diagramas siguen la notación UML para casos de uso e incluyen los siguientes elementos del modelo:</w:t>
      </w:r>
    </w:p>
    <w:p w:rsidR="00000000" w:rsidDel="00000000" w:rsidP="00000000" w:rsidRDefault="00000000" w:rsidRPr="00000000" w14:paraId="000000C3">
      <w:pPr>
        <w:numPr>
          <w:ilvl w:val="0"/>
          <w:numId w:val="1"/>
        </w:numPr>
        <w:shd w:fill="ffffff" w:val="clear"/>
        <w:spacing w:after="0" w:line="240" w:lineRule="auto"/>
        <w:ind w:left="720" w:hanging="360"/>
        <w:rPr>
          <w:color w:val="000000"/>
        </w:rPr>
      </w:pPr>
      <w:r>
        <w:rPr>
          <w:color w:val="000000"/>
          <w:vertAlign w:val="baseline"/>
          <w:rtl w:val="0"/>
        </w:rPr>
        <w:t xml:space="preserve">Actores.</w:t>
      </w:r>
    </w:p>
    <w:p w:rsidR="00000000" w:rsidDel="00000000" w:rsidP="00000000" w:rsidRDefault="00000000" w:rsidRPr="00000000" w14:paraId="000000C4">
      <w:pPr>
        <w:numPr>
          <w:ilvl w:val="0"/>
          <w:numId w:val="1"/>
        </w:numPr>
        <w:shd w:fill="ffffff" w:val="clear"/>
        <w:spacing w:after="0" w:line="240" w:lineRule="auto"/>
        <w:ind w:left="720" w:hanging="360"/>
        <w:rPr>
          <w:color w:val="000000"/>
        </w:rPr>
      </w:pPr>
      <w:r>
        <w:rPr>
          <w:color w:val="000000"/>
          <w:vertAlign w:val="baseline"/>
          <w:rtl w:val="0"/>
        </w:rPr>
        <w:t xml:space="preserve">Casos de Uso.</w:t>
      </w:r>
    </w:p>
    <w:p w:rsidR="00000000" w:rsidDel="00000000" w:rsidP="00000000" w:rsidRDefault="00000000" w:rsidRPr="00000000" w14:paraId="000000C5">
      <w:pPr>
        <w:numPr>
          <w:ilvl w:val="0"/>
          <w:numId w:val="1"/>
        </w:numPr>
        <w:shd w:fill="ffffff" w:val="clear"/>
        <w:spacing w:after="0" w:line="240" w:lineRule="auto"/>
        <w:ind w:left="720" w:hanging="360"/>
        <w:rPr>
          <w:color w:val="000000"/>
        </w:rPr>
      </w:pPr>
      <w:r>
        <w:rPr>
          <w:color w:val="000000"/>
          <w:vertAlign w:val="baseline"/>
          <w:rtl w:val="0"/>
        </w:rPr>
        <w:t xml:space="preserve">Relaciones.</w:t>
      </w:r>
    </w:p>
    <w:p w:rsidR="00000000" w:rsidDel="00000000" w:rsidP="00000000" w:rsidRDefault="00000000" w:rsidRPr="00000000" w14:paraId="000000C7">
      <w:pPr>
        <w:shd w:fill="ffffff" w:val="clear"/>
        <w:spacing w:after="0" w:line="240" w:lineRule="auto"/>
        <w:rPr>
          <w:color w:val="000000"/>
          <w:vertAlign w:val="baseline"/>
        </w:rPr>
      </w:pPr>
      <w:r>
        <w:rPr>
          <w:color w:val="000000"/>
          <w:vertAlign w:val="baseline"/>
          <w:rtl w:val="0"/>
        </w:rPr>
        <w:t xml:space="preserve">Las relaciones de los actores con los casos de uso se denominan “Asociaciones”.</w:t>
      </w:r>
    </w:p>
    <w:p w:rsidR="00000000" w:rsidDel="00000000" w:rsidP="00000000" w:rsidRDefault="00000000" w:rsidRPr="00000000" w14:paraId="000000C8">
      <w:pPr>
        <w:shd w:fill="ffffff" w:val="clear"/>
        <w:spacing w:after="0" w:line="240" w:lineRule="auto"/>
        <w:rPr>
          <w:color w:val="000000"/>
          <w:vertAlign w:val="baseline"/>
        </w:rPr>
      </w:pPr>
      <w:r>
        <w:rPr>
          <w:color w:val="000000"/>
          <w:vertAlign w:val="baseline"/>
          <w:rtl w:val="0"/>
        </w:rPr>
        <w:t xml:space="preserve">Las relaciones entre casos de uso son de dos tipos: «uses», cuando un caso de uso usa a otro como parte de su flujo, y «extends», cuando un caso de uso extiende a otro con un comportamiento opcional.</w:t>
      </w:r>
    </w:p>
    <w:p w:rsidR="00000000" w:rsidDel="00000000" w:rsidP="00000000" w:rsidRDefault="00000000" w:rsidRPr="00000000" w14:paraId="000000CA">
      <w:pPr>
        <w:shd w:fill="ffffff" w:val="clear"/>
        <w:spacing w:after="0" w:line="240" w:lineRule="auto"/>
        <w:rPr>
          <w:color w:val="000000"/>
          <w:vertAlign w:val="baseline"/>
        </w:rPr>
      </w:pPr>
      <w:r>
        <w:rPr>
          <w:color w:val="000000"/>
          <w:vertAlign w:val="baseline"/>
          <w:rtl w:val="0"/>
        </w:rPr>
        <w:t xml:space="preserve">El modelo se presenta en siete diagramas, uno por módulo. Todos los casos de uso requieren la autenticación del usuario (CU-26), que se muestra en el Diagrama 7 para no repetirla en cada uno.</w:t>
      </w:r>
    </w:p>
    <w:p w:rsidR="00000000" w:rsidDel="00000000" w:rsidP="00000000" w:rsidRDefault="00000000" w:rsidRPr="00000000" w14:paraId="000000CC">
      <w:pPr>
        <w:shd w:fill="ffffff" w:val="clear"/>
        <w:spacing w:after="0" w:line="240" w:lineRule="auto"/>
        <w:rPr>
          <w:color w:val="00b050"/>
          <w:vertAlign w:val="baseline"/>
        </w:rPr>
      </w:pPr>
      <w:r w:rsidDel="00000000" w:rsidR="00000000" w:rsidRPr="00000000">
        <w:rPr>
          <w:color w:val="00b050"/>
          <w:vertAlign w:val="baseline"/>
          <w:rtl w:val="0"/>
        </w:rPr>
        <w:t xml:space="preserve">Leyenda:</w:t>
      </w:r>
    </w:p>
    <w:p w:rsidR="00000000" w:rsidDel="00000000" w:rsidP="00000000" w:rsidRDefault="00000000" w:rsidRPr="00000000" w14:paraId="000000CE">
      <w:pPr>
        <w:shd w:fill="ffffff" w:val="clear"/>
        <w:spacing w:after="0" w:line="240" w:lineRule="auto"/>
        <w:jc w:val="center"/>
        <w:rPr>
          <w:color w:val="00b050"/>
          <w:vertAlign w:val="baseline"/>
        </w:rPr>
      </w:pPr>
      <w:r w:rsidDel="00000000" w:rsidR="00000000" w:rsidRPr="00000000">
        <w:rPr>
          <w:vertAlign w:val="baseline"/>
        </w:rPr>
        <w:drawing>
          <wp:inline distB="0" distT="0" distL="114300" distR="114300">
            <wp:extent cx="4718050" cy="295846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18050" cy="2958465"/>
                    </a:xfrm>
                    <a:prstGeom prst="rect"/>
                    <a:ln/>
                  </pic:spPr>
                </pic:pic>
              </a:graphicData>
            </a:graphic>
          </wp:inline>
        </w:drawing>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1. Admisión (CU-01 a CU-05)</w:t>
      </w:r>
    </w:p>
    <w:p>
      <w:pPr>
        <w:spacing w:after="144"/>
        <w:jc w:val="center"/>
      </w:pPr>
      <w:r>
        <w:drawing>
          <wp:inline>
            <wp:extent cx="5577840" cy="3288574"/>
            <wp:docPr id="3" name="Picture 3"/>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5577840" cy="3288574"/>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2. Cobro (CU-05 a CU-07)</w:t>
      </w:r>
    </w:p>
    <w:p>
      <w:pPr>
        <w:spacing w:after="144"/>
        <w:jc w:val="center"/>
      </w:pPr>
      <w:r>
        <w:drawing>
          <wp:inline>
            <wp:extent cx="5577840" cy="2290899"/>
            <wp:docPr id="4" name="Picture 4"/>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5577840" cy="2290899"/>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3. Atención sanitaria (CU-08 a CU-12)</w:t>
      </w:r>
    </w:p>
    <w:p>
      <w:pPr>
        <w:spacing w:after="144"/>
        <w:jc w:val="center"/>
      </w:pPr>
      <w:r>
        <w:drawing>
          <wp:inline>
            <wp:extent cx="5577840" cy="4971553"/>
            <wp:docPr id="5" name="Picture 5"/>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5577840" cy="4971553"/>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4. Farmacia (CU-14 a CU-16)</w:t>
      </w:r>
    </w:p>
    <w:p>
      <w:pPr>
        <w:spacing w:after="144"/>
        <w:jc w:val="center"/>
      </w:pPr>
      <w:r>
        <w:drawing>
          <wp:inline>
            <wp:extent cx="5577840" cy="2169351"/>
            <wp:docPr id="6" name="Picture 6"/>
            <wp:cNvGraphicFramePr>
              <a:graphicFrameLocks noChangeAspect="1"/>
            </wp:cNvGraphicFramePr>
            <a:graphic>
              <a:graphicData uri="http://schemas.openxmlformats.org/drawingml/2006/picture">
                <pic:pic>
                  <pic:nvPicPr>
                    <pic:cNvPr id="0" name="d4.png"/>
                    <pic:cNvPicPr/>
                  </pic:nvPicPr>
                  <pic:blipFill>
                    <a:blip r:embed="rId12"/>
                    <a:stretch>
                      <a:fillRect/>
                    </a:stretch>
                  </pic:blipFill>
                  <pic:spPr>
                    <a:xfrm>
                      <a:off x="0" y="0"/>
                      <a:ext cx="5577840" cy="2169351"/>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5. Dietética y comidas (CU-13 y CU-17 a CU-19)</w:t>
      </w:r>
    </w:p>
    <w:p>
      <w:pPr>
        <w:spacing w:after="144"/>
        <w:jc w:val="center"/>
      </w:pPr>
      <w:r>
        <w:drawing>
          <wp:inline>
            <wp:extent cx="5577840" cy="3859865"/>
            <wp:docPr id="7" name="Picture 7"/>
            <wp:cNvGraphicFramePr>
              <a:graphicFrameLocks noChangeAspect="1"/>
            </wp:cNvGraphicFramePr>
            <a:graphic>
              <a:graphicData uri="http://schemas.openxmlformats.org/drawingml/2006/picture">
                <pic:pic>
                  <pic:nvPicPr>
                    <pic:cNvPr id="0" name="d5.png"/>
                    <pic:cNvPicPr/>
                  </pic:nvPicPr>
                  <pic:blipFill>
                    <a:blip r:embed="rId13"/>
                    <a:stretch>
                      <a:fillRect/>
                    </a:stretch>
                  </pic:blipFill>
                  <pic:spPr>
                    <a:xfrm>
                      <a:off x="0" y="0"/>
                      <a:ext cx="5577840" cy="3859865"/>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6. Administración (CU-20 a CU-25)</w:t>
      </w:r>
    </w:p>
    <w:p>
      <w:pPr>
        <w:spacing w:after="144"/>
        <w:jc w:val="center"/>
      </w:pPr>
      <w:r>
        <w:drawing>
          <wp:inline>
            <wp:extent cx="5061462" cy="5669279"/>
            <wp:docPr id="8" name="Picture 8"/>
            <wp:cNvGraphicFramePr>
              <a:graphicFrameLocks noChangeAspect="1"/>
            </wp:cNvGraphicFramePr>
            <a:graphic>
              <a:graphicData uri="http://schemas.openxmlformats.org/drawingml/2006/picture">
                <pic:pic>
                  <pic:nvPicPr>
                    <pic:cNvPr id="0" name="d6.png"/>
                    <pic:cNvPicPr/>
                  </pic:nvPicPr>
                  <pic:blipFill>
                    <a:blip r:embed="rId14"/>
                    <a:stretch>
                      <a:fillRect/>
                    </a:stretch>
                  </pic:blipFill>
                  <pic:spPr>
                    <a:xfrm>
                      <a:off x="0" y="0"/>
                      <a:ext cx="5061462" cy="5669279"/>
                    </a:xfrm>
                    <a:prstGeom prst="rect"/>
                  </pic:spPr>
                </pic:pic>
              </a:graphicData>
            </a:graphic>
          </wp:inline>
        </w:drawing>
      </w:r>
    </w:p>
    <w:p w:rsidR="00000000" w:rsidDel="00000000" w:rsidP="00000000" w:rsidRDefault="00000000" w:rsidRPr="00000000">
      <w:pPr>
        <w:keepNext w:val="1"/>
        <w:shd w:fill="ffffff" w:val="clear"/>
        <w:spacing w:after="0" w:line="240" w:lineRule="auto"/>
        <w:rPr>
          <w:color w:val="000000"/>
          <w:vertAlign w:val="baseline"/>
        </w:rPr>
      </w:pPr>
      <w:r>
        <w:rPr>
          <w:bCs w:val="1"/>
          <w:b w:val="1"/>
          <w:color w:val="000000"/>
          <w:vertAlign w:val="baseline"/>
          <w:rtl w:val="0"/>
        </w:rPr>
        <w:t xml:space="preserve">Diagrama 7. Seguridad de acceso (CU-26)</w:t>
      </w:r>
    </w:p>
    <w:p>
      <w:pPr>
        <w:spacing w:after="144"/>
        <w:jc w:val="center"/>
      </w:pPr>
      <w:r>
        <w:drawing>
          <wp:inline>
            <wp:extent cx="5577840" cy="1300890"/>
            <wp:docPr id="9" name="Picture 9"/>
            <wp:cNvGraphicFramePr>
              <a:graphicFrameLocks noChangeAspect="1"/>
            </wp:cNvGraphicFramePr>
            <a:graphic>
              <a:graphicData uri="http://schemas.openxmlformats.org/drawingml/2006/picture">
                <pic:pic>
                  <pic:nvPicPr>
                    <pic:cNvPr id="0" name="d7.png"/>
                    <pic:cNvPicPr/>
                  </pic:nvPicPr>
                  <pic:blipFill>
                    <a:blip r:embed="rId15"/>
                    <a:stretch>
                      <a:fillRect/>
                    </a:stretch>
                  </pic:blipFill>
                  <pic:spPr>
                    <a:xfrm>
                      <a:off x="0" y="0"/>
                      <a:ext cx="5577840" cy="1300890"/>
                    </a:xfrm>
                    <a:prstGeom prst="rect"/>
                  </pic:spPr>
                </pic:pic>
              </a:graphicData>
            </a:graphic>
          </wp:inline>
        </w:drawing>
      </w:r>
    </w:p>
    <w:p w:rsidR="00000000" w:rsidDel="00000000" w:rsidP="00000000" w:rsidRDefault="00000000" w:rsidRPr="00000000" w14:paraId="000000D9">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Descripción de Actores</w:t>
      </w:r>
    </w:p>
    <w:p w:rsidR="00000000" w:rsidDel="00000000" w:rsidP="00000000" w:rsidRDefault="00000000" w:rsidRPr="00000000" w14:paraId="000000DA">
      <w:pPr>
        <w:shd w:fill="ffffff" w:val="clear"/>
        <w:spacing w:after="0" w:line="240" w:lineRule="auto"/>
        <w:rPr>
          <w:color w:val="000000"/>
          <w:vertAlign w:val="baseline"/>
        </w:rPr>
      </w:pPr>
      <w:r>
        <w:rPr>
          <w:color w:val="000000"/>
          <w:vertAlign w:val="baseline"/>
          <w:rtl w:val="0"/>
        </w:rPr>
        <w:t xml:space="preserve">Un actor es cualquier entidad externa al sistema modelado que interactúa con él.</w:t>
      </w:r>
    </w:p>
    <w:p w:rsidR="00000000" w:rsidDel="00000000" w:rsidP="00000000" w:rsidRDefault="00000000" w:rsidRPr="00000000" w14:paraId="000000D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C">
      <w:pPr>
        <w:shd w:fill="ffffff" w:val="clear"/>
        <w:spacing w:after="0" w:line="240" w:lineRule="auto"/>
        <w:rPr>
          <w:color w:val="000000"/>
          <w:vertAlign w:val="baseline"/>
        </w:rPr>
      </w:pPr>
      <w:r>
        <w:rPr>
          <w:color w:val="000000"/>
          <w:vertAlign w:val="baseline"/>
          <w:rtl w:val="0"/>
        </w:rPr>
        <w:t xml:space="preserve">No necesariamente coincide con los usuario, pues un mismo usuario puede desempeñar distintos roles que correspondan con varios actores. Además, un mismo actor puede desempeñar varios papeles según el caso de uso con que interactúa.</w:t>
      </w:r>
    </w:p>
    <w:p w:rsidR="00000000" w:rsidDel="00000000" w:rsidP="00000000" w:rsidRDefault="00000000" w:rsidRPr="00000000" w14:paraId="000000D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E">
      <w:pPr>
        <w:shd w:fill="ffffff" w:val="clear"/>
        <w:spacing w:after="0" w:line="240" w:lineRule="auto"/>
        <w:rPr>
          <w:color w:val="000000"/>
          <w:vertAlign w:val="baseline"/>
        </w:rPr>
      </w:pPr>
      <w:r>
        <w:rPr>
          <w:color w:val="000000"/>
          <w:vertAlign w:val="baseline"/>
          <w:rtl w:val="0"/>
        </w:rPr>
        <w:t xml:space="preserve">Se identificaron nueve actores. Los pacientes y sus familiares no interactúan directamente con el sistema: sus consultas las atiende el Personal de Admisión, por lo que no se modelan como actores. Cada actor tiene un identificador único (ACT-01 a ACT-09).</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ACT-01 – Personal de Admisión</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ACT-01</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del departamento de admisión responsable de registrar las entradas y salidas de los pacientes, atender las consultas de los familiares sobre la ubicación de los pacientes y resolver problemas de gestión con ellos.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Atiende de forma presencial a familiares, por lo que necesita respuestas rápidas y seguras. Tiene poca o ninguna experiencia con computadores. Accede únicamente a las funciones de admisión. La búsqueda de pacientes debe estar disponible en todo momento.</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Pertenece al mismo departamento que el Personal de Cobro y comparte con él la gestión de la forma de pago. Recibe del Médico de Urgencias la unidad funcional asignada al paciente. El Administrador tiene acceso a todas sus funciones.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CU-01, CU-02, CU-03, CU-04, CU-05 y CU-26. Diagramas 1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 al que pertenece (Admisión)</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Los familiares de los pacientes no son actores del sistema: sus consultas son atendidas por este actor.</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ACT-02 – Personal de Cobro</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Cobro</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ACT-02</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 admisión encargado de gestionar la tramitación del pago de los pacientes y de generar las facturas y recibos correspondientes.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Interactúa con el paciente al final de su estancia, cuando deja el hospital y establece el pago. Maneja cargos, pagos parciales y formas de pago. Tiene poca o ninguna experiencia con computadores.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Es personal del departamento de admisión, pero se modela como actor separado para restringir el acceso a facturación y pagos. Recibe los cargos de comidas que registra el Personal de Cocina y Reparto. Las correcciones de facturas solo las realiza el Administrador.</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CU-05, CU-06, CU-07 y CU-26. Diagramas 2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 al que pertenece (Admisión, cobro)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Puede cambiar la forma de pago de un paciente en cualquier momento.</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ACT-03 – Médico de Urgencias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Urgencias</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ACT-03</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Médico que realiza el examen médico inicial al paciente y determina la unidad funcional que se encargará de atenderlo.</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Actúa antes del ingreso formal del paciente. Sus decisiones deben quedar disponibles de inmediato para el personal de admisión. Accede a la historia clínica de los pacientes que atiende.</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Entrega al Personal de Admisión la unidad funcional asignada para que inicie el registro de ingreso.</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CU-08, CU-11 y CU-26. Diagramas 3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Especialidad</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Especialidad del médico (urgencias)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Su actuación es el punto de partida del proceso de admisión.</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ACT-04 – Médico de Unidad Funcional</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ACT-04</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Médico de una unidad funcional (especialidad médica) que visita diariamente a sus pacientes asignados y les prescribe análisis, medicamentos y tratamientos.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Pasa consulta una vez al día a cada paciente asignado. Registra sus anotaciones en la historia clínica. Accede solo a los pacientes a su cargo.</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Sus prescripciones de medicamentos llegan al Personal de Farmacia. Sus indicaciones de análisis, tratamientos y régimen alimenticio son ejecutadas por el Personal de Enfermería.</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CU-10, CU-11 y CU-26. Diagramas 3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 funcional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 funcional en la que presta servicio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El acceso a la historia clínica está limitado a los profesionales a cargo del paciente, según la normativa de protección de datos.</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ACT-05 – Personal de Enfermería</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ACT-05</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 enfermería de las unidades funcionales que atiende a los pacientes en planta, prepara la historia clínica, toma muestras para análisis y registra las dietas prescritas.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Trabaja en planta, junto al paciente, con poco tiempo para el uso del sistema. Tiene poca o ninguna experiencia con computadores. Accede solo a los pacientes de su unidad funcional.</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Ejecuta las indicaciones del Médico de Unidad Funcional. Comunica las dietas al Personal de Dietética, que sustituye la llamada telefónica actual.</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CU-09, CU-11, CU-12, CU-13 y CU-26. Diagramas 3, 5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 funcional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 funcional en la que presta servicio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Participa en dos módulos: atención sanitaria y dietética.</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ACT-06 – Personal de Farmacia</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ACT-06</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 la farmacia interna responsable de dispensar la medicación de los pacientes, controlar posibles contraindicaciones de los medicamentos recetados y controlar el almacén de productos farmacéuticos.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Recibe las fichas de ingreso y las órdenes de prescripción. Debe verificar incompatibilidades y contraindicaciones antes de entregar. Registra cada entrega y cada entrada de productos.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Recibe las prescripciones del Médico de Unidad Funcional y la ficha de ingreso del Personal de Admisión. Notifica al médico cuando rechaza una prescripción.</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CU-14, CU-15, CU-16 y CU-26. Diagramas 4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Departamento al que pertenece (Farmacia)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Controla además el almacén de productos farmacéuticos y la entrada diaria de productos de los proveedores.</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ACT-07 – Personal de Dietética</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Dietética</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ACT-07</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del servicio de dietética que revisa las dietas de los pacientes y emite los menús a cocina.</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Actualmente trabaja con un sistema manual de pedidos. Hay un dietista por cada dos unidades funcionales. Debe asegurar que los menús se registran y se preparan correctamente.</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Recibe los pedidos de dieta del Personal de Enfermería y emite los menús al Personal de Cocina y Reparto.</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CU-17 y CU-26. Diagramas 5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Unidades funcionales a cargo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Unidades funcionales cuyas dietas revisa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El procedimiento actual se mantiene, pero automatizado.</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ACT-08 – Personal de Cocina y Reparto</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ACT-08</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 cocina que prepara los menús y personal del servicio de reparto que los entrega en las habitaciones.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Trabaja a partir de los menús emitidos por dietética. Necesita ver con claridad habitación, cama, paciente, turno, tipo de menú y platos. Tiene poca o ninguna experiencia con computadores.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Recibe los menús del Personal de Dietética. Al entregar el menú se informa al servicio de admisión y se genera el cargo al paciente.</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CU-18, CU-19 y CU-26. Diagramas 5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Función</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Función que desempeña (cocina o reparto)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Agrupa a cocina y reparto porque ambos participan en el mismo flujo de preparación y entrega.</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365f91"/>
          <w:sz w:val="24"/>
          <w:szCs w:val="24"/>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ACT-09 – Administrador</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Actor</w:t>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Identificador:</w:t>
            </w:r>
          </w:p>
          <w:p w:rsidR="00000000" w:rsidDel="00000000" w:rsidP="00000000" w:rsidRDefault="00000000" w:rsidRPr="00000000">
            <w:pPr>
              <w:keepNext w:val="1"/>
              <w:spacing w:after="0" w:line="240" w:lineRule="auto"/>
              <w:rPr>
                <w:color w:val="000000"/>
                <w:vertAlign w:val="baseline"/>
              </w:rPr>
            </w:pPr>
            <w:r>
              <w:rPr>
                <w:bCs w:val="0"/>
                <w:b w:val="0"/>
                <w:color w:val="000000"/>
                <w:vertAlign w:val="baseline"/>
                <w:rtl w:val="0"/>
              </w:rPr>
              <w:t xml:space="preserve">ACT-09</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Personal de administración con acceso a todas las áreas del sistema. Puede cambiar facturas, totales y cargos, generar informes de ingresos y gastos para un período dado y gestionar los datos maestros.</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Características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Es el único actor con acceso a todas las funciones del sistema. Puede cambiar cualquier dato (impuestos, precios, usuarios, unidades funcionales, habitaciones, camas, personal médico, etc.).</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Relación</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Tiene acceso a las funciones de todos los demás actores. Ningún otro actor accede a las funciones de administración.</w:t>
            </w:r>
          </w:p>
        </w:tc>
      </w:tr>
      <w:tr>
        <w:trPr>
          <w:cantSplit w:val="1"/>
          <w:tblHeader w:val="0"/>
        </w:trPr>
        <w:tc>
          <w:tcPr>
            <w:vAlign w:val="top"/>
          </w:tcPr>
          <w:p w:rsidR="00000000" w:rsidDel="00000000" w:rsidP="00000000" w:rsidRDefault="00000000" w:rsidRPr="00000000">
            <w:pPr>
              <w:keepNext w:val="1"/>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pacing w:after="0" w:line="240" w:lineRule="auto"/>
              <w:rPr>
                <w:color w:val="000000"/>
                <w:vertAlign w:val="baseline"/>
              </w:rPr>
            </w:pPr>
            <w:r>
              <w:rPr>
                <w:color w:val="000000"/>
                <w:vertAlign w:val="baseline"/>
                <w:rtl w:val="0"/>
              </w:rPr>
              <w:t xml:space="preserve">CU-20 a CU-26. Diagramas 6 y 7.</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1"/>
          <w:tblHeader w:val="0"/>
        </w:trPr>
        <w:tc>
          <w:tcPr>
            <w:gridSpan w:val="3"/>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Atributos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Tipo</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Identificador de usuario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Código único de acceso al sistema</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y apellidos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Nombre completo del empleado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Texto</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Rol</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Perfil que determina las funciones habilitadas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r>
        <w:trPr>
          <w:cantSplit w:val="1"/>
          <w:tblHeader w:val="0"/>
        </w:trPr>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Nivel de acceso</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Alcance de funciones habilitadas (todas)</w:t>
            </w:r>
          </w:p>
        </w:tc>
        <w:tc>
          <w:tcPr>
            <w:shd w:fill="ffffff" w:val="clear"/>
            <w:vAlign w:val="top"/>
          </w:tcPr>
          <w:p w:rsidR="00000000" w:rsidDel="00000000" w:rsidP="00000000" w:rsidRDefault="00000000" w:rsidRPr="00000000">
            <w:pPr>
              <w:keepNext w:val="1"/>
              <w:spacing w:after="0" w:line="240" w:lineRule="auto"/>
              <w:rPr>
                <w:b w:val="0"/>
                <w:bCs w:val="0"/>
                <w:color w:val="000000"/>
                <w:vertAlign w:val="baseline"/>
              </w:rPr>
            </w:pPr>
            <w:r>
              <w:rPr>
                <w:b w:val="0"/>
                <w:bCs w:val="0"/>
                <w:color w:val="000000"/>
                <w:vertAlign w:val="baseline"/>
              </w:rPr>
              <w:t xml:space="preserve">Enumeración</w:t>
            </w:r>
          </w:p>
        </w:tc>
      </w:tr>
    </w:tbl>
    <w:p w:rsidR="00000000" w:rsidDel="00000000" w:rsidP="00000000" w:rsidRDefault="00000000" w:rsidRPr="00000000">
      <w:pPr>
        <w:keepNext w:val="1"/>
        <w:shd w:fill="ffffff" w:val="clear"/>
        <w:spacing w:after="0" w:line="240" w:lineRule="auto"/>
        <w:rPr>
          <w:b w:val="0"/>
          <w:bCs w:val="0"/>
          <w:color w:val="365f91"/>
          <w:vertAlign w:val="baseline"/>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1"/>
          <w:tblHeader w:val="0"/>
        </w:trPr>
        <w:tc>
          <w:tcPr>
            <w:tcBorders>
              <w:bottom w:color="000000" w:space="0" w:sz="4" w:val="single"/>
            </w:tcBorders>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Comentarios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pacing w:after="0" w:line="240" w:lineRule="auto"/>
              <w:rPr>
                <w:color w:val="000000"/>
                <w:vertAlign w:val="baseline"/>
              </w:rPr>
            </w:pPr>
            <w:r>
              <w:rPr>
                <w:color w:val="000000"/>
                <w:vertAlign w:val="baseline"/>
                <w:rtl w:val="0"/>
              </w:rPr>
              <w:t xml:space="preserve">Su capacidad de modificar cualquier dato exige que el sistema deje trazabilidad de los cambios.</w:t>
            </w:r>
          </w:p>
        </w:tc>
      </w:tr>
    </w:tbl>
    <w:p w:rsidR="00000000" w:rsidDel="00000000" w:rsidP="00000000" w:rsidRDefault="00000000" w:rsidRPr="0000000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0C">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0"/>
        <w:rPr>
          <w:rFonts w:ascii="Arial" w:cs="Arial" w:eastAsia="Arial" w:hAnsi="Arial"/>
          <w:b w:val="1"/>
          <w:bCs w:val="1"/>
          <w:i w:val="0"/>
          <w:iCs w:val="0"/>
          <w:smallCaps w:val="0"/>
          <w:strike w:val="0"/>
          <w:color w:val="365f91"/>
          <w:sz w:val="32"/>
          <w:szCs w:val="32"/>
          <w:u w:val="none"/>
          <w:shd w:fill="auto" w:val="clear"/>
          <w:vertAlign w:val="baseline"/>
        </w:rPr>
      </w:pPr>
      <w:r>
        <w:rPr>
          <w:rFonts w:ascii="Arial" w:cs="Arial" w:eastAsia="Arial" w:hAnsi="Arial"/>
          <w:b w:val="1"/>
          <w:bCs w:val="1"/>
          <w:i w:val="0"/>
          <w:iCs w:val="0"/>
          <w:smallCaps w:val="0"/>
          <w:strike w:val="0"/>
          <w:color w:val="365f91"/>
          <w:sz w:val="32"/>
          <w:szCs w:val="32"/>
          <w:u w:val="none"/>
          <w:shd w:fill="auto" w:val="clear"/>
          <w:vertAlign w:val="baseline"/>
          <w:rtl w:val="0"/>
        </w:rPr>
        <w:t xml:space="preserve">Especificación de Casos de Uso</w:t>
      </w:r>
    </w:p>
    <w:p w:rsidR="00000000" w:rsidDel="00000000" w:rsidP="00000000" w:rsidRDefault="00000000" w:rsidRPr="00000000" w14:paraId="0000010D">
      <w:pPr>
        <w:shd w:fill="ffffff" w:val="clear"/>
        <w:spacing w:after="0" w:line="240" w:lineRule="auto"/>
        <w:rPr>
          <w:color w:val="000000"/>
          <w:vertAlign w:val="baseline"/>
        </w:rPr>
      </w:pPr>
      <w:r>
        <w:rPr>
          <w:color w:val="000000"/>
          <w:vertAlign w:val="baseline"/>
          <w:rtl w:val="0"/>
        </w:rPr>
        <w:t xml:space="preserve">Para cada caso de uso de los diagramas se presenta una ficha con su especificación completa. Describe cómo interactúa el actor con el sistema: las tareas que realiza, los datos que ingresa, la información que recibe y los cambios o eventos alternos.</w:t>
      </w:r>
    </w:p>
    <w:p w:rsidR="00000000" w:rsidDel="00000000" w:rsidP="00000000" w:rsidRDefault="00000000" w:rsidRPr="00000000" w14:paraId="0000010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0F">
      <w:pPr>
        <w:shd w:fill="ffffff" w:val="clear"/>
        <w:spacing w:after="0" w:line="240" w:lineRule="auto"/>
        <w:rPr>
          <w:color w:val="000000"/>
          <w:vertAlign w:val="baseline"/>
        </w:rPr>
      </w:pPr>
      <w:r>
        <w:rPr>
          <w:color w:val="000000"/>
          <w:vertAlign w:val="baseline"/>
          <w:rtl w:val="0"/>
        </w:rPr>
        <w:t xml:space="preserve">Los casos de uso se identifican con CU-01 a CU-26. Los flujos usan los pasos del curso normal y los cursos alternos remiten a esos pasos por su número. Todos los casos de uso, salvo CU-26, tienen como precondición haber iniciado sesión.</w:t>
      </w:r>
    </w:p>
    <w:p w:rsidR="00000000" w:rsidDel="00000000" w:rsidP="00000000" w:rsidRDefault="00000000" w:rsidRPr="00000000" w14:paraId="0000011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11">
      <w:pPr>
        <w:shd w:fill="ffffff" w:val="clear"/>
        <w:spacing w:after="0" w:line="240" w:lineRule="auto"/>
        <w:rPr>
          <w:color w:val="000000"/>
          <w:vertAlign w:val="baseline"/>
        </w:rPr>
      </w:pPr>
      <w:r>
        <w:rPr>
          <w:color w:val="000000"/>
          <w:vertAlign w:val="baseline"/>
          <w:rtl w:val="0"/>
        </w:rPr>
        <w:t xml:space="preserve">Los tipos de caso de uso son: primario, que realiza una función principal del negocio, y secundario, que es usado por otros casos de uso.</w:t>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CU-01 – Buscar paciente hospitalizado</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Buscar paciente hospitalizado</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admisión (consulta de ubicación de pacientes).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CU-04 (reutiliza la búsqueda), CU-26.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Existen pacientes hospitalizados registrados.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sistema muestra las habitaciones ocupadas que cumplen los criterios. No se modifican datos.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buscar la ubicación de un paciente hospitalizado con cualquier combinación de nombre y apellidos, servicio o especialidad y fecha de llegada. Se usa para responder las consultas de los familiares. La función debe estar accesible en todo momento y ser independiente de las demás funciones del sistema.</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admisión ingresa uno o más criterios y el sistema lista los pacientes coincidentes con su unidad funcional, habitación y cama.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la función «Buscar paciente» desde el menú principal.</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con los campos: nombre y apellidos, servicio o especialidad y fecha de llegada.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uno o más criterios, en cualquier combinación, y solicita la búsqueda.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 que se haya informado al menos un criterio.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Busca entre las habitaciones ocupadas los pacientes que cumplen todos los criterios ingresados.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los resultados: nombre y apellidos, unidad funcional, número de habitación, número de cama y fecha de llegada. No se muestran datos clínicos.</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Informa al familiar la ubicación del paciente.</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no se ingresó ningún criterio, el sistema solicita al menos uno y vuelve al paso 3.</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no hay coincidencias, el sistema informa que no se encontraron pacientes y permite modificar los criterios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hay varios resultados, el sistema los lista y el actor puede refinar la búsqueda agregando criterios (vuelve al paso 3).</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CU-02 – Consultar disponibilidad de habitaciones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Consultar disponibilidad de habitaciones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CU-02</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admisión (consulta de disponibilidad).</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CU-03 (lo usa mediante «uses»), CU-08.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Las habitaciones y camas están registradas con su estado y características.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sistema muestra la disponibilidad solicitada. No se modifica el estado de habitaciones ni camas.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consultar el estado, las características y la disponibilidad de habitaciones y camas por unidad funcional. Se usa después del diagnóstico de urgencias para encontrar la habitación del paciente, y puede ejecutarse por separado o dentro del registro de ingreso.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admisión elige una unidad funcional y el sistema muestra las camas libres y sus características.</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«Consultar disponibilidad» o la función es invocada desde el registro de ingreso (CU-03).</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los filtros de consulta: unidad funcional y características de la habitación.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Indica la unidad funcional y, opcionalmente, otras características.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 el estado de las habitaciones y camas de la unidad.</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las habitaciones y camas libres con sus características y la ocupación de la unidad.</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Selecciona una cama disponible (si la consulta se invocó desde CU-03) o cierra la consulta.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unidad funcional no tiene camas libres, el sistema lo informa y permite consultar otra unidad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consulta se hizo de forma independiente, el actor no selecciona cama y el caso de uso termina.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CU-03 – Registrar ingreso de paciente</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ingreso de paciente</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admisión (formulario de registro de ingreso y datos económicos).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CU-02 («uses»), CU-05 («uses»), CU-08 (lo precede), CU-09, CU-15 y CU-17 (reciben la ficha de ingreso).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Médico de Urgencias determinó la unidad funcional del paciente (CU-08).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paciente queda registrado con su fecha de entrada, una cama asignada y su forma de pago. La ficha de ingreso fue enviada a la unidad funcional, a la farmacia y a dietética.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el ingreso del paciente con el formulario de registro de ingreso: nombre, apellidos, dirección postal, sexo, edad, unidad funcional, número de cama y contraindicaciones. Registra también los datos económicos (forma de pago). La fecha de entrada se inserta automáticamente.</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admisión completa y confirma los datos, asigna cama y forma de pago, y el sistema envía copia de la ficha de ingreso a la unidad funcional, la farmacia y dietética.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ingreso de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de ingreso con la unidad funcional determinada en urgencias.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nombre, apellidos, dirección postal, sexo, edad y contraindicaciones, y confirma los datos personales con el paciente o sus familiares.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Ejecuta CU-02 y muestra las camas disponibles de la unidad funcional.</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el número de cama.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Ejecuta CU-05 para registrar la forma de pago.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Confirma el registro del ingreso.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8</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los datos obligatorios, inserta automáticamente la fecha de entrada y crea el registro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9</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Marca la cama como ocupada y abre la cuenta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10</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Envía copia de la ficha de ingreso a la unidad funcional, a la farmacia interna y a la unidad de dietética.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11</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Confirma el ingreso y permite imprimir el formulario.</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ya existe en el sistema, se cargan sus datos y el actor solo los confirma o corrige.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puede informar sus datos, los confirma un familiar.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cama fue ocupada mientras tanto, el sistema lo informa y vuelve al paso 4.</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8</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faltan datos obligatorios, el sistema indica los campos y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10</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falla el envío a algún destino, el sistema mantiene el ingreso registrado, reintenta el envío y avisa al actor del destino pendiente.</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CU-04 – Registrar salida del paciente</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salida del paciente</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CU-04</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(el personal de admisión registra las entradas y salidas de los pacientes).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CU-01, CU-06, CU-07.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tiene un ingreso activo.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Quedan registradas la fecha y hora de salida, la cama se libera y la cuenta del paciente queda lista para facturar.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salida del paciente del hospital, libera su cama y avisa al personal de cobro para que genere la factura.</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admisión localiza al paciente y confirma su salida. El sistema libera la cama y notifica a cobro.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salida» y localiza al paciente (búsqueda como en CU-01).</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los datos del ingreso y los cargos acumulados en la cuenta.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Confirma la salida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fecha y hora de salida.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Libera la cama y la deja disponible para nuevos ingresos.</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Notifica al Personal de Cobro que la cuenta está lista para facturar (CU-06).</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se encuentra o no tiene ingreso activo, el sistema lo informa y permite buscar de nuevo.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cuenta tiene saldo pendiente, el sistema lo advierte y remite al paciente al Personal de Cobro (CU-06, CU-07). El actor decide si continúa con la salida.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CU-05 – Gestionar forma de pago</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Gestionar forma de pago</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 Personal de Cobro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Secundario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admisión y de cobro (forma de pago, cambio en cualquier momento).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CU-03 (lo usa mediante «uses»), CU-07 (lo extiende mediante «extends»).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tiene un ingreso en curso.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forma de pago del paciente queda registrada o actualizada: aseguradora, efectivo, cheque o tarjeta de crédito.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forma de pago del paciente al ingresar y permite cambiarla en cualquier momento. Por ejemplo, el paciente puede dar el número de tarjeta al ingresar y luego pagar mediante su aseguradora.</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actor elige la forma de pago, ingresa los datos que correspondan y el sistema los asocia a la cuenta del paciente.</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 o 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o cambiar la forma de pago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forma de pago vigente, si existe, y las opciones: aseguradora, efectivo, cheque o tarjeta de crédito.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Admisión o 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Elige una forma de pago e ingresa los datos requeridos.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los datos ingresados.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forma de pago en la cuenta del paciente, con fecha y usuario.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Confirma el registro.</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pago es con tarjeta de crédito, el sistema solicita el número de tarjeta, lo valida y lo almacena de forma protegida.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pago es por aseguradora, el actor selecciona la entidad aseguradora que cubre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pago es en efectivo o cheque, el sistema registra la forma de pago. Los fondos no se procesan hasta la salida del paciente (CU-07).</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los datos son inválidos o incompletos, el sistema lo indica y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se cambia una forma de pago ya registrada, el sistema la reemplaza y conserva el registro del cambio.</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CU-06 – Generar factura detallada</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Generar factura detallada</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Cobro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cobro (factura detallada por elementos).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CU-04, CU-07, CU-19 (aporta cargos de comidas), CU-25.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tiene la salida registrada (CU-04) y cargos en su cuenta.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factura queda generada con el detalle de cargos, el cargo total, la cantidad pagada y la cantidad adeudada, y está lista para imprimir.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 la factura del paciente cuando deja el hospital. La factura se detalla por elementos para mostrar todos los cargos de los diferentes actos médicos, e indica el cargo total, la cantidad pagada y la cantidad que todavía se debe.</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cobro selecciona al paciente y el sistema arma la factura detallada con los cargos de la cuenta.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Busca al paciente que deja el hospital y selecciona «Generar factura».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Recupera los cargos de la cuenta: actos médicos, servicio de comidas y demás cargos registrados.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Calcula el cargo total con los impuestos vigentes y resta los pagos ya realizados.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factura detallada por elementos, con el cargo total, la cantidad pagada y la cantidad adeudada.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Revisa y confirma la factura.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Imprime la factura.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se encuentra o no tiene la salida registrada, el sistema lo informa y no genera la factura.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actor detecta un error en los cargos, debe solicitar la corrección al Administrador (CU-25). El actor no puede modificar la factura.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impresora no está disponible, la factura queda guardada y puede imprimirse más tarde.</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CU-07 – Registrar pago y emitir recibo</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pago y emitir recibo</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Cobro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cobro (pagos, pagos parciales y recibo).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CU-06, CU-05 (lo extiende mediante «extends»).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 una factura con saldo pendiente (CU-06).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pago queda registrado, la cantidad pagada y el saldo se actualizan, y se imprime el recibo.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el pago del paciente, total o parcial, y emite el recibo una vez recibido el pago. Permite hacer pagos parciales sobre la cuenta.</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cobro registra el monto recibido y el sistema actualiza el saldo e imprime el recibo.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la factura del paciente y la opción «Registrar pago».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forma de pago registrada, el cargo total, la cantidad pagada y el saldo.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Cobro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Indica el monto recibido (total o parcial) y confirma la forma de pago.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que el monto no supere el saldo pendiente.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Procesa el pago según la forma de pago registrada.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Actualiza la cantidad pagada y el saldo de la cuenta.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Imprime el recibo del pago.</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cambia la forma de pago, se ejecuta CU-05 y se continúa en el paso 3.</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pago es parcial, el sistema lo registra y deja el saldo pendiente en la cuenta.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monto supera el saldo, el sistema rechaza el pago y vuelve al paso 3.</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tarjeta es rechazada, el sistema lo informa y permite elegir otra forma de pago.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saldo queda en cero, el sistema marca la factura como pagada.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CU-08 – Determinar unidad funcional del paciente</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Determinar unidad funcional del paciente</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Médico de Urgencias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(en el proceso de admisión, el examen médico del médico de urgencias determina la unidad funcional).</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CU-03 (lo sigue), CU-11.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llegó al hospital y está en urgencias.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examen médico y la unidad funcional asignada quedan registrados y disponibles para el personal de admisión.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el examen médico inicial realizado en urgencias y la unidad funcional que se encargará de atender al paciente.</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médico de urgencias registra el diagnóstico inicial y elige la unidad funcional. El sistema avisa a admisión.</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Urgencias</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examen de urgencias».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del examen médico.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Urgencias</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los datos de identificación del paciente y el resultado del examen.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Urgencias</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la unidad funcional que se encargará de atender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los datos y guarda el examen y la unidad asignada.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Notifica al Personal de Admisión para que inicie el registro de ingreso (CU-03).</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ya tiene historia clínica, el sistema la muestra (CU-11) y el examen se agrega como un nuevo episodio.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faltan datos obligatorios, el sistema los indica y vuelve al paso 3.</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CU-09 – Preparar historia clínica del paciente</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Preparar historia clínica del paciente</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CU-09</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Enfermería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sanitario (la enfermería prepara la historia médica para nuevos episodios).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CU-03, CU-10, CU-11.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fue ingresado en la unidad funcional y la ficha de ingreso fue recibida.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paciente queda registrado como en planta y su historia clínica tiene un nuevo episodio médico abierto.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Cuando el paciente llega a la unidad funcional y se instala en su habitación, la enfermería prepara la historia clínica para incorporar los nuevos episodios médicos.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La enfermería confirma la llegada del paciente y el sistema abre un nuevo episodio en su historia clínica.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Recibe el aviso de ingreso en su unidad funcional y selecciona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ficha de ingreso y la historia clínica, si existe.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Confirma que el paciente llegó a la habitación asignada.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llegada y marca al paciente como en planta.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Solicita abrir un nuevo episodio médico.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Abre el episodio en la historia clínica, asociado al ingreso, y lo deja disponible para los profesionales a cargo del paciente.</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tiene historia clínica, el sistema la crea con los datos del ingreso.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paciente aún no llegó a la unidad, el episodio queda pendiente hasta que el actor confirme la llegada.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CU-10 – Registrar visita médica y prescripciones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visita médica y prescripciones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CU-10</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Médico de Unidad Funcional</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sanitario (visita diaria, análisis, medicamentos y tratamientos).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CU-11, CU-12, CU-13, CU-14.</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paciente está en planta con un episodio médico abierto (CU-09) y asignado al médico.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visita queda anotada en la historia clínica. Las prescripciones de medicamentos se envían a farmacia y los análisis, tratamientos y régimen quedan pendientes para enfermería.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visita diaria del médico a cada paciente asignado, con sus anotaciones y la prescripción de análisis, medicamentos y tratamientos médicos.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médico revisa la historia clínica, anota la visita y registra las prescripciones. El sistema las deriva a farmacia y enfermería.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Abre la lista de sus pacientes asignados para la visita del día.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lista de pacientes con acceso a su historia clínica (CU-11).</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 paciente y revisa su historia clínica.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las anotaciones de la visita.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Prescribe análisis, tratamientos y medicamentos. Para cada medicamento indica la referencia, la dosis y la fecha de prescripción.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Médico de Unidad Funcional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corresponde, indica el régimen alimenticio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Guarda la visita y las prescripciones en la historia clínica, con fecha y médico.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8</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Envía las órdenes de prescripción a farmacia y avisa a enfermería de los análisis, tratamientos y régimen pendientes.</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tiene un episodio abierto, el sistema lo informa y remite al actor a enfermería (CU-09).</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no hay prescripciones nuevas, se registra solo la anotación de la visita.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falta la referencia o la dosis de un medicamento, el sistema pide completarlas y vuelve al paso 5.</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CU-11 – Consultar historia clínica</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Consultar historia clínica</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Médico de Urgencias, Médico de Unidad Funcional, Personal de Enfermería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(historia clínica, protección de datos y acceso solo de los profesionales a cargo del paciente).</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CU-08, CU-09, CU-10, CU-12.</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usuario es un profesional a cargo del paciente.</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sistema muestra la historia clínica y registra el acceso (usuario, fecha y hora). No se modifica la historia.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a los profesionales a cargo del paciente consultar su historia clínica: episodios, anotaciones de visitas, análisis, medicamentos y tratamientos. Los datos están protegidos por la Ley Orgánica de Protección de Datos.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profesional selecciona un paciente a su cargo y el sistema, tras verificar el permiso, muestra su historia clínica.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Profesional</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Busca y selecciona un paciente a su cargo.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 que el usuario sea un profesional a cargo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historia clínica: episodios, anotaciones de visitas, análisis, medicamentos y tratamientos.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el acceso con usuario, fecha y hora.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Profesional</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Consulta la información y cierra la historia.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usuario no está a cargo del paciente, el sistema deniega el acceso y registra el intento.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paciente no tiene historia clínica, el sistema lo informa.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CU-12 – Registrar toma de muestras para análisis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toma de muestras para análisis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CU-12</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Enfermería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sanitario (la enfermería toma las muestras y contacta con los servicios correspondientes).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CU-10, CU-11.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Existen análisis prescritos pendientes de toma de muestra.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toma de muestra queda registrada en la historia clínica y el servicio correspondiente queda notificado.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Después de la visita médica, la enfermería toma las muestras para los análisis prescritos, las registra y contacta con los servicios correspondientes.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La enfermería consulta los análisis pendientes, registra cada toma de muestra y el sistema notifica al servicio.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 la lista de análisis prescritos pendientes de su unidad.</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los pacientes, los análisis prescritos y su habitación y cama.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 análisis y realiza la toma de muestra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toma: tipo de muestra, fecha y hora.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Anota la toma en la historia clínica y cambia el estado del análisis a muestra tomada.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Notifica al servicio correspondiente para que realice el análisis.</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no se pudo tomar la muestra, el actor registra el motivo y el análisis queda pendiente.</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no hay análisis pendientes, el sistema lo informa.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CU-13 – Registrar dieta del paciente</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dieta del paciente</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Enfermería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dietética y cocina (la enfermera introduce habitación, cama, dieta e instrucciones especiales).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CU-10, CU-17.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médico prescribió un régimen al paciente (CU-10) y el paciente está en planta.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pedido de dieta queda registrado con habitación, cama, dieta e instrucciones especiales, y queda disponible para dietética.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Cuando un médico prescribe un régimen, la enfermera introduce en el sistema el número de habitación, la cama y la dieta, junto con las instrucciones especiales (por ejemplo, alergia a alimentos). Reemplaza la comunicación telefónica actual.</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La enfermería registra la dieta prescrita y el sistema la deja disponible para el personal de dietética.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dieta» y elige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habitación, la cama y el nombre del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la dieta prescrita.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Enfermería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las instrucciones especiales, por ejemplo alergias alimentarias.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y guarda el pedido de dieta.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Notifica al Personal de Dietética de la unidad funcional.</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médico cambia el régimen, el actor registra la nueva dieta, que reemplaza a la vigente, y el sistema vuelve a notificar a dietética.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falta la dieta, el sistema la solicita y vuelve al paso 3.</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CU-14 – Verificar prescripción</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Verificar prescripción</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CU-14</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Farmacia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Secundario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farmacia (verificación de incompatibilidades y contraindicaciones).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CU-15 (lo usa mediante «uses»), CU-10.</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La farmacia recibió la ficha de ingreso del paciente y la orden de prescripción.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prescripción queda aprobada o rechazada. Si se rechaza, queda una nota con el motivo y se notifica al médico.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farmacéutico verifica que no haya incompatibilidad con los medicamentos ya prescritos ni contraindicación con la enfermedad a tratar (por ejemplo, diabetes). Si la prescripción no puede entregarse, añade una nota con el motivo del rechazo.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sistema muestra la orden y los datos del paciente, alerta de posibles problemas y el farmacéutico aprueba o rechaza.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una orden de prescripción pendiente.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orden (referencia del medicamento, dosis y fecha de prescripción) y la ficha del paciente con sus contraindicaciones.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 la compatibilidad con los demás medicamentos prescritos al paciente.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 que no haya contraindicación con la enfermedad a tratar.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Revisa los resultados y aprueba la prescripción.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Marca la prescripción como aprobada y disponible para dispensar (CU-15).</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3, 4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se detecta una incompatibilidad o contraindicación, el sistema alerta al actor. El actor rechaza la prescripción e ingresa una nota obligatoria con el motivo. El sistema marca la prescripción como rechazada y notifica al médico. Fin del caso de uso.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orden está incompleta, el actor la devuelve al médico indicando qué falta.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CU-15 – Dispensar medicación</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Dispensar medicación</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Farmacia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farmacia (libro de registro de medicamentos entregados).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CU-14 («uses»), CU-16, CU-10.</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 una orden de prescripción recibida de un médico.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medicación queda entregada y registrada en el libro de registro (referencia, cantidad entregada y fecha). Las existencias del almacén se descuentan.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Entrega al paciente la medicación prescrita, previa verificación de la prescripción, y registra cada medicamento entregado.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farmacéutico selecciona la orden, el sistema la verifica y comprueba existencias, y se registra la entrega.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una orden de prescripción recibida.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Ejecuta la verificación de la prescripción (CU-14).</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Comprueba las existencias del almacén para la referencia y cantidad prescritas.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Prepara y entrega la medicación e ingresa la cantidad entregada.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en el libro de registro la referencia del medicamento, la cantidad entregada y la fecha del día.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Descuenta las existencias del almacén.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Marca la prescripción como dispensada.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prescripción es rechazada en CU-14, no se dispensa y el caso de uso termina.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las existencias son insuficientes, el sistema lo informa y el actor puede entregar la cantidad disponible o dejar la entrega pendiente.</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cantidad entregada difiere de la prescrita, el sistema registra la cantidad realmente entregada.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CU-16 – Registrar entrada de productos farmacéuticos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Registrar entrada de productos farmacéuticos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Farmacia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farmacia (almacén y entrada diaria de productos de los proveedores).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La farmacia recibió productos de un proveedor.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entrada queda registrada con la referencia del medicamento, la cantidad entregada y la fecha, y las existencias del almacén aumentan.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Cada día la farmacia recibe productos de los proveedores y registra la entrada de cada uno con su referencia, cantidad entregada y fecha del día.</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farmacia ingresa los productos recibidos y el sistema actualiza las existencias del almacén.</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«Registrar entrada de productos».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con la fecha del día.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Farmacia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la referencia del medicamento y la cantidad entregada de cada producto recibido.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Verifica que cada referencia exista en el catálogo de medicamentos.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entrada con la referencia, la cantidad y la fecha.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Actualiza las existencias del almacén y confirma el registro.</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referencia no existe, el sistema lo informa. El actor la corrige o registra el producto nuevo en el catálogo.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cantidad no es mayor que cero, el sistema la rechaza y vuelve al paso 3.</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CU-17 – Revisar y emitir menú</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Revisar y emitir menú</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Dietética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dietética y cocina (revisión y emisión del menú a cocina).</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CU-13, CU-18.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 un pedido de dieta registrado por enfermería (CU-13).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menú queda revisado y emitido a cocina, y el pedido pasa a estado en preparación.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personal de dietética revisa la dieta y las instrucciones especiales de cada pedido, define el menú y lo emite a cocina. El formulario de menú incluye: número de habitación, número de cama, nombre del paciente, fecha y turno, tipo de menú y platos.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Dietética revisa los pedidos de dieta pendientes, arma el menú y lo envía a cocina.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Dietética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 los pedidos de dieta pendientes de las unidades funcionales a su cargo.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habitación, cama, paciente, dieta e instrucciones especiales de cada pedido.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Dietética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Revisa la dieta y las instrucciones especiales, como las alergias.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Dietética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Define el tipo de menú y los platos.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 el formulario de menú con número de habitación, número de cama, nombre del paciente, fecha y turno, tipo de menú y platos.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Dietética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Emite el menú a cocina.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Envía el menú a cocina y cambia el pedido a estado en preparación.</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dieta no es compatible con las instrucciones especiales, el actor devuelve el pedido a enfermería para su aclaración.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no hay pedidos pendientes, el sistema lo informa.</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CU-18 – Preparar menú</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Preparar menú</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Cocina y Reparto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dietética y cocina (cocina prepara el menú y lo comunica al reparto).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CU-17, CU-19.</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Dietética emitió un menú a cocina (CU-17).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menú queda preparado y el servicio de reparto queda informado.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Cocina prepara los menús emitidos por dietética y, cuando están listos, lo comunica al servicio de reparto.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Cocina consulta los menús pendientes, los prepara y los marca como listos. El sistema avisa a reparto.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Consulta los menús pendientes de preparación.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los menús por turno con tipo de menú, platos e instrucciones especiales.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Prepara el menú según el tipo de menú, los platos y las instrucciones.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Marca el menú como listo.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Cambia el estado del menú a listo y lo comunica al servicio de reparto.</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un plato no está disponible, el actor lo informa a dietética. El sistema deja el menú en espera y notifica al Personal de Dietética (CU-17).</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CU-19 – Entregar menú a habitación</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Entregar menú a habitación</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CU-19</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Cocina y Reparto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dietética y cocina (entrega a la habitación e información a admisión para el cargo).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CU-18, CU-06.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El menú está listo (CU-18).</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entrega queda registrada, el servicio de admisión queda informado y el gasto se carga a la cuenta del paciente.</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entrega de un menú en la habitación del paciente. Al entregarlo se informa al servicio de admisión para que se cargue al paciente el gasto correspondiente.</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personal de reparto entrega el menú y confirma la entrega. El sistema informa a admisión y carga el gasto.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los menús listos para entregar.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de entrega: número de habitación, número de cama, nombre del paciente, fecha y turno, tipo de menú y platos.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Personal de Cocina y Reparto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Lleva el menú a la habitación y confirma la entrega.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Registra la entrega con fecha y hora.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Informa al servicio de admisión.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Carga el gasto del menú a la cuenta del paciente.</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paciente no está en su habitación o rechaza el menú, el actor registra la incidencia y el sistema no genera el cargo.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la habitación o la cama no coincide con el formulario, el actor lo informa y la entrega queda pendiente de verificación.</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CU-20 – Generar informe de ocupación</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Generar informe de ocupación</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CU-20</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administración (informes de ocupación para mantenimiento de citas y planificación).</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CU-21.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Existen registros de ingresos y salidas.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sistema muestra el informe solicitado. No se modifican datos.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 informes de ocupación del servicio de habitaciones y de ocupación de habitaciones por departamento (cirugía, neurología, coronarias, traumatología, ginecología) para un período dado, con el informe de ingresos y salidas de ese período.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indica el tipo de informe y las fechas de inicio y fin, y el sistema muestra el informe.</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«Informe de ocupación».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Solicita el tipo de informe (ocupación de habitaciones u ocupación por departamento) y el período.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el tipo, el departamento si corresponde, y las fechas de inicio y fin.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las fechas.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Calcula la ocupación y los ingresos y salidas del período.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informe.</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Revisa el informe y lo imprime si lo necesita.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fecha de inicio es posterior a la de fin, el sistema lo indica y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no hay datos en el período, el sistema muestra un informe sin movimientos.</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CU-21 – Generar informe de ingresos y gastos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Generar informe de ingresos y gastos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CU-21</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y Requisitos del personal de administración (informes de ingresos y de gastos para un período dado).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CU-20, CU-06, CU-07.</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Existen facturas, pagos o gastos registrados.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sistema muestra el informe de ingresos y gastos del período. No se modifican datos.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Genera el informe de ingresos y de gastos del hospital para un período de tiempo dado.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indica las fechas de inicio y fin, y el sistema consolida los ingresos y gastos del período.</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«Informe de ingresos y gastos».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Solicita la fecha de inicio y la fecha de fin del período.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ambas fechas.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las fechas.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Consolida los ingresos (facturación y pagos) y los gastos registrados en el período.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informe con los totales de ingresos y gastos.</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Revisa el informe y lo imprime si lo necesita.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fecha de inicio es posterior a la de fin, el sistema lo indica y vuelve al paso 3.</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no hay movimientos en el período, el sistema muestra el informe en cero.</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CU-22 – Gestionar usuarios, personal y permisos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Gestionar usuarios, personal y permisos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CU-22</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administración (añadir, cambiar y eliminar usuarios y su acceso; dar de alta al personal médico).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CU-26.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Los usuarios, el personal y sus permisos quedan actualizados y se aplican de inmediato.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al administrador añadir, cambiar y eliminar usuarios del sistema y su acceso, y dar de alta al personal médico. Cada usuario solo tiene acceso a las funciones que necesita para su trabajo.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elige una acción sobre un usuario, completa sus datos y funciones habilitadas, y el sistema aplica los cambios.</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«Gestionar usuarios».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lista de usuarios y las opciones: añadir, modificar y eliminar.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una acción.</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con datos personales, cargo o rol, unidad funcional y funciones habilitadas.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o modifica los datos y asigna solo las funciones que el usuario necesita.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los datos: usuario único y rol válido.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7</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Guarda los cambios, aplica los permisos de inmediato y registra la operación.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8</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Confirma la operación.</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acción es eliminar, el sistema pide confirmación. Si el usuario tiene registros históricos, se desactiva en lugar de borrarse.</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se da de alta personal médico, el actor registra además su especialidad y su unidad funcional.</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identificador de usuario ya existe, el sistema lo indica y vuelve al paso 5.</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CU-23 – Gestionar tarifas e impuestos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Gestionar tarifas e impuestos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administración (cambiar impuestos y precios de cada tipo de acto médico).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CU-06, CU-25.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Los impuestos y los precios de los actos médicos quedan actualizados y se usan en los cargos y facturas nuevos.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al administrador modificar los impuestos y el precio de cada tipo de acto médico.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elige un impuesto o un tipo de acto médico y actualiza su valor.</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«Gestionar tarifas e impuestos».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lista de impuestos y de actos médicos con sus precios vigentes.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el elemento que desea modificar.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el nuevo valor.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el valor ingresado.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Guarda el cambio con fecha y usuario y confirma la operación.</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el valor no es válido, el sistema lo indica y vuelve al paso 4.</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administrador añade un nuevo tipo de acto médico, el sistema solicita su nombre y precio.</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CU-24 – Gestionar estructura hospitalaria</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Gestionar estructura hospitalaria</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CU-24</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Requisitos del personal de administración (cambiar la designación de una unidad funcional, asignar habitaciones y dar de alta camas).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CU-02, CU-03.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Las unidades funcionales, habitaciones y camas quedan actualizadas y disponibles para el ingreso de pacientes.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al administrador cambiar la designación de una unidad funcional, asignarle nuevas habitaciones y dar de alta camas en las unidades funcionales.</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elige una unidad funcional y modifica su designación, sus habitaciones o sus camas.</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«Gestionar estructura hospitalaria».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las unidades funcionales con sus habitaciones y camas.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Selecciona una unidad funcional y la acción: cambiar designación, asignar habitación o dar de alta camas.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el formulario de la acción elegida.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los datos y confirma.</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Valida los datos, guarda los cambios y confirma la operación.</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habitación ya está asignada a otra unidad funcional, el sistema lo indica y pide confirmar la reasignación.</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número de cama ya existe en la habitación, el sistema lo rechaza y vuelve al paso 5.</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CU-25 – Modificar facturas y cargos</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Modificar facturas y cargos</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Primario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(el personal de administración puede cambiar facturas, totales y cargos).</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CU-06, CU-07, CU-23.</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ha iniciado sesión (CU-26) con un rol autorizado para esta función. Existe una factura o una cuenta con cargos.</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factura, los totales o los cargos quedan modificados y se conserva el registro del cambio con su motivo.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Permite al administrador cambiar facturas, totales y cargos de la cuenta de un paciente, por ejemplo para corregir un error detectado por el personal de cobro.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administrador localiza la factura, modifica un cargo o total, indica el motivo y el sistema recalcula y guarda.</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Busca la factura o la cuenta del paciente y selecciona «Modificar».</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Muestra la factura con los cargos, el total, lo pagado y el saldo.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Modifica un cargo o un total e indica el motivo del cambio.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los valores y recalcula el total y el saldo.</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Administrador</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Confirma el cambio.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Guarda la modificación con fecha, usuario y motivo, y deja disponible la factura actualizada.</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 factura no se encuentra, el sistema lo informa y permite buscar de nuevo.</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nuevo total es menor que lo ya pagado, el sistema lo advierte y muestra el saldo a favor antes de continuar.</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outlineLvl w:val="1"/>
        <w:rPr>
          <w:rFonts w:ascii="Arial" w:cs="Arial" w:eastAsia="Arial" w:hAnsi="Arial"/>
          <w:b w:val="1"/>
          <w:bCs w:val="1"/>
          <w:i w:val="0"/>
          <w:iCs w:val="0"/>
          <w:smallCaps w:val="0"/>
          <w:strike w:val="0"/>
          <w:color w:val="222222"/>
          <w:sz w:val="19"/>
          <w:szCs w:val="19"/>
          <w:u w:val="none"/>
          <w:shd w:fill="auto" w:val="clear"/>
          <w:vertAlign w:val="baseline"/>
        </w:rPr>
      </w:pPr>
      <w:r>
        <w:rPr>
          <w:rFonts w:ascii="Arial" w:cs="Arial" w:eastAsia="Arial" w:hAnsi="Arial"/>
          <w:b w:val="1"/>
          <w:bCs w:val="1"/>
          <w:i w:val="0"/>
          <w:iCs w:val="0"/>
          <w:smallCaps w:val="0"/>
          <w:strike w:val="0"/>
          <w:color w:val="365f91"/>
          <w:sz w:val="24"/>
          <w:szCs w:val="24"/>
          <w:u w:val="none"/>
          <w:shd w:fill="auto" w:val="clear"/>
          <w:vertAlign w:val="baseline"/>
          <w:rtl w:val="0"/>
        </w:rPr>
        <w:t xml:space="preserve">CU-26 – Autenticar usuario</w:t>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Autenticar usuario</w:t>
            </w:r>
          </w:p>
        </w:tc>
        <w:tc>
          <w:tcPr>
            <w:vAlign w:val="top"/>
          </w:tcPr>
          <w:p w:rsidR="00000000" w:rsidDel="00000000" w:rsidP="00000000" w:rsidRDefault="00000000" w:rsidRPr="00000000">
            <w:pPr>
              <w:keepNext w:val="1"/>
              <w:shd w:fill="ffffff" w:val="clear"/>
              <w:spacing w:after="0" w:line="240" w:lineRule="auto"/>
              <w:rPr>
                <w:color w:val="00b050"/>
                <w:vertAlign w:val="baseline"/>
              </w:rPr>
            </w:pPr>
            <w:r w:rsidDel="00000000" w:rsidR="00000000" w:rsidRPr="00000000">
              <w:rPr>
                <w:b w:val="1"/>
                <w:bCs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CU-26</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pPr>
              <w:keepNext w:val="1"/>
              <w:shd w:fill="ffffff" w:val="clear"/>
              <w:spacing w:after="0" w:line="240" w:lineRule="auto"/>
              <w:rPr>
                <w:b w:val="0"/>
                <w:bCs w:val="0"/>
                <w:color w:val="000000"/>
                <w:vertAlign w:val="baseline"/>
              </w:rPr>
            </w:pPr>
            <w:r>
              <w:rPr>
                <w:color w:val="000000"/>
                <w:vertAlign w:val="baseline"/>
                <w:rtl w:val="0"/>
              </w:rPr>
              <w:t xml:space="preserve">Personal de Admisión, Personal de Cobro, Médico de Urgencias, Médico de Unidad Funcional, Personal de Enfermería, Personal de Farmacia, Personal de Dietética, Personal de Cocina y Reparto, Administrador</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Secundario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 de estudio: Antecedentes (seguridad, Ley Orgánica de Protección de Datos y acceso solo a las funciones requeridas para el trabajo).</w:t>
            </w:r>
          </w:p>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Casos de uso relacionados: todos. Es precondición de CU-01 a CU-25.</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El usuario tiene una cuenta activa en el sistema.</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La sesión queda iniciada con las funciones habilitadas para el rol del usuario.</w:t>
            </w:r>
          </w:p>
        </w:tc>
      </w:tr>
      <w:tr>
        <w:trPr>
          <w:cantSplit w:val="1"/>
          <w:tblHeader w:val="0"/>
        </w:trPr>
        <w:tc>
          <w:tcPr>
            <w:vAlign w:val="top"/>
          </w:tcPr>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Identifica al usuario que entra al sistema y le habilita solo las funciones que su rol requiere para su trabajo. Es una precondición de todos los demás casos de uso.</w:t>
            </w:r>
          </w:p>
        </w:tc>
      </w:tr>
      <w:tr>
        <w:trPr>
          <w:cantSplit w:val="1"/>
          <w:tblHeader w:val="0"/>
        </w:trPr>
        <w:tc>
          <w:tcPr>
            <w:vAlign w:val="top"/>
          </w:tcPr>
          <w:p w:rsidR="00000000" w:rsidDel="00000000" w:rsidP="00000000" w:rsidRDefault="00000000" w:rsidRPr="00000000">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El usuario ingresa sus credenciales y el sistema muestra un menú con las funciones que tiene permitidas.</w:t>
            </w:r>
          </w:p>
        </w:tc>
      </w:tr>
    </w:tbl>
    <w:p w:rsidR="00000000" w:rsidDel="00000000" w:rsidP="00000000" w:rsidRDefault="00000000" w:rsidRPr="00000000">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 Normal</w:t>
      </w:r>
      <w:r w:rsidDel="00000000" w:rsidR="00000000" w:rsidRPr="00000000">
        <w:rPr>
          <w:rtl w:val="0"/>
        </w:rPr>
      </w:r>
    </w:p>
    <w:p w:rsidR="00000000" w:rsidDel="00000000" w:rsidP="00000000" w:rsidRDefault="00000000" w:rsidRPr="00000000">
      <w:pPr>
        <w:keepNext w:val="1"/>
        <w:shd w:fill="ffffff" w:val="clear"/>
        <w:spacing w:after="0" w:line="240" w:lineRule="auto"/>
        <w:rPr>
          <w:color w:val="000000"/>
          <w:vertAlign w:val="baseline"/>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6270"/>
        <w:tblGridChange w:id="0">
          <w:tblGrid>
            <w:gridCol w:w="700"/>
            <w:gridCol w:w="1900"/>
            <w:gridCol w:w="6270"/>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Paso o Actividad</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1</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Usuario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Accede al sistema.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2</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Solicita identificador de usuario y contraseña.</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3</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Usuario</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Ingresa sus credenciales.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Valida las credenciales.</w:t>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5</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Determina el rol del usuario y las funciones habilitadas.</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6</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Sistema</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Muestra el menú principal solo con las funciones autorizadas.</w:t>
            </w:r>
          </w:p>
        </w:tc>
      </w:tr>
    </w:tbl>
    <w:p w:rsidR="00000000" w:rsidDel="00000000" w:rsidP="00000000" w:rsidRDefault="00000000" w:rsidRPr="00000000">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b w:val="1"/>
          <w:bCs w:val="1"/>
          <w:color w:val="000000"/>
          <w:vertAlign w:val="baseline"/>
          <w:rtl w:val="0"/>
        </w:rPr>
        <w:t xml:space="preserve">Cursos Alternos</w:t>
      </w:r>
      <w:r w:rsidDel="00000000" w:rsidR="00000000" w:rsidRPr="00000000">
        <w:rPr>
          <w:rtl w:val="0"/>
        </w:rPr>
      </w:r>
    </w:p>
    <w:p w:rsidR="00000000" w:rsidDel="00000000" w:rsidP="00000000" w:rsidRDefault="00000000" w:rsidRPr="00000000">
      <w:pPr>
        <w:keepNext w:val="1"/>
        <w:shd w:fill="ffffff" w:val="clear"/>
        <w:spacing w:after="0" w:line="240" w:lineRule="auto"/>
        <w:rPr>
          <w:b w:val="0"/>
          <w:bCs w:val="0"/>
          <w:color w:val="000000"/>
          <w:vertAlign w:val="baseline"/>
        </w:rPr>
      </w:pPr>
      <w:r w:rsidDel="00000000" w:rsidR="00000000" w:rsidRPr="00000000">
        <w:rPr>
          <w:rtl w:val="0"/>
        </w:rPr>
      </w:r>
    </w:p>
    <w:tbl>
      <w:tblPr>
        <w:tblStyle w:val="Table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1"/>
          <w:tblHeader w:val="1"/>
        </w:trPr>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pPr>
              <w:keepNext w:val="1"/>
              <w:spacing w:after="0" w:line="240" w:lineRule="auto"/>
              <w:rPr>
                <w:b w:val="0"/>
                <w:bCs w:val="0"/>
                <w:color w:val="000000"/>
                <w:vertAlign w:val="baseline"/>
              </w:rPr>
            </w:pPr>
            <w:r w:rsidDel="00000000" w:rsidR="00000000" w:rsidRPr="00000000">
              <w:rPr>
                <w:b w:val="1"/>
                <w:bCs w:val="1"/>
                <w:color w:val="000000"/>
                <w:vertAlign w:val="baseline"/>
                <w:rtl w:val="0"/>
              </w:rPr>
              <w:t xml:space="preserve">Descripción de acciones alternas</w:t>
            </w:r>
            <w:r w:rsidDel="00000000" w:rsidR="00000000" w:rsidRPr="00000000">
              <w:rPr>
                <w:rtl w:val="0"/>
              </w:rPr>
            </w:r>
          </w:p>
        </w:tc>
      </w:tr>
      <w:tr>
        <w:trPr>
          <w:cantSplit w:val="1"/>
          <w:tblHeader w:val="0"/>
        </w:trPr>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keepNext w:val="1"/>
              <w:shd w:fill="ffffff" w:val="clear"/>
              <w:spacing w:after="0" w:line="240" w:lineRule="auto"/>
              <w:rPr>
                <w:color w:val="000000"/>
                <w:vertAlign w:val="baseline"/>
              </w:rPr>
            </w:pPr>
            <w:r>
              <w:rPr>
                <w:color w:val="000000"/>
                <w:vertAlign w:val="baseline"/>
                <w:rtl w:val="0"/>
              </w:rPr>
              <w:t xml:space="preserve">Si las credenciales son inválidas, el sistema muestra un mensaje y permite reintentar. Tras varios intentos fallidos, bloquea la cuenta e informa al Administrador.</w:t>
            </w:r>
          </w:p>
        </w:tc>
      </w:tr>
      <w:tr>
        <w:trPr>
          <w:cantSplit w:val="1"/>
          <w:tblHeader w:val="0"/>
        </w:trPr>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4</w:t>
            </w:r>
          </w:p>
        </w:tc>
        <w:tc>
          <w:tcPr>
            <w:shd w:fill="ffffff" w:val="clear"/>
            <w:vAlign w:val="top"/>
          </w:tcPr>
          <w:p w:rsidR="00000000" w:rsidDel="00000000" w:rsidP="00000000" w:rsidRDefault="00000000" w:rsidRPr="00000000">
            <w:pPr>
              <w:shd w:fill="ffffff" w:val="clear"/>
              <w:spacing w:after="0" w:line="240" w:lineRule="auto"/>
              <w:rPr>
                <w:color w:val="000000"/>
                <w:vertAlign w:val="baseline"/>
              </w:rPr>
            </w:pPr>
            <w:r>
              <w:rPr>
                <w:color w:val="000000"/>
                <w:vertAlign w:val="baseline"/>
                <w:rtl w:val="0"/>
              </w:rPr>
              <w:t xml:space="preserve">Si el usuario está desactivado, el sistema deniega el acceso.</w:t>
            </w:r>
          </w:p>
        </w:tc>
      </w:tr>
    </w:tbl>
    <w:p w:rsidR="00000000" w:rsidDel="00000000" w:rsidP="00000000" w:rsidRDefault="00000000" w:rsidRPr="00000000">
      <w:pPr>
        <w:shd w:fill="ffffff" w:val="clear"/>
        <w:spacing w:after="0" w:line="240" w:lineRule="auto"/>
        <w:rPr>
          <w:color w:val="00b050"/>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