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8D974" w14:textId="0BE48C5D" w:rsidR="00576213" w:rsidRDefault="00576213" w:rsidP="00576213">
      <w:pPr>
        <w:jc w:val="both"/>
        <w:rPr>
          <w:rFonts w:ascii="Arial" w:hAnsi="Arial" w:cs="Arial"/>
          <w:lang w:val="en-US"/>
        </w:rPr>
      </w:pPr>
      <w:r w:rsidRPr="00576213">
        <w:rPr>
          <w:rFonts w:ascii="Arial" w:hAnsi="Arial" w:cs="Arial"/>
          <w:lang w:val="en-US"/>
        </w:rPr>
        <w:t>The text of “Mobil Coverage M</w:t>
      </w:r>
      <w:r>
        <w:rPr>
          <w:rFonts w:ascii="Arial" w:hAnsi="Arial" w:cs="Arial"/>
          <w:lang w:val="en-US"/>
        </w:rPr>
        <w:t xml:space="preserve">ethodology” talks about how </w:t>
      </w:r>
      <w:proofErr w:type="spellStart"/>
      <w:r>
        <w:rPr>
          <w:rFonts w:ascii="Arial" w:hAnsi="Arial" w:cs="Arial"/>
          <w:lang w:val="en-US"/>
        </w:rPr>
        <w:t>Speedtest</w:t>
      </w:r>
      <w:proofErr w:type="spellEnd"/>
      <w:r>
        <w:rPr>
          <w:rFonts w:ascii="Arial" w:hAnsi="Arial" w:cs="Arial"/>
          <w:lang w:val="en-US"/>
        </w:rPr>
        <w:t xml:space="preserve"> works and what it needs to have a proper and successful operation. It not only </w:t>
      </w:r>
      <w:r w:rsidR="007F146E">
        <w:rPr>
          <w:rFonts w:ascii="Arial" w:hAnsi="Arial" w:cs="Arial"/>
          <w:lang w:val="en-US"/>
        </w:rPr>
        <w:t>measures speed and latency but also collects mobile coverage data, s</w:t>
      </w:r>
      <w:r w:rsidR="007F146E" w:rsidRPr="007F146E">
        <w:rPr>
          <w:rFonts w:ascii="Arial" w:hAnsi="Arial" w:cs="Arial"/>
          <w:lang w:val="en-US"/>
        </w:rPr>
        <w:t xml:space="preserve">o that </w:t>
      </w:r>
      <w:proofErr w:type="spellStart"/>
      <w:r w:rsidR="007F146E" w:rsidRPr="007F146E">
        <w:rPr>
          <w:rFonts w:ascii="Arial" w:hAnsi="Arial" w:cs="Arial"/>
          <w:lang w:val="en-US"/>
        </w:rPr>
        <w:t>Ookla</w:t>
      </w:r>
      <w:proofErr w:type="spellEnd"/>
      <w:r w:rsidR="007F146E" w:rsidRPr="007F146E">
        <w:rPr>
          <w:rFonts w:ascii="Arial" w:hAnsi="Arial" w:cs="Arial"/>
          <w:lang w:val="en-US"/>
        </w:rPr>
        <w:t xml:space="preserve"> can use this data to analyze cellular connections, applying quality filters and calculating Service and Availability metrics.</w:t>
      </w:r>
    </w:p>
    <w:p w14:paraId="07C1E6B1" w14:textId="77777777" w:rsidR="00576213" w:rsidRDefault="00576213" w:rsidP="00576213">
      <w:pPr>
        <w:jc w:val="both"/>
        <w:rPr>
          <w:rFonts w:ascii="Arial" w:hAnsi="Arial" w:cs="Arial"/>
          <w:lang w:val="en-US"/>
        </w:rPr>
      </w:pPr>
    </w:p>
    <w:p w14:paraId="4E98C3DB" w14:textId="3BF200C1" w:rsidR="007F146E" w:rsidRDefault="007F146E" w:rsidP="00576213">
      <w:pPr>
        <w:jc w:val="both"/>
        <w:rPr>
          <w:rFonts w:ascii="Arial" w:hAnsi="Arial" w:cs="Arial"/>
          <w:lang w:val="en-US"/>
        </w:rPr>
      </w:pPr>
    </w:p>
    <w:p w14:paraId="380FDD87" w14:textId="1AE6F70E" w:rsidR="007F146E" w:rsidRDefault="00576213" w:rsidP="007F146E">
      <w:pPr>
        <w:jc w:val="both"/>
        <w:rPr>
          <w:rFonts w:ascii="Arial" w:hAnsi="Arial" w:cs="Arial"/>
          <w:lang w:val="en-US"/>
        </w:rPr>
      </w:pPr>
      <w:r>
        <w:rPr>
          <w:rFonts w:ascii="Arial" w:hAnsi="Arial" w:cs="Arial"/>
          <w:lang w:val="en-US"/>
        </w:rPr>
        <w:t xml:space="preserve"> </w:t>
      </w:r>
      <w:r w:rsidR="007F146E">
        <w:rPr>
          <w:rFonts w:ascii="Arial" w:hAnsi="Arial" w:cs="Arial"/>
          <w:lang w:val="en-US"/>
        </w:rPr>
        <w:t xml:space="preserve">First, we have Data Collection. </w:t>
      </w:r>
      <w:proofErr w:type="spellStart"/>
      <w:r>
        <w:rPr>
          <w:rFonts w:ascii="Arial" w:hAnsi="Arial" w:cs="Arial"/>
          <w:lang w:val="en-US"/>
        </w:rPr>
        <w:t>Speedtest</w:t>
      </w:r>
      <w:proofErr w:type="spellEnd"/>
      <w:r>
        <w:rPr>
          <w:rFonts w:ascii="Arial" w:hAnsi="Arial" w:cs="Arial"/>
          <w:lang w:val="en-US"/>
        </w:rPr>
        <w:t xml:space="preserve"> allows their Android users to enable or disable </w:t>
      </w:r>
      <w:r w:rsidR="007F146E">
        <w:rPr>
          <w:rFonts w:ascii="Arial" w:hAnsi="Arial" w:cs="Arial"/>
          <w:lang w:val="en-US"/>
        </w:rPr>
        <w:t xml:space="preserve">coverage scan collection at any time, so when it´s enable, </w:t>
      </w:r>
      <w:proofErr w:type="spellStart"/>
      <w:r w:rsidR="007F146E">
        <w:rPr>
          <w:rFonts w:ascii="Arial" w:hAnsi="Arial" w:cs="Arial"/>
          <w:lang w:val="en-US"/>
        </w:rPr>
        <w:t>Ookla´s</w:t>
      </w:r>
      <w:proofErr w:type="spellEnd"/>
      <w:r w:rsidR="007F146E">
        <w:rPr>
          <w:rFonts w:ascii="Arial" w:hAnsi="Arial" w:cs="Arial"/>
          <w:lang w:val="en-US"/>
        </w:rPr>
        <w:t xml:space="preserve"> app captures data </w:t>
      </w:r>
      <w:r w:rsidR="007F146E" w:rsidRPr="007F146E">
        <w:rPr>
          <w:rFonts w:ascii="Arial" w:hAnsi="Arial" w:cs="Arial"/>
          <w:lang w:val="en-US"/>
        </w:rPr>
        <w:t>on the user's experience with mobile networks throughout the day</w:t>
      </w:r>
      <w:r w:rsidR="007F146E">
        <w:rPr>
          <w:rFonts w:ascii="Arial" w:hAnsi="Arial" w:cs="Arial"/>
          <w:lang w:val="en-US"/>
        </w:rPr>
        <w:t xml:space="preserve"> which include </w:t>
      </w:r>
      <w:r w:rsidR="007F146E" w:rsidRPr="007F146E">
        <w:rPr>
          <w:rFonts w:ascii="Arial" w:hAnsi="Arial" w:cs="Arial"/>
          <w:lang w:val="en-US"/>
        </w:rPr>
        <w:t>information about the mobile network and the connection.</w:t>
      </w:r>
    </w:p>
    <w:p w14:paraId="0DBFB986" w14:textId="77777777" w:rsidR="007F146E" w:rsidRDefault="007F146E" w:rsidP="007F146E">
      <w:pPr>
        <w:jc w:val="both"/>
        <w:rPr>
          <w:rFonts w:ascii="Arial" w:hAnsi="Arial" w:cs="Arial"/>
          <w:lang w:val="en-US"/>
        </w:rPr>
      </w:pPr>
    </w:p>
    <w:p w14:paraId="7C2DB984" w14:textId="61C4206E" w:rsidR="00B262BC" w:rsidRDefault="007F146E" w:rsidP="007F146E">
      <w:pPr>
        <w:jc w:val="both"/>
        <w:rPr>
          <w:rFonts w:ascii="Arial" w:hAnsi="Arial" w:cs="Arial"/>
          <w:lang w:val="en-US"/>
        </w:rPr>
      </w:pPr>
      <w:r>
        <w:rPr>
          <w:rFonts w:ascii="Arial" w:hAnsi="Arial" w:cs="Arial"/>
          <w:lang w:val="en-US"/>
        </w:rPr>
        <w:t xml:space="preserve">Then, we have Scan Information. This section refers to </w:t>
      </w:r>
      <w:r w:rsidR="00B262BC">
        <w:rPr>
          <w:rFonts w:ascii="Arial" w:hAnsi="Arial" w:cs="Arial"/>
          <w:lang w:val="en-US"/>
        </w:rPr>
        <w:t>the different categories that coverage scan provides: Operator information, radio signal, connection, RAN and the device location.</w:t>
      </w:r>
    </w:p>
    <w:p w14:paraId="4369AD75" w14:textId="77777777" w:rsidR="00B262BC" w:rsidRDefault="00B262BC" w:rsidP="007F146E">
      <w:pPr>
        <w:jc w:val="both"/>
        <w:rPr>
          <w:rFonts w:ascii="Arial" w:hAnsi="Arial" w:cs="Arial"/>
          <w:lang w:val="en-US"/>
        </w:rPr>
      </w:pPr>
    </w:p>
    <w:p w14:paraId="7BEEA152" w14:textId="71B0A2D3" w:rsidR="00B262BC" w:rsidRDefault="00B262BC" w:rsidP="007F146E">
      <w:pPr>
        <w:jc w:val="both"/>
        <w:rPr>
          <w:rFonts w:ascii="Arial" w:hAnsi="Arial" w:cs="Arial"/>
          <w:lang w:val="en-US"/>
        </w:rPr>
      </w:pPr>
      <w:r>
        <w:rPr>
          <w:rFonts w:ascii="Arial" w:hAnsi="Arial" w:cs="Arial"/>
          <w:lang w:val="en-US"/>
        </w:rPr>
        <w:t xml:space="preserve">The third point is the data quality filtering, this one mentions some features of how we must perform data filtering, which are the following: </w:t>
      </w:r>
    </w:p>
    <w:p w14:paraId="1EDBEC74" w14:textId="2028E3A8" w:rsidR="00B262BC" w:rsidRDefault="00B262BC" w:rsidP="00B262BC">
      <w:pPr>
        <w:pStyle w:val="Prrafodelista"/>
        <w:numPr>
          <w:ilvl w:val="0"/>
          <w:numId w:val="1"/>
        </w:numPr>
        <w:jc w:val="both"/>
        <w:rPr>
          <w:rFonts w:ascii="Arial" w:hAnsi="Arial" w:cs="Arial"/>
          <w:lang w:val="en-US"/>
        </w:rPr>
      </w:pPr>
      <w:r>
        <w:rPr>
          <w:rFonts w:ascii="Arial" w:hAnsi="Arial" w:cs="Arial"/>
          <w:lang w:val="en-US"/>
        </w:rPr>
        <w:t xml:space="preserve">Subscriber SIM Network: </w:t>
      </w:r>
      <w:r w:rsidR="00D701C9" w:rsidRPr="00D701C9">
        <w:rPr>
          <w:rFonts w:ascii="Arial" w:hAnsi="Arial" w:cs="Arial"/>
          <w:lang w:val="en-US"/>
        </w:rPr>
        <w:t>Scans with no valid subscriber network information or those from devices in airplane mode are excluded.</w:t>
      </w:r>
    </w:p>
    <w:p w14:paraId="668E7F79" w14:textId="37D3C3C7" w:rsidR="00D701C9" w:rsidRDefault="00D701C9" w:rsidP="00B262BC">
      <w:pPr>
        <w:pStyle w:val="Prrafodelista"/>
        <w:numPr>
          <w:ilvl w:val="0"/>
          <w:numId w:val="1"/>
        </w:numPr>
        <w:jc w:val="both"/>
        <w:rPr>
          <w:rFonts w:ascii="Arial" w:hAnsi="Arial" w:cs="Arial"/>
          <w:lang w:val="en-US"/>
        </w:rPr>
      </w:pPr>
      <w:r>
        <w:rPr>
          <w:rFonts w:ascii="Arial" w:hAnsi="Arial" w:cs="Arial"/>
          <w:lang w:val="en-US"/>
        </w:rPr>
        <w:t xml:space="preserve">Unknown Networks: </w:t>
      </w:r>
      <w:r w:rsidRPr="00D701C9">
        <w:rPr>
          <w:rFonts w:ascii="Arial" w:hAnsi="Arial" w:cs="Arial"/>
          <w:lang w:val="en-US"/>
        </w:rPr>
        <w:t>Records from networks with an MCC and MNC code that do not correspond to known operators are excluded.</w:t>
      </w:r>
    </w:p>
    <w:p w14:paraId="7738EDD3" w14:textId="12CA50BE" w:rsidR="00D701C9" w:rsidRDefault="00D701C9" w:rsidP="00B262BC">
      <w:pPr>
        <w:pStyle w:val="Prrafodelista"/>
        <w:numPr>
          <w:ilvl w:val="0"/>
          <w:numId w:val="1"/>
        </w:numPr>
        <w:jc w:val="both"/>
        <w:rPr>
          <w:rFonts w:ascii="Arial" w:hAnsi="Arial" w:cs="Arial"/>
          <w:lang w:val="en-US"/>
        </w:rPr>
      </w:pPr>
      <w:r>
        <w:rPr>
          <w:rFonts w:ascii="Arial" w:hAnsi="Arial" w:cs="Arial"/>
          <w:lang w:val="en-US"/>
        </w:rPr>
        <w:t xml:space="preserve">Location quality: </w:t>
      </w:r>
      <w:r w:rsidRPr="00D701C9">
        <w:rPr>
          <w:rFonts w:ascii="Arial" w:hAnsi="Arial" w:cs="Arial"/>
          <w:lang w:val="en-US"/>
        </w:rPr>
        <w:t xml:space="preserve">Locations from scans older than 30 minutes, </w:t>
      </w:r>
      <w:r w:rsidR="000F581F">
        <w:rPr>
          <w:rFonts w:ascii="Arial" w:hAnsi="Arial" w:cs="Arial"/>
          <w:lang w:val="en-US"/>
        </w:rPr>
        <w:t>imprecise</w:t>
      </w:r>
      <w:r w:rsidRPr="00D701C9">
        <w:rPr>
          <w:rFonts w:ascii="Arial" w:hAnsi="Arial" w:cs="Arial"/>
          <w:lang w:val="en-US"/>
        </w:rPr>
        <w:t xml:space="preserve"> within 500 meters, or that do not use GPS or Android’s Fused Location Provider are excluded. Incomplete or false locations are also excluded.</w:t>
      </w:r>
    </w:p>
    <w:p w14:paraId="7021B034" w14:textId="420BD45F" w:rsidR="00D701C9" w:rsidRDefault="00D701C9" w:rsidP="00D701C9">
      <w:pPr>
        <w:pStyle w:val="Prrafodelista"/>
        <w:numPr>
          <w:ilvl w:val="0"/>
          <w:numId w:val="1"/>
        </w:numPr>
        <w:jc w:val="both"/>
        <w:rPr>
          <w:rFonts w:ascii="Arial" w:hAnsi="Arial" w:cs="Arial"/>
          <w:lang w:val="en-US"/>
        </w:rPr>
      </w:pPr>
      <w:r>
        <w:rPr>
          <w:rFonts w:ascii="Arial" w:hAnsi="Arial" w:cs="Arial"/>
          <w:lang w:val="en-US"/>
        </w:rPr>
        <w:t xml:space="preserve">Date and hour: </w:t>
      </w:r>
      <w:r w:rsidRPr="00D701C9">
        <w:rPr>
          <w:rFonts w:ascii="Arial" w:hAnsi="Arial" w:cs="Arial"/>
          <w:lang w:val="en-US"/>
        </w:rPr>
        <w:t>Scans are sent in batches when the device is on Wi-Fi</w:t>
      </w:r>
      <w:r>
        <w:rPr>
          <w:rFonts w:ascii="Arial" w:hAnsi="Arial" w:cs="Arial"/>
          <w:lang w:val="en-US"/>
        </w:rPr>
        <w:t xml:space="preserve">. </w:t>
      </w:r>
      <w:r w:rsidRPr="00D701C9">
        <w:rPr>
          <w:rFonts w:ascii="Arial" w:hAnsi="Arial" w:cs="Arial"/>
          <w:lang w:val="en-US"/>
        </w:rPr>
        <w:t>Scans received within 48 hours are included, and those</w:t>
      </w:r>
      <w:r>
        <w:rPr>
          <w:rFonts w:ascii="Arial" w:hAnsi="Arial" w:cs="Arial"/>
          <w:lang w:val="en-US"/>
        </w:rPr>
        <w:t xml:space="preserve"> send after the 48 hours</w:t>
      </w:r>
      <w:r w:rsidRPr="00D701C9">
        <w:rPr>
          <w:rFonts w:ascii="Arial" w:hAnsi="Arial" w:cs="Arial"/>
          <w:lang w:val="en-US"/>
        </w:rPr>
        <w:t xml:space="preserve"> are excluded. </w:t>
      </w:r>
    </w:p>
    <w:p w14:paraId="3D7B4F6D" w14:textId="77777777" w:rsidR="00D701C9" w:rsidRDefault="00D701C9" w:rsidP="00D701C9">
      <w:pPr>
        <w:jc w:val="both"/>
        <w:rPr>
          <w:rFonts w:ascii="Arial" w:hAnsi="Arial" w:cs="Arial"/>
          <w:lang w:val="en-US"/>
        </w:rPr>
      </w:pPr>
    </w:p>
    <w:p w14:paraId="4D8B44E6" w14:textId="0D7B0B44" w:rsidR="00D701C9" w:rsidRDefault="00D701C9" w:rsidP="00D701C9">
      <w:pPr>
        <w:jc w:val="both"/>
        <w:rPr>
          <w:rFonts w:ascii="Arial" w:hAnsi="Arial" w:cs="Arial"/>
          <w:lang w:val="en-US"/>
        </w:rPr>
      </w:pPr>
      <w:r>
        <w:rPr>
          <w:rFonts w:ascii="Arial" w:hAnsi="Arial" w:cs="Arial"/>
          <w:lang w:val="en-US"/>
        </w:rPr>
        <w:t xml:space="preserve">In the fourth point, we have the Network determination. This one </w:t>
      </w:r>
      <w:r w:rsidR="001E6C1C">
        <w:rPr>
          <w:rFonts w:ascii="Arial" w:hAnsi="Arial" w:cs="Arial"/>
          <w:lang w:val="en-US"/>
        </w:rPr>
        <w:t>describes three points:</w:t>
      </w:r>
    </w:p>
    <w:p w14:paraId="7C8C4FA2" w14:textId="388EEFC6" w:rsidR="001E6C1C" w:rsidRDefault="001E6C1C" w:rsidP="001E6C1C">
      <w:pPr>
        <w:pStyle w:val="Prrafodelista"/>
        <w:numPr>
          <w:ilvl w:val="0"/>
          <w:numId w:val="2"/>
        </w:numPr>
        <w:jc w:val="both"/>
        <w:rPr>
          <w:rFonts w:ascii="Arial" w:hAnsi="Arial" w:cs="Arial"/>
          <w:lang w:val="en-US"/>
        </w:rPr>
      </w:pPr>
      <w:r>
        <w:rPr>
          <w:rFonts w:ascii="Arial" w:hAnsi="Arial" w:cs="Arial"/>
          <w:lang w:val="en-US"/>
        </w:rPr>
        <w:t xml:space="preserve">On-network and off-network: </w:t>
      </w:r>
      <w:proofErr w:type="spellStart"/>
      <w:r w:rsidRPr="001E6C1C">
        <w:rPr>
          <w:rFonts w:ascii="Arial" w:hAnsi="Arial" w:cs="Arial"/>
          <w:lang w:val="en-US"/>
        </w:rPr>
        <w:t>Ookla</w:t>
      </w:r>
      <w:proofErr w:type="spellEnd"/>
      <w:r w:rsidRPr="001E6C1C">
        <w:rPr>
          <w:rFonts w:ascii="Arial" w:hAnsi="Arial" w:cs="Arial"/>
          <w:lang w:val="en-US"/>
        </w:rPr>
        <w:t xml:space="preserve"> determines if a device is on-network or roaming by comparing the subscriber’s network with the active network.</w:t>
      </w:r>
    </w:p>
    <w:p w14:paraId="09046F5F" w14:textId="3CCD5811" w:rsidR="001E6C1C" w:rsidRDefault="001E6C1C" w:rsidP="001E6C1C">
      <w:pPr>
        <w:pStyle w:val="Prrafodelista"/>
        <w:numPr>
          <w:ilvl w:val="0"/>
          <w:numId w:val="2"/>
        </w:numPr>
        <w:jc w:val="both"/>
        <w:rPr>
          <w:rFonts w:ascii="Arial" w:hAnsi="Arial" w:cs="Arial"/>
          <w:lang w:val="en-US"/>
        </w:rPr>
      </w:pPr>
      <w:r>
        <w:rPr>
          <w:rFonts w:ascii="Arial" w:hAnsi="Arial" w:cs="Arial"/>
          <w:lang w:val="en-US"/>
        </w:rPr>
        <w:t xml:space="preserve">Out of service: </w:t>
      </w:r>
      <w:r w:rsidRPr="001E6C1C">
        <w:rPr>
          <w:rFonts w:ascii="Arial" w:hAnsi="Arial" w:cs="Arial"/>
          <w:lang w:val="en-US"/>
        </w:rPr>
        <w:t>Devices without a valid cellular network connection and without valid signal information are considered out of service.</w:t>
      </w:r>
    </w:p>
    <w:p w14:paraId="362CC5F3" w14:textId="01D37547" w:rsidR="001E6C1C" w:rsidRDefault="001E6C1C" w:rsidP="001E6C1C">
      <w:pPr>
        <w:pStyle w:val="Prrafodelista"/>
        <w:numPr>
          <w:ilvl w:val="0"/>
          <w:numId w:val="2"/>
        </w:numPr>
        <w:jc w:val="both"/>
        <w:rPr>
          <w:rFonts w:ascii="Arial" w:hAnsi="Arial" w:cs="Arial"/>
          <w:lang w:val="en-US"/>
        </w:rPr>
      </w:pPr>
      <w:r>
        <w:rPr>
          <w:rFonts w:ascii="Arial" w:hAnsi="Arial" w:cs="Arial"/>
          <w:lang w:val="en-US"/>
        </w:rPr>
        <w:t>A</w:t>
      </w:r>
      <w:r w:rsidRPr="001E6C1C">
        <w:rPr>
          <w:rFonts w:ascii="Arial" w:hAnsi="Arial" w:cs="Arial"/>
          <w:lang w:val="en-US"/>
        </w:rPr>
        <w:t>vailability Methodology</w:t>
      </w:r>
      <w:r>
        <w:rPr>
          <w:rFonts w:ascii="Arial" w:hAnsi="Arial" w:cs="Arial"/>
          <w:lang w:val="en-US"/>
        </w:rPr>
        <w:t xml:space="preserve">: </w:t>
      </w:r>
      <w:r w:rsidRPr="001E6C1C">
        <w:rPr>
          <w:rFonts w:ascii="Arial" w:hAnsi="Arial" w:cs="Arial"/>
          <w:lang w:val="en-US"/>
        </w:rPr>
        <w:t xml:space="preserve">It measures the percentage of users who spend most of their time on a specific cellular technology (e.g., 74% on 4G). Daily timelines are constructed for each device, and the time spent on each cellular technology </w:t>
      </w:r>
      <w:r>
        <w:rPr>
          <w:rFonts w:ascii="Arial" w:hAnsi="Arial" w:cs="Arial"/>
          <w:lang w:val="en-US"/>
        </w:rPr>
        <w:t>can be calculated.</w:t>
      </w:r>
    </w:p>
    <w:p w14:paraId="4236D17B" w14:textId="77777777" w:rsidR="001E6C1C" w:rsidRDefault="001E6C1C" w:rsidP="001E6C1C">
      <w:pPr>
        <w:jc w:val="both"/>
        <w:rPr>
          <w:rFonts w:ascii="Arial" w:hAnsi="Arial" w:cs="Arial"/>
          <w:lang w:val="en-US"/>
        </w:rPr>
      </w:pPr>
    </w:p>
    <w:p w14:paraId="533ED60F" w14:textId="60117384" w:rsidR="001E6C1C" w:rsidRDefault="001E6C1C" w:rsidP="001E6C1C">
      <w:pPr>
        <w:jc w:val="both"/>
        <w:rPr>
          <w:rFonts w:ascii="Arial" w:hAnsi="Arial" w:cs="Arial"/>
          <w:lang w:val="en-US"/>
        </w:rPr>
      </w:pPr>
      <w:r>
        <w:rPr>
          <w:rFonts w:ascii="Arial" w:hAnsi="Arial" w:cs="Arial"/>
          <w:lang w:val="en-US"/>
        </w:rPr>
        <w:t xml:space="preserve">As a final point of this </w:t>
      </w:r>
      <w:proofErr w:type="gramStart"/>
      <w:r>
        <w:rPr>
          <w:rFonts w:ascii="Arial" w:hAnsi="Arial" w:cs="Arial"/>
          <w:lang w:val="en-US"/>
        </w:rPr>
        <w:t>lecture</w:t>
      </w:r>
      <w:proofErr w:type="gramEnd"/>
      <w:r>
        <w:rPr>
          <w:rFonts w:ascii="Arial" w:hAnsi="Arial" w:cs="Arial"/>
          <w:lang w:val="en-US"/>
        </w:rPr>
        <w:t xml:space="preserve"> we have de Timelines. </w:t>
      </w:r>
      <w:r w:rsidRPr="001E6C1C">
        <w:rPr>
          <w:rFonts w:ascii="Arial" w:hAnsi="Arial" w:cs="Arial"/>
          <w:lang w:val="en-US"/>
        </w:rPr>
        <w:t xml:space="preserve">Raw scans are filtered with Data Quality Filters starting from October 1, 2020, excluding scans from devices with inactive SIM cards or </w:t>
      </w:r>
      <w:r>
        <w:rPr>
          <w:rFonts w:ascii="Arial" w:hAnsi="Arial" w:cs="Arial"/>
          <w:lang w:val="en-US"/>
        </w:rPr>
        <w:t xml:space="preserve">which no have </w:t>
      </w:r>
      <w:r w:rsidRPr="001E6C1C">
        <w:rPr>
          <w:rFonts w:ascii="Arial" w:hAnsi="Arial" w:cs="Arial"/>
          <w:lang w:val="en-US"/>
        </w:rPr>
        <w:t>the necessary permissions.</w:t>
      </w:r>
      <w:r>
        <w:rPr>
          <w:rFonts w:ascii="Arial" w:hAnsi="Arial" w:cs="Arial"/>
          <w:lang w:val="en-US"/>
        </w:rPr>
        <w:t xml:space="preserve"> </w:t>
      </w:r>
      <w:r w:rsidRPr="001E6C1C">
        <w:rPr>
          <w:rFonts w:ascii="Arial" w:hAnsi="Arial" w:cs="Arial"/>
          <w:lang w:val="en-US"/>
        </w:rPr>
        <w:t>The Availability metric classifies a "no service" state as one where the scans show an inactive status.</w:t>
      </w:r>
    </w:p>
    <w:p w14:paraId="6D070893" w14:textId="77777777" w:rsidR="001E6C1C" w:rsidRDefault="001E6C1C" w:rsidP="001E6C1C">
      <w:pPr>
        <w:jc w:val="both"/>
        <w:rPr>
          <w:rFonts w:ascii="Arial" w:hAnsi="Arial" w:cs="Arial"/>
          <w:lang w:val="en-US"/>
        </w:rPr>
      </w:pPr>
    </w:p>
    <w:p w14:paraId="6D85BCC8" w14:textId="5FA43928" w:rsidR="001E6C1C" w:rsidRDefault="001E6C1C" w:rsidP="009F6F5C">
      <w:pPr>
        <w:jc w:val="both"/>
        <w:rPr>
          <w:rFonts w:ascii="Arial" w:hAnsi="Arial" w:cs="Arial"/>
          <w:lang w:val="en-US"/>
        </w:rPr>
      </w:pPr>
      <w:r>
        <w:rPr>
          <w:rFonts w:ascii="Arial" w:hAnsi="Arial" w:cs="Arial"/>
          <w:lang w:val="en-US"/>
        </w:rPr>
        <w:t>Some</w:t>
      </w:r>
      <w:r w:rsidRPr="001E6C1C">
        <w:rPr>
          <w:rFonts w:ascii="Arial" w:hAnsi="Arial" w:cs="Arial"/>
          <w:lang w:val="en-US"/>
        </w:rPr>
        <w:t xml:space="preserve"> features that support these timelines </w:t>
      </w:r>
      <w:r w:rsidR="009F6F5C">
        <w:rPr>
          <w:rFonts w:ascii="Arial" w:hAnsi="Arial" w:cs="Arial"/>
          <w:lang w:val="en-US"/>
        </w:rPr>
        <w:t>gives us the idea that a</w:t>
      </w:r>
      <w:r w:rsidR="009F6F5C" w:rsidRPr="009F6F5C">
        <w:rPr>
          <w:rFonts w:ascii="Arial" w:hAnsi="Arial" w:cs="Arial"/>
          <w:lang w:val="en-US"/>
        </w:rPr>
        <w:t xml:space="preserve"> timeline of a device is illustrated showing (A) the time, (B) the duration before summing the daily time, and (C) the percentage of time spent on different cellular technologies. Daily durations are calculated from the timelines by grouping data by device, </w:t>
      </w:r>
      <w:r w:rsidR="009F6F5C" w:rsidRPr="009F6F5C">
        <w:rPr>
          <w:rFonts w:ascii="Arial" w:hAnsi="Arial" w:cs="Arial"/>
          <w:lang w:val="en-US"/>
        </w:rPr>
        <w:lastRenderedPageBreak/>
        <w:t xml:space="preserve">network, and cellular technology, with a 30-minute limit between scans. The percentage of time in each category is calculated, and the device is assigned to the category where it spent the most time. </w:t>
      </w:r>
    </w:p>
    <w:p w14:paraId="1B5F57CC" w14:textId="77777777" w:rsidR="009F6F5C" w:rsidRDefault="009F6F5C" w:rsidP="009F6F5C">
      <w:pPr>
        <w:jc w:val="both"/>
        <w:rPr>
          <w:rFonts w:ascii="Arial" w:hAnsi="Arial" w:cs="Arial"/>
          <w:lang w:val="en-US"/>
        </w:rPr>
      </w:pPr>
    </w:p>
    <w:p w14:paraId="71874121" w14:textId="1BB6B08E" w:rsidR="001E6C1C" w:rsidRPr="009F6F5C" w:rsidRDefault="009F6F5C" w:rsidP="001E6C1C">
      <w:pPr>
        <w:jc w:val="both"/>
        <w:rPr>
          <w:rFonts w:ascii="Arial" w:hAnsi="Arial" w:cs="Arial"/>
          <w:lang w:val="en-US"/>
        </w:rPr>
      </w:pPr>
      <w:r w:rsidRPr="009F6F5C">
        <w:rPr>
          <w:rFonts w:ascii="Arial" w:hAnsi="Arial" w:cs="Arial"/>
          <w:lang w:val="en-US"/>
        </w:rPr>
        <w:t>The General Service, 4G Service, and Network Service metrics indicate service availability at various locations. Scans are then grouped into tiles approximately 100m x 100m in size, and metrics are considered if at least 50% of the scans within a tile meet the criteria. Only tiles with data from at least two devices are included to avoid distortions.</w:t>
      </w:r>
    </w:p>
    <w:p w14:paraId="323BB408" w14:textId="32B2A092" w:rsidR="007F146E" w:rsidRPr="007F146E" w:rsidRDefault="007F146E" w:rsidP="007F146E">
      <w:pPr>
        <w:jc w:val="both"/>
        <w:rPr>
          <w:rFonts w:ascii="Arial" w:hAnsi="Arial" w:cs="Arial"/>
          <w:lang w:val="en-US"/>
        </w:rPr>
      </w:pPr>
    </w:p>
    <w:p w14:paraId="68E311EF" w14:textId="53B250EB" w:rsidR="00576213" w:rsidRPr="00576213" w:rsidRDefault="00576213" w:rsidP="00576213">
      <w:pPr>
        <w:jc w:val="both"/>
        <w:rPr>
          <w:rFonts w:ascii="Arial" w:hAnsi="Arial" w:cs="Arial"/>
          <w:lang w:val="en-US"/>
        </w:rPr>
      </w:pPr>
    </w:p>
    <w:sectPr w:rsidR="00576213" w:rsidRPr="005762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C72D9A"/>
    <w:multiLevelType w:val="hybridMultilevel"/>
    <w:tmpl w:val="6CDA7A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49634E5"/>
    <w:multiLevelType w:val="hybridMultilevel"/>
    <w:tmpl w:val="F2C290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80307465">
    <w:abstractNumId w:val="1"/>
  </w:num>
  <w:num w:numId="2" w16cid:durableId="638845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213"/>
    <w:rsid w:val="000F581F"/>
    <w:rsid w:val="001E6C1C"/>
    <w:rsid w:val="00393A5E"/>
    <w:rsid w:val="00521F44"/>
    <w:rsid w:val="00570D97"/>
    <w:rsid w:val="00576213"/>
    <w:rsid w:val="00586D20"/>
    <w:rsid w:val="0066609D"/>
    <w:rsid w:val="00675701"/>
    <w:rsid w:val="007F146E"/>
    <w:rsid w:val="00846E14"/>
    <w:rsid w:val="009F6F5C"/>
    <w:rsid w:val="00B262BC"/>
    <w:rsid w:val="00B55805"/>
    <w:rsid w:val="00BD3B45"/>
    <w:rsid w:val="00C900EB"/>
    <w:rsid w:val="00D701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3F6C60B0"/>
  <w15:chartTrackingRefBased/>
  <w15:docId w15:val="{332E9480-2B93-D34C-B930-A319A1EA7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762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762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7621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7621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7621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76213"/>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76213"/>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76213"/>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76213"/>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621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7621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7621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7621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7621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7621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7621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7621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76213"/>
    <w:rPr>
      <w:rFonts w:eastAsiaTheme="majorEastAsia" w:cstheme="majorBidi"/>
      <w:color w:val="272727" w:themeColor="text1" w:themeTint="D8"/>
    </w:rPr>
  </w:style>
  <w:style w:type="paragraph" w:styleId="Ttulo">
    <w:name w:val="Title"/>
    <w:basedOn w:val="Normal"/>
    <w:next w:val="Normal"/>
    <w:link w:val="TtuloCar"/>
    <w:uiPriority w:val="10"/>
    <w:qFormat/>
    <w:rsid w:val="0057621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7621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76213"/>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7621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76213"/>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576213"/>
    <w:rPr>
      <w:i/>
      <w:iCs/>
      <w:color w:val="404040" w:themeColor="text1" w:themeTint="BF"/>
    </w:rPr>
  </w:style>
  <w:style w:type="paragraph" w:styleId="Prrafodelista">
    <w:name w:val="List Paragraph"/>
    <w:basedOn w:val="Normal"/>
    <w:uiPriority w:val="34"/>
    <w:qFormat/>
    <w:rsid w:val="00576213"/>
    <w:pPr>
      <w:ind w:left="720"/>
      <w:contextualSpacing/>
    </w:pPr>
  </w:style>
  <w:style w:type="character" w:styleId="nfasisintenso">
    <w:name w:val="Intense Emphasis"/>
    <w:basedOn w:val="Fuentedeprrafopredeter"/>
    <w:uiPriority w:val="21"/>
    <w:qFormat/>
    <w:rsid w:val="00576213"/>
    <w:rPr>
      <w:i/>
      <w:iCs/>
      <w:color w:val="0F4761" w:themeColor="accent1" w:themeShade="BF"/>
    </w:rPr>
  </w:style>
  <w:style w:type="paragraph" w:styleId="Citadestacada">
    <w:name w:val="Intense Quote"/>
    <w:basedOn w:val="Normal"/>
    <w:next w:val="Normal"/>
    <w:link w:val="CitadestacadaCar"/>
    <w:uiPriority w:val="30"/>
    <w:qFormat/>
    <w:rsid w:val="005762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76213"/>
    <w:rPr>
      <w:i/>
      <w:iCs/>
      <w:color w:val="0F4761" w:themeColor="accent1" w:themeShade="BF"/>
    </w:rPr>
  </w:style>
  <w:style w:type="character" w:styleId="Referenciaintensa">
    <w:name w:val="Intense Reference"/>
    <w:basedOn w:val="Fuentedeprrafopredeter"/>
    <w:uiPriority w:val="32"/>
    <w:qFormat/>
    <w:rsid w:val="00576213"/>
    <w:rPr>
      <w:b/>
      <w:bCs/>
      <w:smallCaps/>
      <w:color w:val="0F4761" w:themeColor="accent1" w:themeShade="BF"/>
      <w:spacing w:val="5"/>
    </w:rPr>
  </w:style>
  <w:style w:type="paragraph" w:styleId="NormalWeb">
    <w:name w:val="Normal (Web)"/>
    <w:basedOn w:val="Normal"/>
    <w:uiPriority w:val="99"/>
    <w:semiHidden/>
    <w:unhideWhenUsed/>
    <w:rsid w:val="007F146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226777">
      <w:bodyDiv w:val="1"/>
      <w:marLeft w:val="0"/>
      <w:marRight w:val="0"/>
      <w:marTop w:val="0"/>
      <w:marBottom w:val="0"/>
      <w:divBdr>
        <w:top w:val="none" w:sz="0" w:space="0" w:color="auto"/>
        <w:left w:val="none" w:sz="0" w:space="0" w:color="auto"/>
        <w:bottom w:val="none" w:sz="0" w:space="0" w:color="auto"/>
        <w:right w:val="none" w:sz="0" w:space="0" w:color="auto"/>
      </w:divBdr>
      <w:divsChild>
        <w:div w:id="928151961">
          <w:marLeft w:val="0"/>
          <w:marRight w:val="0"/>
          <w:marTop w:val="0"/>
          <w:marBottom w:val="0"/>
          <w:divBdr>
            <w:top w:val="none" w:sz="0" w:space="0" w:color="auto"/>
            <w:left w:val="none" w:sz="0" w:space="0" w:color="auto"/>
            <w:bottom w:val="none" w:sz="0" w:space="0" w:color="auto"/>
            <w:right w:val="none" w:sz="0" w:space="0" w:color="auto"/>
          </w:divBdr>
          <w:divsChild>
            <w:div w:id="1463033089">
              <w:marLeft w:val="0"/>
              <w:marRight w:val="0"/>
              <w:marTop w:val="0"/>
              <w:marBottom w:val="0"/>
              <w:divBdr>
                <w:top w:val="none" w:sz="0" w:space="0" w:color="auto"/>
                <w:left w:val="none" w:sz="0" w:space="0" w:color="auto"/>
                <w:bottom w:val="none" w:sz="0" w:space="0" w:color="auto"/>
                <w:right w:val="none" w:sz="0" w:space="0" w:color="auto"/>
              </w:divBdr>
              <w:divsChild>
                <w:div w:id="1140997633">
                  <w:marLeft w:val="0"/>
                  <w:marRight w:val="0"/>
                  <w:marTop w:val="0"/>
                  <w:marBottom w:val="0"/>
                  <w:divBdr>
                    <w:top w:val="none" w:sz="0" w:space="0" w:color="auto"/>
                    <w:left w:val="none" w:sz="0" w:space="0" w:color="auto"/>
                    <w:bottom w:val="none" w:sz="0" w:space="0" w:color="auto"/>
                    <w:right w:val="none" w:sz="0" w:space="0" w:color="auto"/>
                  </w:divBdr>
                  <w:divsChild>
                    <w:div w:id="407533388">
                      <w:marLeft w:val="0"/>
                      <w:marRight w:val="0"/>
                      <w:marTop w:val="0"/>
                      <w:marBottom w:val="0"/>
                      <w:divBdr>
                        <w:top w:val="none" w:sz="0" w:space="0" w:color="auto"/>
                        <w:left w:val="none" w:sz="0" w:space="0" w:color="auto"/>
                        <w:bottom w:val="none" w:sz="0" w:space="0" w:color="auto"/>
                        <w:right w:val="none" w:sz="0" w:space="0" w:color="auto"/>
                      </w:divBdr>
                      <w:divsChild>
                        <w:div w:id="558126950">
                          <w:marLeft w:val="0"/>
                          <w:marRight w:val="0"/>
                          <w:marTop w:val="0"/>
                          <w:marBottom w:val="0"/>
                          <w:divBdr>
                            <w:top w:val="none" w:sz="0" w:space="0" w:color="auto"/>
                            <w:left w:val="none" w:sz="0" w:space="0" w:color="auto"/>
                            <w:bottom w:val="none" w:sz="0" w:space="0" w:color="auto"/>
                            <w:right w:val="none" w:sz="0" w:space="0" w:color="auto"/>
                          </w:divBdr>
                          <w:divsChild>
                            <w:div w:id="20555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821757">
      <w:bodyDiv w:val="1"/>
      <w:marLeft w:val="0"/>
      <w:marRight w:val="0"/>
      <w:marTop w:val="0"/>
      <w:marBottom w:val="0"/>
      <w:divBdr>
        <w:top w:val="none" w:sz="0" w:space="0" w:color="auto"/>
        <w:left w:val="none" w:sz="0" w:space="0" w:color="auto"/>
        <w:bottom w:val="none" w:sz="0" w:space="0" w:color="auto"/>
        <w:right w:val="none" w:sz="0" w:space="0" w:color="auto"/>
      </w:divBdr>
      <w:divsChild>
        <w:div w:id="82142250">
          <w:marLeft w:val="0"/>
          <w:marRight w:val="0"/>
          <w:marTop w:val="0"/>
          <w:marBottom w:val="0"/>
          <w:divBdr>
            <w:top w:val="none" w:sz="0" w:space="0" w:color="auto"/>
            <w:left w:val="none" w:sz="0" w:space="0" w:color="auto"/>
            <w:bottom w:val="none" w:sz="0" w:space="0" w:color="auto"/>
            <w:right w:val="none" w:sz="0" w:space="0" w:color="auto"/>
          </w:divBdr>
          <w:divsChild>
            <w:div w:id="1270578632">
              <w:marLeft w:val="0"/>
              <w:marRight w:val="0"/>
              <w:marTop w:val="0"/>
              <w:marBottom w:val="0"/>
              <w:divBdr>
                <w:top w:val="none" w:sz="0" w:space="0" w:color="auto"/>
                <w:left w:val="none" w:sz="0" w:space="0" w:color="auto"/>
                <w:bottom w:val="none" w:sz="0" w:space="0" w:color="auto"/>
                <w:right w:val="none" w:sz="0" w:space="0" w:color="auto"/>
              </w:divBdr>
              <w:divsChild>
                <w:div w:id="402072951">
                  <w:marLeft w:val="0"/>
                  <w:marRight w:val="0"/>
                  <w:marTop w:val="0"/>
                  <w:marBottom w:val="0"/>
                  <w:divBdr>
                    <w:top w:val="none" w:sz="0" w:space="0" w:color="auto"/>
                    <w:left w:val="none" w:sz="0" w:space="0" w:color="auto"/>
                    <w:bottom w:val="none" w:sz="0" w:space="0" w:color="auto"/>
                    <w:right w:val="none" w:sz="0" w:space="0" w:color="auto"/>
                  </w:divBdr>
                  <w:divsChild>
                    <w:div w:id="1737236519">
                      <w:marLeft w:val="0"/>
                      <w:marRight w:val="0"/>
                      <w:marTop w:val="0"/>
                      <w:marBottom w:val="0"/>
                      <w:divBdr>
                        <w:top w:val="none" w:sz="0" w:space="0" w:color="auto"/>
                        <w:left w:val="none" w:sz="0" w:space="0" w:color="auto"/>
                        <w:bottom w:val="none" w:sz="0" w:space="0" w:color="auto"/>
                        <w:right w:val="none" w:sz="0" w:space="0" w:color="auto"/>
                      </w:divBdr>
                      <w:divsChild>
                        <w:div w:id="1591547655">
                          <w:marLeft w:val="0"/>
                          <w:marRight w:val="0"/>
                          <w:marTop w:val="0"/>
                          <w:marBottom w:val="0"/>
                          <w:divBdr>
                            <w:top w:val="none" w:sz="0" w:space="0" w:color="auto"/>
                            <w:left w:val="none" w:sz="0" w:space="0" w:color="auto"/>
                            <w:bottom w:val="none" w:sz="0" w:space="0" w:color="auto"/>
                            <w:right w:val="none" w:sz="0" w:space="0" w:color="auto"/>
                          </w:divBdr>
                          <w:divsChild>
                            <w:div w:id="157647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736861">
      <w:bodyDiv w:val="1"/>
      <w:marLeft w:val="0"/>
      <w:marRight w:val="0"/>
      <w:marTop w:val="0"/>
      <w:marBottom w:val="0"/>
      <w:divBdr>
        <w:top w:val="none" w:sz="0" w:space="0" w:color="auto"/>
        <w:left w:val="none" w:sz="0" w:space="0" w:color="auto"/>
        <w:bottom w:val="none" w:sz="0" w:space="0" w:color="auto"/>
        <w:right w:val="none" w:sz="0" w:space="0" w:color="auto"/>
      </w:divBdr>
      <w:divsChild>
        <w:div w:id="684358306">
          <w:marLeft w:val="0"/>
          <w:marRight w:val="0"/>
          <w:marTop w:val="0"/>
          <w:marBottom w:val="0"/>
          <w:divBdr>
            <w:top w:val="none" w:sz="0" w:space="0" w:color="auto"/>
            <w:left w:val="none" w:sz="0" w:space="0" w:color="auto"/>
            <w:bottom w:val="none" w:sz="0" w:space="0" w:color="auto"/>
            <w:right w:val="none" w:sz="0" w:space="0" w:color="auto"/>
          </w:divBdr>
          <w:divsChild>
            <w:div w:id="2069567364">
              <w:marLeft w:val="0"/>
              <w:marRight w:val="0"/>
              <w:marTop w:val="0"/>
              <w:marBottom w:val="0"/>
              <w:divBdr>
                <w:top w:val="none" w:sz="0" w:space="0" w:color="auto"/>
                <w:left w:val="none" w:sz="0" w:space="0" w:color="auto"/>
                <w:bottom w:val="none" w:sz="0" w:space="0" w:color="auto"/>
                <w:right w:val="none" w:sz="0" w:space="0" w:color="auto"/>
              </w:divBdr>
              <w:divsChild>
                <w:div w:id="16779308">
                  <w:marLeft w:val="0"/>
                  <w:marRight w:val="0"/>
                  <w:marTop w:val="0"/>
                  <w:marBottom w:val="0"/>
                  <w:divBdr>
                    <w:top w:val="none" w:sz="0" w:space="0" w:color="auto"/>
                    <w:left w:val="none" w:sz="0" w:space="0" w:color="auto"/>
                    <w:bottom w:val="none" w:sz="0" w:space="0" w:color="auto"/>
                    <w:right w:val="none" w:sz="0" w:space="0" w:color="auto"/>
                  </w:divBdr>
                  <w:divsChild>
                    <w:div w:id="845562177">
                      <w:marLeft w:val="0"/>
                      <w:marRight w:val="0"/>
                      <w:marTop w:val="0"/>
                      <w:marBottom w:val="0"/>
                      <w:divBdr>
                        <w:top w:val="none" w:sz="0" w:space="0" w:color="auto"/>
                        <w:left w:val="none" w:sz="0" w:space="0" w:color="auto"/>
                        <w:bottom w:val="none" w:sz="0" w:space="0" w:color="auto"/>
                        <w:right w:val="none" w:sz="0" w:space="0" w:color="auto"/>
                      </w:divBdr>
                      <w:divsChild>
                        <w:div w:id="548146809">
                          <w:marLeft w:val="0"/>
                          <w:marRight w:val="0"/>
                          <w:marTop w:val="0"/>
                          <w:marBottom w:val="0"/>
                          <w:divBdr>
                            <w:top w:val="none" w:sz="0" w:space="0" w:color="auto"/>
                            <w:left w:val="none" w:sz="0" w:space="0" w:color="auto"/>
                            <w:bottom w:val="none" w:sz="0" w:space="0" w:color="auto"/>
                            <w:right w:val="none" w:sz="0" w:space="0" w:color="auto"/>
                          </w:divBdr>
                          <w:divsChild>
                            <w:div w:id="164982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663650">
      <w:bodyDiv w:val="1"/>
      <w:marLeft w:val="0"/>
      <w:marRight w:val="0"/>
      <w:marTop w:val="0"/>
      <w:marBottom w:val="0"/>
      <w:divBdr>
        <w:top w:val="none" w:sz="0" w:space="0" w:color="auto"/>
        <w:left w:val="none" w:sz="0" w:space="0" w:color="auto"/>
        <w:bottom w:val="none" w:sz="0" w:space="0" w:color="auto"/>
        <w:right w:val="none" w:sz="0" w:space="0" w:color="auto"/>
      </w:divBdr>
      <w:divsChild>
        <w:div w:id="467476752">
          <w:marLeft w:val="0"/>
          <w:marRight w:val="0"/>
          <w:marTop w:val="0"/>
          <w:marBottom w:val="0"/>
          <w:divBdr>
            <w:top w:val="none" w:sz="0" w:space="0" w:color="auto"/>
            <w:left w:val="none" w:sz="0" w:space="0" w:color="auto"/>
            <w:bottom w:val="none" w:sz="0" w:space="0" w:color="auto"/>
            <w:right w:val="none" w:sz="0" w:space="0" w:color="auto"/>
          </w:divBdr>
          <w:divsChild>
            <w:div w:id="918250183">
              <w:marLeft w:val="0"/>
              <w:marRight w:val="0"/>
              <w:marTop w:val="0"/>
              <w:marBottom w:val="0"/>
              <w:divBdr>
                <w:top w:val="none" w:sz="0" w:space="0" w:color="auto"/>
                <w:left w:val="none" w:sz="0" w:space="0" w:color="auto"/>
                <w:bottom w:val="none" w:sz="0" w:space="0" w:color="auto"/>
                <w:right w:val="none" w:sz="0" w:space="0" w:color="auto"/>
              </w:divBdr>
              <w:divsChild>
                <w:div w:id="434255230">
                  <w:marLeft w:val="0"/>
                  <w:marRight w:val="0"/>
                  <w:marTop w:val="0"/>
                  <w:marBottom w:val="0"/>
                  <w:divBdr>
                    <w:top w:val="none" w:sz="0" w:space="0" w:color="auto"/>
                    <w:left w:val="none" w:sz="0" w:space="0" w:color="auto"/>
                    <w:bottom w:val="none" w:sz="0" w:space="0" w:color="auto"/>
                    <w:right w:val="none" w:sz="0" w:space="0" w:color="auto"/>
                  </w:divBdr>
                  <w:divsChild>
                    <w:div w:id="1116946794">
                      <w:marLeft w:val="0"/>
                      <w:marRight w:val="0"/>
                      <w:marTop w:val="0"/>
                      <w:marBottom w:val="0"/>
                      <w:divBdr>
                        <w:top w:val="none" w:sz="0" w:space="0" w:color="auto"/>
                        <w:left w:val="none" w:sz="0" w:space="0" w:color="auto"/>
                        <w:bottom w:val="none" w:sz="0" w:space="0" w:color="auto"/>
                        <w:right w:val="none" w:sz="0" w:space="0" w:color="auto"/>
                      </w:divBdr>
                      <w:divsChild>
                        <w:div w:id="1674602338">
                          <w:marLeft w:val="0"/>
                          <w:marRight w:val="0"/>
                          <w:marTop w:val="0"/>
                          <w:marBottom w:val="0"/>
                          <w:divBdr>
                            <w:top w:val="none" w:sz="0" w:space="0" w:color="auto"/>
                            <w:left w:val="none" w:sz="0" w:space="0" w:color="auto"/>
                            <w:bottom w:val="none" w:sz="0" w:space="0" w:color="auto"/>
                            <w:right w:val="none" w:sz="0" w:space="0" w:color="auto"/>
                          </w:divBdr>
                          <w:divsChild>
                            <w:div w:id="50805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534</Words>
  <Characters>2942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del rosario</dc:creator>
  <cp:keywords/>
  <dc:description/>
  <cp:lastModifiedBy>rodrigo del rosario</cp:lastModifiedBy>
  <cp:revision>2</cp:revision>
  <dcterms:created xsi:type="dcterms:W3CDTF">2024-09-12T01:02:00Z</dcterms:created>
  <dcterms:modified xsi:type="dcterms:W3CDTF">2024-09-12T15:35:00Z</dcterms:modified>
</cp:coreProperties>
</file>