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117AC" w14:textId="1ED3CD59" w:rsidR="00831B0F" w:rsidRDefault="00831B0F">
      <w:pPr>
        <w:rPr>
          <w:lang w:val="es-ES"/>
        </w:rPr>
      </w:pPr>
      <w:r>
        <w:rPr>
          <w:lang w:val="es-ES"/>
        </w:rPr>
        <w:t>La práctica 3 fue dividido en tres proyectos correspondientes a cada una de las tres opciones que la práctica requiere.</w:t>
      </w:r>
    </w:p>
    <w:p w14:paraId="27EF2B0F" w14:textId="0A503AD7" w:rsidR="006A6C18" w:rsidRDefault="006A6C18">
      <w:pPr>
        <w:rPr>
          <w:lang w:val="es-ES"/>
        </w:rPr>
      </w:pPr>
      <w:r>
        <w:rPr>
          <w:lang w:val="es-ES"/>
        </w:rPr>
        <w:t xml:space="preserve">Cada practica y opción (punto 1, punto 2 y punto 3) cuenta con un archivo </w:t>
      </w:r>
      <w:proofErr w:type="spellStart"/>
      <w:r>
        <w:rPr>
          <w:lang w:val="es-ES"/>
        </w:rPr>
        <w:t>readme</w:t>
      </w:r>
      <w:proofErr w:type="spellEnd"/>
      <w:r>
        <w:rPr>
          <w:lang w:val="es-ES"/>
        </w:rPr>
        <w:t xml:space="preserve"> en Word.</w:t>
      </w:r>
    </w:p>
    <w:p w14:paraId="3DFB1C40" w14:textId="0794A74A" w:rsidR="006A6C18" w:rsidRDefault="006A6C18">
      <w:pPr>
        <w:rPr>
          <w:lang w:val="es-ES"/>
        </w:rPr>
      </w:pPr>
      <w:r>
        <w:rPr>
          <w:lang w:val="es-ES"/>
        </w:rPr>
        <w:t>Este es un archivo que aplica para los 3 puntos por igual.</w:t>
      </w:r>
    </w:p>
    <w:p w14:paraId="478932E9" w14:textId="77777777" w:rsidR="006A6C18" w:rsidRDefault="006A6C18">
      <w:pPr>
        <w:rPr>
          <w:lang w:val="es-ES"/>
        </w:rPr>
      </w:pPr>
    </w:p>
    <w:p w14:paraId="574A84AA" w14:textId="0294144B" w:rsidR="006A6C18" w:rsidRDefault="006A6C18">
      <w:pPr>
        <w:rPr>
          <w:lang w:val="es-ES"/>
        </w:rPr>
      </w:pPr>
      <w:r>
        <w:rPr>
          <w:lang w:val="es-ES"/>
        </w:rPr>
        <w:t xml:space="preserve">La secuencia de los proyectos inicia después de 5 segundos del LED2 en estado iluminado, esto se ejecuta con un </w:t>
      </w:r>
      <w:proofErr w:type="spellStart"/>
      <w:r>
        <w:rPr>
          <w:lang w:val="es-ES"/>
        </w:rPr>
        <w:t>seteo</w:t>
      </w:r>
      <w:proofErr w:type="spellEnd"/>
      <w:r>
        <w:rPr>
          <w:lang w:val="es-ES"/>
        </w:rPr>
        <w:t xml:space="preserve"> del LED2 al estado alto y posteriormente la ejecución de un retardo bloqueante (de 5 segundos) con el fin de permitir al revisor de contar con un punto de inicio en la verificación de la ejecución del código en la tarjeta de evaluación.</w:t>
      </w:r>
    </w:p>
    <w:p w14:paraId="058433AE" w14:textId="77777777" w:rsidR="006A6C18" w:rsidRDefault="006A6C18">
      <w:pPr>
        <w:rPr>
          <w:lang w:val="es-ES"/>
        </w:rPr>
      </w:pPr>
    </w:p>
    <w:p w14:paraId="2FD9A601" w14:textId="21208D73" w:rsidR="00831B0F" w:rsidRPr="00831B0F" w:rsidRDefault="00831B0F">
      <w:pPr>
        <w:rPr>
          <w:lang w:val="es-ES"/>
        </w:rPr>
      </w:pPr>
    </w:p>
    <w:sectPr w:rsidR="00831B0F" w:rsidRPr="00831B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B0F"/>
    <w:rsid w:val="00024314"/>
    <w:rsid w:val="0054467E"/>
    <w:rsid w:val="006A6C18"/>
    <w:rsid w:val="00831B0F"/>
    <w:rsid w:val="00AF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5728"/>
  <w15:chartTrackingRefBased/>
  <w15:docId w15:val="{76D0CD0F-172E-4E2E-8865-99CC27F4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1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1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1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1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1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1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1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1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1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1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1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1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1B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1B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1B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1B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1B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1B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1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1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1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1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1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1B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1B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1B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1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1B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1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96</Words>
  <Characters>531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Portugal Salomon</dc:creator>
  <cp:keywords/>
  <dc:description/>
  <cp:lastModifiedBy>Javier Portugal Salomon</cp:lastModifiedBy>
  <cp:revision>3</cp:revision>
  <dcterms:created xsi:type="dcterms:W3CDTF">2026-03-24T06:28:00Z</dcterms:created>
  <dcterms:modified xsi:type="dcterms:W3CDTF">2026-03-24T06:33:00Z</dcterms:modified>
</cp:coreProperties>
</file>