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Reporte de vigencia cartográfica de IPT</w:t>
      </w:r>
    </w:p>
    <w:p>
      <w:r>
        <w:rPr>
          <w:b/>
        </w:rPr>
        <w:t>Departamento de Estudios Inmobiliarios · Transsa</w:t>
        <w:br/>
        <w:t>Generado: 2026-09-04 10:37</w:t>
      </w:r>
    </w:p>
    <w:p>
      <w:pPr>
        <w:pStyle w:val="Heading1"/>
      </w:pPr>
      <w:r>
        <w:t>Síntesis ejecutiva</w:t>
      </w:r>
    </w:p>
    <w:p>
      <w:r>
        <w:t>Se evaluaron 1 instrumentos o líneas normativas. Desactualizados: 0; revisión necesaria: 0; sin cartografía: 1.</w:t>
      </w:r>
    </w:p>
    <w:p>
      <w:pPr>
        <w:pStyle w:val="Heading1"/>
      </w:pPr>
      <w:r>
        <w:t>Quinta Normal · PRC · PRC</w:t>
      </w:r>
    </w:p>
    <w:p>
      <w:r>
        <w:rPr>
          <w:b/>
        </w:rPr>
        <w:t xml:space="preserve">Región: </w:t>
      </w:r>
      <w:r>
        <w:t>Metropolitana de Santiago</w:t>
      </w:r>
    </w:p>
    <w:p>
      <w:r>
        <w:rPr>
          <w:b/>
        </w:rPr>
        <w:t xml:space="preserve">Estado: </w:t>
      </w:r>
      <w:r>
        <w:t>Sin cartografía</w:t>
      </w:r>
    </w:p>
    <w:p>
      <w:r>
        <w:rPr>
          <w:b/>
        </w:rPr>
        <w:t xml:space="preserve">Confianza: </w:t>
      </w:r>
      <w:r>
        <w:t>alta</w:t>
      </w:r>
    </w:p>
    <w:p>
      <w:r>
        <w:t>Existe una línea normativa, pero no hay una versión cartográfica registrada para comparar.</w:t>
      </w:r>
    </w:p>
    <w:p>
      <w:pPr>
        <w:pStyle w:val="Heading2"/>
      </w:pPr>
      <w:r>
        <w:t>Línea de tiempo</w:t>
      </w:r>
    </w:p>
    <w:p>
      <w:pPr>
        <w:pStyle w:val="ListBullet"/>
      </w:pPr>
      <w:r>
        <w:rPr>
          <w:b/>
        </w:rPr>
        <w:t>2026-09-04 · Enmienda · Enmienda</w:t>
      </w:r>
      <w:r>
        <w:t xml:space="preserve"> — sin verificar</w:t>
      </w:r>
    </w:p>
    <w:p>
      <w:r>
        <w:t>Extracto de decreto alcaldicio número 1.608, de 2026.- Promulga enmiendas al Plan Regulador Comunal</w:t>
      </w:r>
    </w:p>
    <w:p>
      <w:r>
        <w:rPr>
          <w:i/>
          <w:sz w:val="17"/>
        </w:rPr>
        <w:t>La evaluación temporal es una alerta de control. La conclusión jurídica y cartográfica definitiva requiere revisar los actos oficiales y, cuando corresponda, comparar espacialmente la modificación con el shape.</w:t>
      </w:r>
    </w:p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utfit" w:hAnsi="Outfi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utfit" w:hAnsi="Outfit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utfit" w:hAnsi="Outfit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Outfit" w:hAnsi="Outfit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