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0C6" w:rsidRDefault="00423462">
      <w:r>
        <w:rPr>
          <w:noProof/>
          <w:lang w:eastAsia="es-MX"/>
        </w:rPr>
        <w:drawing>
          <wp:inline distT="0" distB="0" distL="0" distR="0" wp14:anchorId="128F4416" wp14:editId="2EADDA20">
            <wp:extent cx="5612130" cy="20574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3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CDD"/>
    <w:rsid w:val="00423462"/>
    <w:rsid w:val="00664CDD"/>
    <w:rsid w:val="008D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4D6DA-DAD8-4799-9C77-F765B858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ARMANDO MONTAÑO VARGAS</dc:creator>
  <cp:keywords/>
  <dc:description/>
  <cp:lastModifiedBy>JAVIER ARMANDO MONTAÑO VARGAS</cp:lastModifiedBy>
  <cp:revision>2</cp:revision>
  <dcterms:created xsi:type="dcterms:W3CDTF">2021-03-16T20:57:00Z</dcterms:created>
  <dcterms:modified xsi:type="dcterms:W3CDTF">2021-03-17T00:25:00Z</dcterms:modified>
</cp:coreProperties>
</file>