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D7E" w:rsidRDefault="003922EC" w:rsidP="001E0C25">
      <w:pPr>
        <w:pStyle w:val="Ttulo"/>
        <w:jc w:val="center"/>
      </w:pPr>
      <w:bookmarkStart w:id="0" w:name="_GoBack"/>
      <w:bookmarkEnd w:id="0"/>
      <w:r>
        <w:rPr>
          <w:rFonts w:ascii="Arial" w:hAnsi="Arial" w:cs="Arial"/>
          <w:noProof/>
          <w:color w:val="333333"/>
          <w:sz w:val="17"/>
          <w:szCs w:val="17"/>
          <w:lang w:eastAsia="en-US"/>
        </w:rPr>
        <w:drawing>
          <wp:inline distT="0" distB="0" distL="0" distR="0">
            <wp:extent cx="4381500" cy="607708"/>
            <wp:effectExtent l="0" t="0" r="0" b="1905"/>
            <wp:docPr id="1" name="Picture 1" descr="http://wiki.scn.sap.com/wiki/download/attachments/371393130/title.PNG?version=1&amp;modificationDate=139695118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scn.sap.com/wiki/download/attachments/371393130/title.PNG?version=1&amp;modificationDate=1396951186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317" cy="636671"/>
                    </a:xfrm>
                    <a:prstGeom prst="rect">
                      <a:avLst/>
                    </a:prstGeom>
                    <a:noFill/>
                    <a:ln>
                      <a:noFill/>
                    </a:ln>
                  </pic:spPr>
                </pic:pic>
              </a:graphicData>
            </a:graphic>
          </wp:inline>
        </w:drawing>
      </w:r>
      <w:r w:rsidR="00137A56" w:rsidRPr="00AF742B">
        <w:rPr>
          <w:szCs w:val="72"/>
        </w:rPr>
        <w:t>Support Newsletter</w:t>
      </w:r>
    </w:p>
    <w:p w:rsidR="001E0C25" w:rsidRPr="0036010B" w:rsidRDefault="00AF742B" w:rsidP="00AF742B">
      <w:pPr>
        <w:ind w:right="960"/>
        <w:jc w:val="center"/>
        <w:rPr>
          <w:b/>
          <w:sz w:val="32"/>
          <w:szCs w:val="32"/>
        </w:rPr>
      </w:pPr>
      <w:r>
        <w:rPr>
          <w:sz w:val="24"/>
          <w:szCs w:val="24"/>
        </w:rPr>
        <w:t xml:space="preserve">                                                                                           </w:t>
      </w:r>
      <w:r w:rsidR="0066334F">
        <w:rPr>
          <w:b/>
          <w:color w:val="1F497D" w:themeColor="text2"/>
          <w:sz w:val="32"/>
          <w:szCs w:val="32"/>
        </w:rPr>
        <w:t>December 1</w:t>
      </w:r>
      <w:r w:rsidR="00F90DB4">
        <w:rPr>
          <w:b/>
          <w:color w:val="1F497D" w:themeColor="text2"/>
          <w:sz w:val="32"/>
          <w:szCs w:val="32"/>
        </w:rPr>
        <w:t>0, 2016</w:t>
      </w:r>
    </w:p>
    <w:p w:rsidR="00434166" w:rsidRDefault="00434166" w:rsidP="00DD57B8">
      <w:pPr>
        <w:pStyle w:val="Ttulo2"/>
      </w:pPr>
    </w:p>
    <w:p w:rsidR="00BF1B54" w:rsidRDefault="00BF1B54" w:rsidP="00DD57B8">
      <w:pPr>
        <w:pStyle w:val="Ttulo2"/>
        <w:sectPr w:rsidR="00BF1B54">
          <w:footerReference w:type="default" r:id="rId8"/>
          <w:pgSz w:w="12240" w:h="15840"/>
          <w:pgMar w:top="1440" w:right="1440" w:bottom="1440" w:left="1440" w:header="720" w:footer="720" w:gutter="0"/>
          <w:cols w:space="720"/>
          <w:docGrid w:linePitch="360"/>
        </w:sectPr>
      </w:pPr>
    </w:p>
    <w:p w:rsidR="009815DD" w:rsidRDefault="00434166" w:rsidP="00DD57B8">
      <w:pPr>
        <w:pStyle w:val="Ttulo2"/>
      </w:pPr>
      <w:r>
        <w:t>Release</w:t>
      </w:r>
      <w:r w:rsidR="00DD57B8">
        <w:t xml:space="preserve"> </w:t>
      </w:r>
      <w:r>
        <w:t>New</w:t>
      </w:r>
      <w:r w:rsidR="00137A56">
        <w:t>s</w:t>
      </w:r>
    </w:p>
    <w:p w:rsidR="00910AAA" w:rsidRDefault="00910AAA" w:rsidP="00F90DB4"/>
    <w:p w:rsidR="00F90DB4" w:rsidRDefault="00F90DB4" w:rsidP="00F90DB4">
      <w:r>
        <w:t>ASE 16 SP02 PL04 with HADR was released in Septem</w:t>
      </w:r>
      <w:r w:rsidR="00926105">
        <w:t>ber, 2016. The new release supports HAD</w:t>
      </w:r>
      <w:r>
        <w:t xml:space="preserve">R </w:t>
      </w:r>
      <w:r w:rsidR="00926105">
        <w:t xml:space="preserve">for both </w:t>
      </w:r>
      <w:r w:rsidR="00610A5D">
        <w:t xml:space="preserve">ASE custom applications and </w:t>
      </w:r>
      <w:r>
        <w:t xml:space="preserve">SAP </w:t>
      </w:r>
      <w:r w:rsidR="00926105">
        <w:t>B</w:t>
      </w:r>
      <w:r>
        <w:t xml:space="preserve">usiness </w:t>
      </w:r>
      <w:r w:rsidR="00926105">
        <w:t>S</w:t>
      </w:r>
      <w:r w:rsidR="00610A5D">
        <w:t>uite on ASE.</w:t>
      </w:r>
    </w:p>
    <w:p w:rsidR="003E1203" w:rsidRDefault="00B97888" w:rsidP="00F90DB4">
      <w:r>
        <w:t>ASE 16 SP02 PL05</w:t>
      </w:r>
      <w:r w:rsidR="003E1203">
        <w:t xml:space="preserve"> with HADR will be released with </w:t>
      </w:r>
      <w:r w:rsidR="00610A5D">
        <w:t xml:space="preserve">support for </w:t>
      </w:r>
      <w:r w:rsidR="003E1203">
        <w:t>external replication.</w:t>
      </w:r>
    </w:p>
    <w:p w:rsidR="003E1203" w:rsidRDefault="003E1203" w:rsidP="00F90DB4">
      <w:r>
        <w:t>SAP Replication Server 15.7.1 SP305 will be released by the end of Jan. 2017.</w:t>
      </w:r>
    </w:p>
    <w:p w:rsidR="00D86F8A" w:rsidRDefault="00F90DB4" w:rsidP="00F90DB4">
      <w:r>
        <w:t xml:space="preserve"> </w:t>
      </w:r>
    </w:p>
    <w:p w:rsidR="00910AAA" w:rsidRPr="00586523" w:rsidRDefault="00D86F8A" w:rsidP="00F90DB4">
      <w:pPr>
        <w:rPr>
          <w:b/>
        </w:rPr>
      </w:pPr>
      <w:r w:rsidRPr="00586523">
        <w:rPr>
          <w:b/>
        </w:rPr>
        <w:t>HADR system consists of:</w:t>
      </w:r>
    </w:p>
    <w:p w:rsidR="00D86F8A" w:rsidRDefault="00D86F8A" w:rsidP="00D86F8A">
      <w:r>
        <w:t>SAP ASE</w:t>
      </w:r>
      <w:r>
        <w:br/>
        <w:t>SAP Replication Server</w:t>
      </w:r>
      <w:r>
        <w:br/>
        <w:t>Replication Management Agent (RMA)</w:t>
      </w:r>
      <w:r>
        <w:br/>
        <w:t>SAP Host Agent</w:t>
      </w:r>
      <w:r>
        <w:br/>
        <w:t>Fault Manager</w:t>
      </w:r>
      <w:r>
        <w:br/>
        <w:t>SAP ASE Cockpit</w:t>
      </w:r>
    </w:p>
    <w:p w:rsidR="00AA17AB" w:rsidRDefault="00674270" w:rsidP="00D86F8A">
      <w:r>
        <w:t>Underneath</w:t>
      </w:r>
      <w:r w:rsidR="002113E0">
        <w:t xml:space="preserve"> HADR system </w:t>
      </w:r>
      <w:r w:rsidR="0066334F">
        <w:t>configuration</w:t>
      </w:r>
      <w:r>
        <w:t xml:space="preserve"> there is a bidirectional MSA replication setup. </w:t>
      </w:r>
      <w:r w:rsidR="00926105">
        <w:t xml:space="preserve"> T</w:t>
      </w:r>
      <w:r>
        <w:t xml:space="preserve">he replication path from primary site to companion site is active while the reverse replication path is inactive. Failover switches the roles of the two sites and activates </w:t>
      </w:r>
      <w:r w:rsidR="00023782">
        <w:t>the replication</w:t>
      </w:r>
      <w:r>
        <w:t xml:space="preserve"> path from the new primary to the new companion. </w:t>
      </w:r>
      <w:r w:rsidR="00023782">
        <w:t xml:space="preserve">The users of HADR system don’t need to know SAP replication server (SRS). SRS and ASE servers communicate with </w:t>
      </w:r>
      <w:r w:rsidR="00AA17AB">
        <w:t xml:space="preserve">Replication </w:t>
      </w:r>
      <w:r w:rsidR="00AA17AB">
        <w:t>Management Agent (</w:t>
      </w:r>
      <w:r w:rsidR="00023782">
        <w:t>RMA</w:t>
      </w:r>
      <w:r w:rsidR="00AA17AB">
        <w:t>)</w:t>
      </w:r>
      <w:r w:rsidR="00023782">
        <w:t>.</w:t>
      </w:r>
      <w:r w:rsidR="00AA17AB">
        <w:t xml:space="preserve"> RMA provides HADR user interfaces for DBA users and SAP ASE Cockpit and Fault manager.</w:t>
      </w:r>
    </w:p>
    <w:p w:rsidR="00D86F8A" w:rsidRDefault="002113E0" w:rsidP="00D86F8A">
      <w:r>
        <w:t>SAP ASE Cockpit can</w:t>
      </w:r>
      <w:r w:rsidR="00887546">
        <w:t xml:space="preserve"> monitor HADR and manually issue failover in GUI </w:t>
      </w:r>
      <w:r>
        <w:t>mode</w:t>
      </w:r>
      <w:r w:rsidR="00887546">
        <w:t xml:space="preserve">. </w:t>
      </w:r>
      <w:r w:rsidR="00926105">
        <w:t xml:space="preserve"> The </w:t>
      </w:r>
      <w:r w:rsidR="00887546">
        <w:t xml:space="preserve">Fault </w:t>
      </w:r>
      <w:r w:rsidR="00926105">
        <w:t>M</w:t>
      </w:r>
      <w:r w:rsidR="00887546">
        <w:t>anager run</w:t>
      </w:r>
      <w:r>
        <w:t>s on the</w:t>
      </w:r>
      <w:r w:rsidR="00887546">
        <w:t xml:space="preserve"> third node, monitoring the health of the primary and </w:t>
      </w:r>
      <w:r>
        <w:t>companion</w:t>
      </w:r>
      <w:r w:rsidR="00887546">
        <w:t xml:space="preserve"> servers through SAP Host Agent, and triggers failover if the primary server or host fails and the HADR is running in synchronous mode.</w:t>
      </w:r>
    </w:p>
    <w:p w:rsidR="00D86F8A" w:rsidRPr="00586523" w:rsidRDefault="00D86F8A" w:rsidP="00F90DB4">
      <w:pPr>
        <w:rPr>
          <w:b/>
        </w:rPr>
      </w:pPr>
      <w:r w:rsidRPr="00586523">
        <w:rPr>
          <w:b/>
        </w:rPr>
        <w:t xml:space="preserve">HADR system architecture </w:t>
      </w:r>
    </w:p>
    <w:p w:rsidR="00D86F8A" w:rsidRDefault="00AA17AB" w:rsidP="00F90DB4">
      <w:r w:rsidRPr="00AA17AB">
        <w:rPr>
          <w:noProof/>
          <w:lang w:eastAsia="en-US"/>
        </w:rPr>
        <w:drawing>
          <wp:inline distT="0" distB="0" distL="0" distR="0" wp14:anchorId="3EF1348A" wp14:editId="46796561">
            <wp:extent cx="3264695" cy="2312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393" cy="2317729"/>
                    </a:xfrm>
                    <a:prstGeom prst="rect">
                      <a:avLst/>
                    </a:prstGeom>
                    <a:noFill/>
                    <a:ln>
                      <a:noFill/>
                    </a:ln>
                  </pic:spPr>
                </pic:pic>
              </a:graphicData>
            </a:graphic>
          </wp:inline>
        </w:drawing>
      </w:r>
    </w:p>
    <w:p w:rsidR="00887546" w:rsidRDefault="00887546" w:rsidP="00F90DB4"/>
    <w:p w:rsidR="00586523" w:rsidRDefault="006574E0" w:rsidP="006574E0">
      <w:pPr>
        <w:rPr>
          <w:b/>
        </w:rPr>
      </w:pPr>
      <w:r>
        <w:rPr>
          <w:b/>
        </w:rPr>
        <w:t>Main Features</w:t>
      </w:r>
    </w:p>
    <w:p w:rsidR="006574E0" w:rsidRPr="006574E0" w:rsidRDefault="006574E0" w:rsidP="006574E0">
      <w:pPr>
        <w:pStyle w:val="Prrafodelista"/>
        <w:numPr>
          <w:ilvl w:val="0"/>
          <w:numId w:val="7"/>
        </w:numPr>
        <w:rPr>
          <w:shd w:val="pct15" w:color="auto" w:fill="FFFFFF"/>
        </w:rPr>
      </w:pPr>
      <w:r>
        <w:rPr>
          <w:color w:val="000000" w:themeColor="text1"/>
        </w:rPr>
        <w:t xml:space="preserve">It requires </w:t>
      </w:r>
      <w:r w:rsidRPr="006574E0">
        <w:rPr>
          <w:color w:val="000000" w:themeColor="text1"/>
        </w:rPr>
        <w:t>ASE_ALWAYS_ON license</w:t>
      </w:r>
    </w:p>
    <w:p w:rsidR="006574E0" w:rsidRPr="006574E0" w:rsidRDefault="006574E0" w:rsidP="006574E0">
      <w:pPr>
        <w:pStyle w:val="Prrafodelista"/>
        <w:numPr>
          <w:ilvl w:val="0"/>
          <w:numId w:val="7"/>
        </w:numPr>
        <w:rPr>
          <w:shd w:val="pct15" w:color="auto" w:fill="FFFFFF"/>
        </w:rPr>
      </w:pPr>
      <w:r>
        <w:rPr>
          <w:color w:val="000000" w:themeColor="text1"/>
        </w:rPr>
        <w:t>The components of the HADR system are installed on th</w:t>
      </w:r>
      <w:r w:rsidR="00926105">
        <w:rPr>
          <w:color w:val="000000" w:themeColor="text1"/>
        </w:rPr>
        <w:t>ree separate nodes. The data is</w:t>
      </w:r>
      <w:r>
        <w:rPr>
          <w:color w:val="000000" w:themeColor="text1"/>
        </w:rPr>
        <w:t xml:space="preserve"> replicated from the primary </w:t>
      </w:r>
      <w:r>
        <w:rPr>
          <w:color w:val="000000" w:themeColor="text1"/>
        </w:rPr>
        <w:lastRenderedPageBreak/>
        <w:t xml:space="preserve">node to the companion node </w:t>
      </w:r>
      <w:r w:rsidR="00655E0E">
        <w:rPr>
          <w:color w:val="000000" w:themeColor="text1"/>
        </w:rPr>
        <w:t>by</w:t>
      </w:r>
      <w:r>
        <w:rPr>
          <w:color w:val="000000" w:themeColor="text1"/>
        </w:rPr>
        <w:t xml:space="preserve"> SAP Replication Server.</w:t>
      </w:r>
    </w:p>
    <w:p w:rsidR="006574E0" w:rsidRPr="006574E0" w:rsidRDefault="006574E0" w:rsidP="006574E0">
      <w:pPr>
        <w:pStyle w:val="Prrafodelista"/>
        <w:numPr>
          <w:ilvl w:val="0"/>
          <w:numId w:val="7"/>
        </w:numPr>
        <w:rPr>
          <w:shd w:val="pct15" w:color="auto" w:fill="FFFFFF"/>
        </w:rPr>
      </w:pPr>
      <w:r>
        <w:rPr>
          <w:color w:val="000000" w:themeColor="text1"/>
        </w:rPr>
        <w:t>It supports both custom application</w:t>
      </w:r>
      <w:r w:rsidR="00926105">
        <w:rPr>
          <w:color w:val="000000" w:themeColor="text1"/>
        </w:rPr>
        <w:t>s</w:t>
      </w:r>
      <w:r>
        <w:rPr>
          <w:color w:val="000000" w:themeColor="text1"/>
        </w:rPr>
        <w:t xml:space="preserve"> and SAP Business Suite</w:t>
      </w:r>
      <w:r w:rsidR="00C2010A">
        <w:rPr>
          <w:color w:val="000000" w:themeColor="text1"/>
        </w:rPr>
        <w:t xml:space="preserve"> (BS).</w:t>
      </w:r>
      <w:r>
        <w:rPr>
          <w:color w:val="000000" w:themeColor="text1"/>
        </w:rPr>
        <w:t xml:space="preserve"> </w:t>
      </w:r>
    </w:p>
    <w:p w:rsidR="006574E0" w:rsidRPr="00AF0741" w:rsidRDefault="004406C7" w:rsidP="006341F0">
      <w:pPr>
        <w:pStyle w:val="Prrafodelista"/>
        <w:numPr>
          <w:ilvl w:val="0"/>
          <w:numId w:val="7"/>
        </w:numPr>
        <w:rPr>
          <w:shd w:val="pct15" w:color="auto" w:fill="FFFFFF"/>
        </w:rPr>
      </w:pPr>
      <w:r w:rsidRPr="004406C7">
        <w:rPr>
          <w:color w:val="000000" w:themeColor="text1"/>
        </w:rPr>
        <w:t>HADR</w:t>
      </w:r>
      <w:r w:rsidR="001C40FF" w:rsidRPr="00AF0741">
        <w:rPr>
          <w:color w:val="000000" w:themeColor="text1"/>
        </w:rPr>
        <w:t xml:space="preserve"> </w:t>
      </w:r>
      <w:r w:rsidR="006E311E" w:rsidRPr="00655E0E">
        <w:rPr>
          <w:color w:val="000000" w:themeColor="text1"/>
        </w:rPr>
        <w:t xml:space="preserve">can replicate data synchronously from the primary to the standby for high availability (HA) so the two servers are in sync with zero data loss.  </w:t>
      </w:r>
      <w:r w:rsidR="00926105">
        <w:rPr>
          <w:color w:val="000000" w:themeColor="text1"/>
        </w:rPr>
        <w:t>This requires a</w:t>
      </w:r>
      <w:r w:rsidR="00655E0E" w:rsidRPr="00655E0E">
        <w:rPr>
          <w:color w:val="000000" w:themeColor="text1"/>
        </w:rPr>
        <w:t xml:space="preserve"> fast network link between</w:t>
      </w:r>
      <w:r w:rsidR="00926105">
        <w:rPr>
          <w:color w:val="000000" w:themeColor="text1"/>
        </w:rPr>
        <w:t xml:space="preserve"> the</w:t>
      </w:r>
      <w:r w:rsidR="00655E0E" w:rsidRPr="00655E0E">
        <w:rPr>
          <w:color w:val="000000" w:themeColor="text1"/>
        </w:rPr>
        <w:t xml:space="preserve"> two servers and </w:t>
      </w:r>
      <w:r w:rsidR="006341F0">
        <w:rPr>
          <w:color w:val="000000" w:themeColor="text1"/>
        </w:rPr>
        <w:t>SSD (Solid State Drive) for SRS simple persistent queue (SPQ)</w:t>
      </w:r>
      <w:r w:rsidR="006341F0" w:rsidRPr="006341F0">
        <w:rPr>
          <w:color w:val="000000" w:themeColor="text1"/>
        </w:rPr>
        <w:t xml:space="preserve"> directory</w:t>
      </w:r>
      <w:r w:rsidR="006341F0">
        <w:rPr>
          <w:color w:val="000000" w:themeColor="text1"/>
        </w:rPr>
        <w:t xml:space="preserve"> so the </w:t>
      </w:r>
      <w:r w:rsidR="006341F0" w:rsidRPr="00655E0E">
        <w:rPr>
          <w:color w:val="000000" w:themeColor="text1"/>
        </w:rPr>
        <w:t>synchronous</w:t>
      </w:r>
      <w:r w:rsidR="006341F0">
        <w:rPr>
          <w:color w:val="000000" w:themeColor="text1"/>
        </w:rPr>
        <w:t xml:space="preserve"> replication can </w:t>
      </w:r>
      <w:r w:rsidR="00926105">
        <w:rPr>
          <w:color w:val="000000" w:themeColor="text1"/>
        </w:rPr>
        <w:t>keep</w:t>
      </w:r>
      <w:r w:rsidR="006341F0">
        <w:rPr>
          <w:color w:val="000000" w:themeColor="text1"/>
        </w:rPr>
        <w:t xml:space="preserve"> up</w:t>
      </w:r>
      <w:r w:rsidR="00926105">
        <w:rPr>
          <w:color w:val="000000" w:themeColor="text1"/>
        </w:rPr>
        <w:t xml:space="preserve"> with</w:t>
      </w:r>
      <w:r w:rsidR="006341F0">
        <w:rPr>
          <w:color w:val="000000" w:themeColor="text1"/>
        </w:rPr>
        <w:t xml:space="preserve"> the workload of the primary. As the transactions are ex</w:t>
      </w:r>
      <w:r w:rsidR="00AF0741">
        <w:rPr>
          <w:color w:val="000000" w:themeColor="text1"/>
        </w:rPr>
        <w:t>ecu</w:t>
      </w:r>
      <w:r w:rsidR="00926105">
        <w:rPr>
          <w:color w:val="000000" w:themeColor="text1"/>
        </w:rPr>
        <w:t xml:space="preserve">ted in the primary, </w:t>
      </w:r>
      <w:r w:rsidR="006341F0">
        <w:rPr>
          <w:color w:val="000000" w:themeColor="text1"/>
        </w:rPr>
        <w:t xml:space="preserve">Replication Agent </w:t>
      </w:r>
      <w:r w:rsidR="001B2AFE">
        <w:rPr>
          <w:color w:val="000000" w:themeColor="text1"/>
        </w:rPr>
        <w:t>sends their binary transaction records</w:t>
      </w:r>
      <w:r w:rsidR="00AF0741">
        <w:rPr>
          <w:color w:val="000000" w:themeColor="text1"/>
        </w:rPr>
        <w:t xml:space="preserve"> instead of LTL commands</w:t>
      </w:r>
      <w:r w:rsidR="001B2AFE">
        <w:rPr>
          <w:color w:val="000000" w:themeColor="text1"/>
        </w:rPr>
        <w:t xml:space="preserve"> through </w:t>
      </w:r>
      <w:r w:rsidR="00926105">
        <w:rPr>
          <w:color w:val="000000" w:themeColor="text1"/>
        </w:rPr>
        <w:t xml:space="preserve">the </w:t>
      </w:r>
      <w:r w:rsidR="001B2AFE">
        <w:rPr>
          <w:color w:val="000000" w:themeColor="text1"/>
        </w:rPr>
        <w:t xml:space="preserve">RAT-CI library to </w:t>
      </w:r>
      <w:r w:rsidR="00926105">
        <w:rPr>
          <w:color w:val="000000" w:themeColor="text1"/>
        </w:rPr>
        <w:t>R</w:t>
      </w:r>
      <w:r w:rsidR="001B2AFE">
        <w:rPr>
          <w:color w:val="000000" w:themeColor="text1"/>
        </w:rPr>
        <w:t xml:space="preserve">eplication </w:t>
      </w:r>
      <w:r w:rsidR="00926105">
        <w:rPr>
          <w:color w:val="000000" w:themeColor="text1"/>
        </w:rPr>
        <w:t>S</w:t>
      </w:r>
      <w:r w:rsidR="001B2AFE">
        <w:rPr>
          <w:color w:val="000000" w:themeColor="text1"/>
        </w:rPr>
        <w:t xml:space="preserve">erver and are stored in SPQ. The transactions </w:t>
      </w:r>
      <w:r w:rsidR="00926105">
        <w:rPr>
          <w:color w:val="000000" w:themeColor="text1"/>
        </w:rPr>
        <w:t>are not</w:t>
      </w:r>
      <w:r w:rsidR="001B2AFE">
        <w:rPr>
          <w:color w:val="000000" w:themeColor="text1"/>
        </w:rPr>
        <w:t xml:space="preserve"> committed until </w:t>
      </w:r>
      <w:r w:rsidR="00926105">
        <w:rPr>
          <w:color w:val="000000" w:themeColor="text1"/>
        </w:rPr>
        <w:t>R</w:t>
      </w:r>
      <w:r w:rsidR="001B2AFE">
        <w:rPr>
          <w:color w:val="000000" w:themeColor="text1"/>
        </w:rPr>
        <w:t xml:space="preserve">eplication </w:t>
      </w:r>
      <w:r w:rsidR="00926105">
        <w:rPr>
          <w:color w:val="000000" w:themeColor="text1"/>
        </w:rPr>
        <w:t>S</w:t>
      </w:r>
      <w:r w:rsidR="001B2AFE">
        <w:rPr>
          <w:color w:val="000000" w:themeColor="text1"/>
        </w:rPr>
        <w:t xml:space="preserve">erver acknowledges it </w:t>
      </w:r>
      <w:r w:rsidR="00926105">
        <w:rPr>
          <w:color w:val="000000" w:themeColor="text1"/>
        </w:rPr>
        <w:t xml:space="preserve">has </w:t>
      </w:r>
      <w:r w:rsidR="001B2AFE">
        <w:rPr>
          <w:color w:val="000000" w:themeColor="text1"/>
        </w:rPr>
        <w:t xml:space="preserve">received them.  </w:t>
      </w:r>
    </w:p>
    <w:p w:rsidR="00944CBB" w:rsidRPr="00E566D0" w:rsidRDefault="00AF0741" w:rsidP="00944CBB">
      <w:pPr>
        <w:pStyle w:val="Prrafodelista"/>
        <w:numPr>
          <w:ilvl w:val="0"/>
          <w:numId w:val="7"/>
        </w:numPr>
        <w:rPr>
          <w:shd w:val="pct15" w:color="auto" w:fill="FFFFFF"/>
        </w:rPr>
      </w:pPr>
      <w:r w:rsidRPr="004406C7">
        <w:rPr>
          <w:color w:val="000000" w:themeColor="text1"/>
        </w:rPr>
        <w:t>HADR</w:t>
      </w:r>
      <w:r w:rsidRPr="00AF0741">
        <w:rPr>
          <w:color w:val="000000" w:themeColor="text1"/>
        </w:rPr>
        <w:t xml:space="preserve"> </w:t>
      </w:r>
      <w:r w:rsidRPr="00655E0E">
        <w:rPr>
          <w:color w:val="000000" w:themeColor="text1"/>
        </w:rPr>
        <w:t>can</w:t>
      </w:r>
      <w:r>
        <w:rPr>
          <w:color w:val="000000" w:themeColor="text1"/>
        </w:rPr>
        <w:t xml:space="preserve"> also</w:t>
      </w:r>
      <w:r w:rsidRPr="00655E0E">
        <w:rPr>
          <w:color w:val="000000" w:themeColor="text1"/>
        </w:rPr>
        <w:t xml:space="preserve"> replicate data </w:t>
      </w:r>
      <w:r>
        <w:rPr>
          <w:color w:val="000000" w:themeColor="text1"/>
        </w:rPr>
        <w:t>a</w:t>
      </w:r>
      <w:r w:rsidRPr="00655E0E">
        <w:rPr>
          <w:color w:val="000000" w:themeColor="text1"/>
        </w:rPr>
        <w:t>synchronously from the primary to the standby for</w:t>
      </w:r>
      <w:r>
        <w:rPr>
          <w:color w:val="000000" w:themeColor="text1"/>
        </w:rPr>
        <w:t xml:space="preserve"> disaster recovery (DR). When the replication of HADR is in an a</w:t>
      </w:r>
      <w:r w:rsidRPr="00655E0E">
        <w:rPr>
          <w:color w:val="000000" w:themeColor="text1"/>
        </w:rPr>
        <w:t>synchronous</w:t>
      </w:r>
      <w:r>
        <w:rPr>
          <w:color w:val="000000" w:themeColor="text1"/>
        </w:rPr>
        <w:t xml:space="preserve"> mode, the failover due</w:t>
      </w:r>
      <w:r w:rsidR="00926105">
        <w:rPr>
          <w:color w:val="000000" w:themeColor="text1"/>
        </w:rPr>
        <w:t xml:space="preserve"> to system failure or disaster c</w:t>
      </w:r>
      <w:r>
        <w:rPr>
          <w:color w:val="000000" w:themeColor="text1"/>
        </w:rPr>
        <w:t>ould cause small data loss because the two servers are not in sync. Therefore</w:t>
      </w:r>
      <w:r w:rsidR="003838FA">
        <w:rPr>
          <w:color w:val="000000" w:themeColor="text1"/>
        </w:rPr>
        <w:t>,</w:t>
      </w:r>
      <w:r>
        <w:rPr>
          <w:color w:val="000000" w:themeColor="text1"/>
        </w:rPr>
        <w:t xml:space="preserve"> </w:t>
      </w:r>
      <w:r w:rsidR="002113E0">
        <w:rPr>
          <w:color w:val="000000" w:themeColor="text1"/>
        </w:rPr>
        <w:t>r</w:t>
      </w:r>
      <w:r w:rsidR="00944CBB">
        <w:rPr>
          <w:color w:val="000000" w:themeColor="text1"/>
        </w:rPr>
        <w:t>e</w:t>
      </w:r>
      <w:r w:rsidR="002113E0">
        <w:rPr>
          <w:color w:val="000000" w:themeColor="text1"/>
        </w:rPr>
        <w:t>-</w:t>
      </w:r>
      <w:r w:rsidR="00926105">
        <w:rPr>
          <w:color w:val="000000" w:themeColor="text1"/>
        </w:rPr>
        <w:t>materialization may be</w:t>
      </w:r>
      <w:r w:rsidR="00944CBB">
        <w:rPr>
          <w:color w:val="000000" w:themeColor="text1"/>
        </w:rPr>
        <w:t xml:space="preserve"> required after </w:t>
      </w:r>
      <w:r w:rsidR="002113E0">
        <w:rPr>
          <w:color w:val="000000" w:themeColor="text1"/>
        </w:rPr>
        <w:t xml:space="preserve">the </w:t>
      </w:r>
      <w:r w:rsidR="00944CBB">
        <w:rPr>
          <w:color w:val="000000" w:themeColor="text1"/>
        </w:rPr>
        <w:t>failover.</w:t>
      </w:r>
    </w:p>
    <w:p w:rsidR="00E566D0" w:rsidRPr="00944CBB" w:rsidRDefault="00C16247" w:rsidP="00C16247">
      <w:pPr>
        <w:pStyle w:val="Prrafodelista"/>
        <w:numPr>
          <w:ilvl w:val="0"/>
          <w:numId w:val="7"/>
        </w:numPr>
        <w:rPr>
          <w:shd w:val="pct15" w:color="auto" w:fill="FFFFFF"/>
        </w:rPr>
      </w:pPr>
      <w:r>
        <w:rPr>
          <w:color w:val="000000" w:themeColor="text1"/>
        </w:rPr>
        <w:t>SDK 16.0 SP02 supports ASE HADR through OCS, SAP jConnect and ASE ODBC Driver. In the HADR failover process, ASE servers notify client applications of their</w:t>
      </w:r>
      <w:r w:rsidRPr="00C16247">
        <w:rPr>
          <w:color w:val="000000" w:themeColor="text1"/>
        </w:rPr>
        <w:t xml:space="preserve"> state changes</w:t>
      </w:r>
      <w:r>
        <w:rPr>
          <w:color w:val="000000" w:themeColor="text1"/>
        </w:rPr>
        <w:t xml:space="preserve"> and the applications can redirect connections to the new primary server. </w:t>
      </w:r>
    </w:p>
    <w:p w:rsidR="00C0223D" w:rsidRPr="00C0223D" w:rsidRDefault="00944CBB" w:rsidP="00C0223D">
      <w:pPr>
        <w:pStyle w:val="Prrafodelista"/>
        <w:numPr>
          <w:ilvl w:val="0"/>
          <w:numId w:val="7"/>
        </w:numPr>
        <w:rPr>
          <w:shd w:val="pct15" w:color="auto" w:fill="FFFFFF"/>
        </w:rPr>
      </w:pPr>
      <w:r>
        <w:rPr>
          <w:color w:val="000000" w:themeColor="text1"/>
        </w:rPr>
        <w:t>The replication of HADR</w:t>
      </w:r>
      <w:r w:rsidR="002113E0">
        <w:rPr>
          <w:color w:val="000000" w:themeColor="text1"/>
        </w:rPr>
        <w:t xml:space="preserve"> can be</w:t>
      </w:r>
      <w:r>
        <w:rPr>
          <w:color w:val="000000" w:themeColor="text1"/>
        </w:rPr>
        <w:t xml:space="preserve"> configured, monitored and administrated by using the bundled </w:t>
      </w:r>
      <w:r w:rsidR="00C0223D">
        <w:rPr>
          <w:color w:val="000000" w:themeColor="text1"/>
        </w:rPr>
        <w:t xml:space="preserve">tools-ASE installer, </w:t>
      </w:r>
      <w:r>
        <w:rPr>
          <w:color w:val="000000" w:themeColor="text1"/>
        </w:rPr>
        <w:t>setup</w:t>
      </w:r>
      <w:r w:rsidR="00C0223D">
        <w:rPr>
          <w:color w:val="000000" w:themeColor="text1"/>
        </w:rPr>
        <w:t>hadr</w:t>
      </w:r>
      <w:r>
        <w:rPr>
          <w:color w:val="000000" w:themeColor="text1"/>
        </w:rPr>
        <w:t>, RMA, and ASE cockpit</w:t>
      </w:r>
      <w:r w:rsidR="00C0223D">
        <w:rPr>
          <w:color w:val="000000" w:themeColor="text1"/>
        </w:rPr>
        <w:t>.</w:t>
      </w:r>
    </w:p>
    <w:p w:rsidR="00983E6E" w:rsidRPr="00983E6E" w:rsidRDefault="00C0223D" w:rsidP="00983E6E">
      <w:pPr>
        <w:pStyle w:val="Prrafodelista"/>
        <w:numPr>
          <w:ilvl w:val="0"/>
          <w:numId w:val="7"/>
        </w:numPr>
        <w:rPr>
          <w:shd w:val="pct15" w:color="auto" w:fill="FFFFFF"/>
        </w:rPr>
      </w:pPr>
      <w:r>
        <w:rPr>
          <w:color w:val="000000" w:themeColor="text1"/>
        </w:rPr>
        <w:t xml:space="preserve">ASE installer with HADR options and setuphadr tool </w:t>
      </w:r>
      <w:r w:rsidR="003838FA">
        <w:rPr>
          <w:color w:val="000000" w:themeColor="text1"/>
        </w:rPr>
        <w:t xml:space="preserve">can </w:t>
      </w:r>
      <w:r w:rsidR="00A33D60">
        <w:rPr>
          <w:color w:val="000000" w:themeColor="text1"/>
        </w:rPr>
        <w:t xml:space="preserve">help users to setup a new ASE database system with HADR, </w:t>
      </w:r>
      <w:r w:rsidR="00A33D60">
        <w:rPr>
          <w:color w:val="000000" w:themeColor="text1"/>
        </w:rPr>
        <w:t>upgra</w:t>
      </w:r>
      <w:r w:rsidR="003838FA">
        <w:rPr>
          <w:color w:val="000000" w:themeColor="text1"/>
        </w:rPr>
        <w:t xml:space="preserve">de the existing ASE servers to </w:t>
      </w:r>
      <w:r w:rsidR="00A33D60">
        <w:rPr>
          <w:color w:val="000000" w:themeColor="text1"/>
        </w:rPr>
        <w:t>install HADR, and setup HADR after the instal</w:t>
      </w:r>
      <w:r w:rsidR="00983E6E">
        <w:rPr>
          <w:color w:val="000000" w:themeColor="text1"/>
        </w:rPr>
        <w:t>lation of the</w:t>
      </w:r>
      <w:r w:rsidR="0066334F">
        <w:rPr>
          <w:color w:val="000000" w:themeColor="text1"/>
        </w:rPr>
        <w:t xml:space="preserve"> new ASE servers. Setuphadr </w:t>
      </w:r>
      <w:r w:rsidR="00983E6E">
        <w:rPr>
          <w:color w:val="000000" w:themeColor="text1"/>
        </w:rPr>
        <w:t>setup</w:t>
      </w:r>
      <w:r w:rsidR="0066334F">
        <w:rPr>
          <w:color w:val="000000" w:themeColor="text1"/>
        </w:rPr>
        <w:t>s</w:t>
      </w:r>
      <w:r w:rsidR="00983E6E">
        <w:rPr>
          <w:color w:val="000000" w:themeColor="text1"/>
        </w:rPr>
        <w:t xml:space="preserve"> HADR with </w:t>
      </w:r>
      <w:r w:rsidR="00CE5BCF">
        <w:rPr>
          <w:color w:val="000000" w:themeColor="text1"/>
        </w:rPr>
        <w:t>response files</w:t>
      </w:r>
      <w:r w:rsidR="00A33D60">
        <w:rPr>
          <w:color w:val="000000" w:themeColor="text1"/>
        </w:rPr>
        <w:t xml:space="preserve"> </w:t>
      </w:r>
      <w:r w:rsidR="00ED639F">
        <w:rPr>
          <w:color w:val="000000" w:themeColor="text1"/>
        </w:rPr>
        <w:t xml:space="preserve">on </w:t>
      </w:r>
      <w:r w:rsidR="00983E6E">
        <w:rPr>
          <w:color w:val="000000" w:themeColor="text1"/>
        </w:rPr>
        <w:t xml:space="preserve">the primary and </w:t>
      </w:r>
      <w:r w:rsidR="00CE5BCF">
        <w:rPr>
          <w:color w:val="000000" w:themeColor="text1"/>
        </w:rPr>
        <w:t>companion.</w:t>
      </w:r>
    </w:p>
    <w:p w:rsidR="00983E6E" w:rsidRPr="000E7BFC" w:rsidRDefault="00A51546" w:rsidP="00983E6E">
      <w:pPr>
        <w:pStyle w:val="Prrafodelista"/>
        <w:numPr>
          <w:ilvl w:val="0"/>
          <w:numId w:val="7"/>
        </w:numPr>
        <w:rPr>
          <w:shd w:val="pct15" w:color="auto" w:fill="FFFFFF"/>
        </w:rPr>
      </w:pPr>
      <w:r>
        <w:rPr>
          <w:noProof/>
          <w:lang w:eastAsia="en-US"/>
        </w:rPr>
        <w:drawing>
          <wp:anchor distT="0" distB="0" distL="114300" distR="114300" simplePos="0" relativeHeight="251668480" behindDoc="0" locked="0" layoutInCell="1" allowOverlap="1" wp14:anchorId="4D9B1C6E" wp14:editId="529E8C37">
            <wp:simplePos x="0" y="0"/>
            <wp:positionH relativeFrom="margin">
              <wp:posOffset>3345110</wp:posOffset>
            </wp:positionH>
            <wp:positionV relativeFrom="margin">
              <wp:posOffset>3276403</wp:posOffset>
            </wp:positionV>
            <wp:extent cx="2743200" cy="2280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6928_h_ergb_s_g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80920"/>
                    </a:xfrm>
                    <a:prstGeom prst="rect">
                      <a:avLst/>
                    </a:prstGeom>
                  </pic:spPr>
                </pic:pic>
              </a:graphicData>
            </a:graphic>
          </wp:anchor>
        </w:drawing>
      </w:r>
      <w:r w:rsidR="00ED639F">
        <w:rPr>
          <w:color w:val="000000" w:themeColor="text1"/>
        </w:rPr>
        <w:t xml:space="preserve">RMA provides an </w:t>
      </w:r>
      <w:r w:rsidR="00983E6E">
        <w:rPr>
          <w:color w:val="000000" w:themeColor="text1"/>
        </w:rPr>
        <w:t xml:space="preserve">interface to setup, </w:t>
      </w:r>
      <w:r w:rsidR="00ED639F">
        <w:rPr>
          <w:color w:val="000000" w:themeColor="text1"/>
        </w:rPr>
        <w:t>administ</w:t>
      </w:r>
      <w:r w:rsidR="00926105">
        <w:rPr>
          <w:color w:val="000000" w:themeColor="text1"/>
        </w:rPr>
        <w:t>er,</w:t>
      </w:r>
      <w:r w:rsidR="00ED639F">
        <w:rPr>
          <w:color w:val="000000" w:themeColor="text1"/>
        </w:rPr>
        <w:t xml:space="preserve"> and monitor the</w:t>
      </w:r>
      <w:r w:rsidR="00926105">
        <w:rPr>
          <w:color w:val="000000" w:themeColor="text1"/>
        </w:rPr>
        <w:t xml:space="preserve"> HAD</w:t>
      </w:r>
      <w:r w:rsidR="00983E6E">
        <w:rPr>
          <w:color w:val="000000" w:themeColor="text1"/>
        </w:rPr>
        <w:t>R replication system, hiding the complexity of replication server administrative activities</w:t>
      </w:r>
      <w:r w:rsidR="00926105">
        <w:rPr>
          <w:color w:val="000000" w:themeColor="text1"/>
        </w:rPr>
        <w:t xml:space="preserve">. </w:t>
      </w:r>
      <w:r w:rsidR="00983E6E">
        <w:rPr>
          <w:color w:val="000000" w:themeColor="text1"/>
        </w:rPr>
        <w:t xml:space="preserve">For example, </w:t>
      </w:r>
      <w:r w:rsidR="00926105">
        <w:rPr>
          <w:color w:val="000000" w:themeColor="text1"/>
        </w:rPr>
        <w:t xml:space="preserve">the sap_failover command fails over the primary from one node to another node.  The </w:t>
      </w:r>
      <w:r w:rsidR="00983E6E">
        <w:rPr>
          <w:color w:val="000000" w:themeColor="text1"/>
        </w:rPr>
        <w:t xml:space="preserve">sap_materialize command </w:t>
      </w:r>
      <w:r w:rsidR="0085192D">
        <w:rPr>
          <w:color w:val="000000" w:themeColor="text1"/>
        </w:rPr>
        <w:t>instructs the servers to rematerialize the databas</w:t>
      </w:r>
      <w:r w:rsidR="00926105">
        <w:rPr>
          <w:color w:val="000000" w:themeColor="text1"/>
        </w:rPr>
        <w:t>es after the unplanned failover.</w:t>
      </w:r>
    </w:p>
    <w:p w:rsidR="00797C16" w:rsidRPr="00797C16" w:rsidRDefault="00ED639F" w:rsidP="00797C16">
      <w:pPr>
        <w:pStyle w:val="Prrafodelista"/>
        <w:numPr>
          <w:ilvl w:val="0"/>
          <w:numId w:val="7"/>
        </w:numPr>
        <w:rPr>
          <w:shd w:val="pct15" w:color="auto" w:fill="FFFFFF"/>
        </w:rPr>
      </w:pPr>
      <w:r>
        <w:rPr>
          <w:color w:val="000000" w:themeColor="text1"/>
        </w:rPr>
        <w:t xml:space="preserve">ASE cockpit is a GUI </w:t>
      </w:r>
      <w:r w:rsidR="000E7BFC">
        <w:rPr>
          <w:color w:val="000000" w:themeColor="text1"/>
        </w:rPr>
        <w:t>ASE database administration tool. Each ASE server has its own ASE cockpit running on the same node. In addition to support of database administration</w:t>
      </w:r>
      <w:r w:rsidR="00797C16">
        <w:rPr>
          <w:color w:val="000000" w:themeColor="text1"/>
        </w:rPr>
        <w:t xml:space="preserve"> and monitoring, ASE cockpit</w:t>
      </w:r>
      <w:r w:rsidR="000E7BFC">
        <w:rPr>
          <w:color w:val="000000" w:themeColor="text1"/>
        </w:rPr>
        <w:t xml:space="preserve"> also communicates with RMA to </w:t>
      </w:r>
      <w:r w:rsidR="00797C16">
        <w:rPr>
          <w:color w:val="000000" w:themeColor="text1"/>
        </w:rPr>
        <w:t>run HADR administrative tasks like monitoring its status, issue planned failover, suspend replication, resume replication, rematerialize database, and view the server error log.</w:t>
      </w:r>
    </w:p>
    <w:p w:rsidR="00ED639F" w:rsidRPr="00ED639F" w:rsidRDefault="00797C16" w:rsidP="00ED639F">
      <w:pPr>
        <w:pStyle w:val="Prrafodelista"/>
        <w:numPr>
          <w:ilvl w:val="0"/>
          <w:numId w:val="7"/>
        </w:numPr>
        <w:rPr>
          <w:shd w:val="pct15" w:color="auto" w:fill="FFFFFF"/>
        </w:rPr>
      </w:pPr>
      <w:r>
        <w:rPr>
          <w:color w:val="000000" w:themeColor="text1"/>
        </w:rPr>
        <w:t xml:space="preserve">Fault Manager (FM), which should run on the third machine, monitors the health of all the components in </w:t>
      </w:r>
      <w:r w:rsidR="00D748AE">
        <w:rPr>
          <w:color w:val="000000" w:themeColor="text1"/>
        </w:rPr>
        <w:t xml:space="preserve">the </w:t>
      </w:r>
      <w:r>
        <w:rPr>
          <w:color w:val="000000" w:themeColor="text1"/>
        </w:rPr>
        <w:t>HADR system. Base</w:t>
      </w:r>
      <w:r w:rsidR="00D748AE">
        <w:rPr>
          <w:color w:val="000000" w:themeColor="text1"/>
        </w:rPr>
        <w:t>d</w:t>
      </w:r>
      <w:r>
        <w:rPr>
          <w:color w:val="000000" w:themeColor="text1"/>
        </w:rPr>
        <w:t xml:space="preserve"> on the status of the system, it takes action. For example, if the primary database goes </w:t>
      </w:r>
      <w:r>
        <w:rPr>
          <w:color w:val="000000" w:themeColor="text1"/>
        </w:rPr>
        <w:lastRenderedPageBreak/>
        <w:t>down, it confirms that it is down and automatically initiates a failover</w:t>
      </w:r>
      <w:r w:rsidR="006E35BF">
        <w:rPr>
          <w:color w:val="000000" w:themeColor="text1"/>
        </w:rPr>
        <w:t>.</w:t>
      </w:r>
    </w:p>
    <w:p w:rsidR="006E35BF" w:rsidRPr="007430B1" w:rsidRDefault="00ED639F" w:rsidP="00ED639F">
      <w:pPr>
        <w:pStyle w:val="Prrafodelista"/>
        <w:numPr>
          <w:ilvl w:val="0"/>
          <w:numId w:val="7"/>
        </w:numPr>
        <w:rPr>
          <w:rStyle w:val="Hipervnculo"/>
          <w:color w:val="1F497D" w:themeColor="text2"/>
          <w:u w:val="none"/>
          <w:shd w:val="pct15" w:color="auto" w:fill="FFFFFF"/>
        </w:rPr>
      </w:pPr>
      <w:r>
        <w:rPr>
          <w:color w:val="000000" w:themeColor="text1"/>
        </w:rPr>
        <w:t>To learn</w:t>
      </w:r>
      <w:r w:rsidRPr="00ED639F">
        <w:rPr>
          <w:color w:val="000000" w:themeColor="text1"/>
        </w:rPr>
        <w:t xml:space="preserve"> more about HA</w:t>
      </w:r>
      <w:r>
        <w:rPr>
          <w:color w:val="000000" w:themeColor="text1"/>
        </w:rPr>
        <w:t>DR, please read</w:t>
      </w:r>
      <w:r w:rsidRPr="00ED639F">
        <w:rPr>
          <w:color w:val="000000" w:themeColor="text1"/>
        </w:rPr>
        <w:t xml:space="preserve"> </w:t>
      </w:r>
      <w:hyperlink r:id="rId11" w:anchor="ts=26&amp;s=ASE&amp;o=most_viewed%7Cdesc&amp;st=l&amp;rpp=20&amp;page=1&amp;pvnr=67838200100900007308&amp;pt=g%7Cr&amp;ainstnr=67838200104900019689&amp;fclfilter=G1%7CLINUX%20ON%20X86_64" w:history="1">
        <w:r w:rsidR="006E35BF" w:rsidRPr="006E35BF">
          <w:rPr>
            <w:rStyle w:val="Hipervnculo"/>
          </w:rPr>
          <w:t>HADR Users Guide</w:t>
        </w:r>
      </w:hyperlink>
    </w:p>
    <w:p w:rsidR="007A24E1" w:rsidRPr="007C3ACA" w:rsidRDefault="00F7116C" w:rsidP="007C3ACA">
      <w:pPr>
        <w:pStyle w:val="Ttulo2"/>
      </w:pPr>
      <w:r>
        <w:t>F</w:t>
      </w:r>
      <w:r w:rsidR="00295555">
        <w:t>ixes</w:t>
      </w:r>
      <w:r w:rsidR="00AC2C10">
        <w:t xml:space="preserve"> and</w:t>
      </w:r>
      <w:r w:rsidR="00853D04">
        <w:t xml:space="preserve"> Workarounds</w:t>
      </w:r>
    </w:p>
    <w:p w:rsidR="0048242C" w:rsidRDefault="006468C2" w:rsidP="00B911E5">
      <w:pPr>
        <w:rPr>
          <w:b/>
        </w:rPr>
      </w:pPr>
      <w:r>
        <w:br/>
      </w:r>
      <w:r w:rsidR="0048242C" w:rsidRPr="0048242C">
        <w:rPr>
          <w:b/>
        </w:rPr>
        <w:t>Installation and Configuration</w:t>
      </w:r>
    </w:p>
    <w:p w:rsidR="009C7FB1" w:rsidRDefault="00921818" w:rsidP="009C7FB1">
      <w:hyperlink r:id="rId12" w:history="1">
        <w:r w:rsidR="009C7FB1" w:rsidRPr="004F3505">
          <w:rPr>
            <w:rStyle w:val="Hipervnculo"/>
          </w:rPr>
          <w:t>2272091</w:t>
        </w:r>
      </w:hyperlink>
      <w:r w:rsidR="009C7FB1">
        <w:t xml:space="preserve"> - Error "No local host names could be found for this host!" during HADR setup </w:t>
      </w:r>
    </w:p>
    <w:p w:rsidR="009C7FB1" w:rsidRDefault="009C7FB1" w:rsidP="009C7FB1">
      <w:r>
        <w:t>In the process of setting up HADR for SAP BS at primary node, the error “No local host names could be found for this host!" is</w:t>
      </w:r>
      <w:r w:rsidR="003838FA">
        <w:t xml:space="preserve"> raised. That is because of a</w:t>
      </w:r>
      <w:r>
        <w:t xml:space="preserve"> product issue. Upgrading to the new version can fix the issue.</w:t>
      </w:r>
    </w:p>
    <w:p w:rsidR="009C7FB1" w:rsidRDefault="00921818" w:rsidP="009C7FB1">
      <w:hyperlink r:id="rId13" w:history="1">
        <w:r w:rsidR="009C7FB1" w:rsidRPr="004F3505">
          <w:rPr>
            <w:rStyle w:val="Hipervnculo"/>
          </w:rPr>
          <w:t>2228961</w:t>
        </w:r>
      </w:hyperlink>
      <w:r w:rsidR="009C7FB1">
        <w:t xml:space="preserve"> - Assertion failed: The installer is started with enabled replication environment variables, which is not supported </w:t>
      </w:r>
    </w:p>
    <w:p w:rsidR="009C7FB1" w:rsidRDefault="009C7FB1" w:rsidP="009C7FB1">
      <w:r>
        <w:t>After sap_tear</w:t>
      </w:r>
      <w:r w:rsidR="003838FA">
        <w:t>down is canceled, try to run SAP</w:t>
      </w:r>
      <w:r>
        <w:t>inst to set replication and error will be reported in sapinst.log. That was because this installer was started in the already enabled SYBASE environment. This article provides steps to clear SYBASE environment</w:t>
      </w:r>
      <w:r w:rsidR="003838FA">
        <w:t xml:space="preserve"> for rerunning the SAP installer</w:t>
      </w:r>
      <w:r>
        <w:t>.</w:t>
      </w:r>
    </w:p>
    <w:p w:rsidR="009C7FB1" w:rsidRDefault="00921818" w:rsidP="009C7FB1">
      <w:hyperlink r:id="rId14" w:history="1">
        <w:r w:rsidR="009C7FB1" w:rsidRPr="004F3505">
          <w:rPr>
            <w:rStyle w:val="Hipervnculo"/>
          </w:rPr>
          <w:t xml:space="preserve"> 2240893</w:t>
        </w:r>
      </w:hyperlink>
      <w:r w:rsidR="009C7FB1">
        <w:t xml:space="preserve"> - Error SQL9668 Login redirection to Primary server failed </w:t>
      </w:r>
    </w:p>
    <w:p w:rsidR="009C7FB1" w:rsidRDefault="009C7FB1" w:rsidP="009C7FB1">
      <w:r>
        <w:t xml:space="preserve">After SAP kernel is upgraded, ASE servers restarted and showed an error - server </w:t>
      </w:r>
      <w:r w:rsidRPr="00F85475">
        <w:t>cannot locate Primary Server information from HADR config</w:t>
      </w:r>
      <w:r>
        <w:t xml:space="preserve">. ASE server booted in STANDBY mode which is shown in its error log. </w:t>
      </w:r>
      <w:r w:rsidRPr="001722DD">
        <w:t>The SAP application log d</w:t>
      </w:r>
      <w:r>
        <w:t>ev_w24.log showed Error SQL9668. This article provides steps to promote the server to PRIMARY and activate it.</w:t>
      </w:r>
    </w:p>
    <w:p w:rsidR="009C7FB1" w:rsidRDefault="00921818" w:rsidP="009C7FB1">
      <w:hyperlink r:id="rId15" w:history="1">
        <w:r w:rsidR="009C7FB1" w:rsidRPr="004F3505">
          <w:rPr>
            <w:rStyle w:val="Hipervnculo"/>
          </w:rPr>
          <w:t>2045367</w:t>
        </w:r>
      </w:hyperlink>
      <w:r w:rsidR="009C7FB1">
        <w:t xml:space="preserve"> - Error "The row count in the Master database does not match between source and target systems" </w:t>
      </w:r>
    </w:p>
    <w:p w:rsidR="009C7FB1" w:rsidRDefault="009C7FB1" w:rsidP="009C7FB1">
      <w:r>
        <w:t>The problem was due to some unexpected change in the master database of the primary node before startin</w:t>
      </w:r>
      <w:r w:rsidR="0066334F">
        <w:t>g SAPinstall. The changes could</w:t>
      </w:r>
      <w:r>
        <w:t xml:space="preserve"> be made by manually adding maint user or granting permissions to some sap users. </w:t>
      </w:r>
    </w:p>
    <w:p w:rsidR="009C7FB1" w:rsidRDefault="00921818" w:rsidP="009C7FB1">
      <w:hyperlink r:id="rId16" w:history="1">
        <w:r w:rsidR="009C7FB1" w:rsidRPr="004F3505">
          <w:rPr>
            <w:rStyle w:val="Hipervnculo"/>
          </w:rPr>
          <w:t>2068210</w:t>
        </w:r>
      </w:hyperlink>
      <w:r w:rsidR="009C7FB1">
        <w:t xml:space="preserve"> - CJS-00030 Assertion failed during HADR setup </w:t>
      </w:r>
    </w:p>
    <w:p w:rsidR="009C7FB1" w:rsidRDefault="009C7FB1" w:rsidP="009C7FB1">
      <w:r>
        <w:t>When setting up HADR replication for SAP Business Suite for ASE, the installer reports error in the log –</w:t>
      </w:r>
      <w:r>
        <w:br/>
        <w:t xml:space="preserve">CJS-00030 Assertion failed: Found SAP database tables with quoted identifier issue. The database is not ready for replication. Refer to trace file sapinst_dev.log for further information. </w:t>
      </w:r>
    </w:p>
    <w:p w:rsidR="009C7FB1" w:rsidRDefault="009C7FB1" w:rsidP="009C7FB1">
      <w:r w:rsidRPr="00781EA4">
        <w:t>This is due to CR 761314</w:t>
      </w:r>
      <w:r>
        <w:t xml:space="preserve">. Workaround is to manually update sysobjects table and rerun the </w:t>
      </w:r>
      <w:r w:rsidR="00A14266">
        <w:t>installer</w:t>
      </w:r>
      <w:r>
        <w:t>.</w:t>
      </w:r>
    </w:p>
    <w:p w:rsidR="009C7FB1" w:rsidRDefault="00921818" w:rsidP="009C7FB1">
      <w:hyperlink r:id="rId17" w:history="1">
        <w:r w:rsidR="009C7FB1" w:rsidRPr="004F3505">
          <w:rPr>
            <w:rStyle w:val="Hipervnculo"/>
          </w:rPr>
          <w:t>2131991</w:t>
        </w:r>
      </w:hyperlink>
      <w:r w:rsidR="009C7FB1">
        <w:t xml:space="preserve"> - Invalid rs_session_setting string - DRSuite </w:t>
      </w:r>
    </w:p>
    <w:p w:rsidR="006468C2" w:rsidRDefault="00275B56" w:rsidP="009C7FB1">
      <w:r>
        <w:t>This has been filed as</w:t>
      </w:r>
      <w:r w:rsidR="009C7FB1">
        <w:t xml:space="preserve"> CR 779660.  rs_session_setting function string for rs_sqlserver_function_class ha</w:t>
      </w:r>
      <w:r w:rsidR="00D748AE">
        <w:t>s an invalid set command like “</w:t>
      </w:r>
      <w:r w:rsidR="009C7FB1">
        <w:t xml:space="preserve">set literal_param=’on’” instead of “set literal_autoparam=’on’”. The workaround </w:t>
      </w:r>
      <w:r w:rsidR="00D748AE">
        <w:t xml:space="preserve">is </w:t>
      </w:r>
      <w:r w:rsidR="009C7FB1">
        <w:t>to alter the function string</w:t>
      </w:r>
      <w:r>
        <w:t xml:space="preserve"> rs_session_setting</w:t>
      </w:r>
      <w:r w:rsidR="009C7FB1">
        <w:t xml:space="preserve"> in SRS servers.</w:t>
      </w:r>
    </w:p>
    <w:p w:rsidR="009C7FB1" w:rsidRDefault="00921818" w:rsidP="009C7FB1">
      <w:hyperlink r:id="rId18" w:history="1">
        <w:r w:rsidR="009C7FB1" w:rsidRPr="004F3505">
          <w:rPr>
            <w:rStyle w:val="Hipervnculo"/>
          </w:rPr>
          <w:t>2232422</w:t>
        </w:r>
      </w:hyperlink>
      <w:r w:rsidR="009C7FB1">
        <w:t xml:space="preserve"> - Error "Cannot run this command as HADR is not configured" during HADR configuration </w:t>
      </w:r>
    </w:p>
    <w:p w:rsidR="009C7FB1" w:rsidRDefault="009C7FB1" w:rsidP="009C7FB1">
      <w:r>
        <w:t>The error occurs during the 'Setup of Replication Environment' step in SAPinst to implement HADR for SAP BS. sapinst_dev.log shows the error like:</w:t>
      </w:r>
    </w:p>
    <w:p w:rsidR="009C7FB1" w:rsidRDefault="009C7FB1" w:rsidP="009C7FB1">
      <w:proofErr w:type="gramStart"/>
      <w:r>
        <w:t>ConfigureLocalRSInstance  Failing</w:t>
      </w:r>
      <w:proofErr w:type="gramEnd"/>
      <w:r>
        <w:t xml:space="preserve"> Command Return Code    17158</w:t>
      </w:r>
    </w:p>
    <w:p w:rsidR="009C7FB1" w:rsidRDefault="009C7FB1" w:rsidP="009C7FB1">
      <w:proofErr w:type="gramStart"/>
      <w:r>
        <w:t>ConfigureLocalRSInstance  Failing</w:t>
      </w:r>
      <w:proofErr w:type="gramEnd"/>
      <w:r>
        <w:t xml:space="preserve"> Command Error Message  Failed attempting to record an entry for dump and load support between host '&lt;standby_hostname&gt;' and host '&lt;primary_hostname&gt;' or its alias.</w:t>
      </w:r>
    </w:p>
    <w:p w:rsidR="009C7FB1" w:rsidRDefault="009C7FB1" w:rsidP="009C7FB1">
      <w:proofErr w:type="gramStart"/>
      <w:r>
        <w:t>ConfigureLocalRSInstance  Failing</w:t>
      </w:r>
      <w:proofErr w:type="gramEnd"/>
      <w:r>
        <w:t xml:space="preserve"> Exception              SQL ERROR -- Message: 'Cannot run this command as HADR is not configured. A user with System Administrator (SA) role must reconfigure the system to enable HADR.' SQLState: </w:t>
      </w:r>
      <w:r w:rsidR="0066334F">
        <w:t>‘null’ Remote</w:t>
      </w:r>
      <w:r>
        <w:t xml:space="preserve"> Code: '17158' Cause: </w:t>
      </w:r>
    </w:p>
    <w:p w:rsidR="009C7FB1" w:rsidRDefault="009C7FB1" w:rsidP="009C7FB1">
      <w:r>
        <w:t>This is because HADR feature requires ASE 1.7 SP122 or higher or the inst</w:t>
      </w:r>
      <w:r w:rsidR="00C74DC5">
        <w:t>master</w:t>
      </w:r>
      <w:r>
        <w:t xml:space="preserve"> script must be run after ASE upgrade</w:t>
      </w:r>
      <w:r w:rsidR="00451706">
        <w:t xml:space="preserve"> to SP122 or higher</w:t>
      </w:r>
      <w:r>
        <w:t>.</w:t>
      </w:r>
    </w:p>
    <w:p w:rsidR="0052598F" w:rsidRDefault="00921818" w:rsidP="009C7FB1">
      <w:hyperlink r:id="rId19" w:history="1">
        <w:r w:rsidR="009C7FB1" w:rsidRPr="004F3505">
          <w:rPr>
            <w:rStyle w:val="Hipervnculo"/>
          </w:rPr>
          <w:t>2388609</w:t>
        </w:r>
      </w:hyperlink>
      <w:r w:rsidR="009C7FB1">
        <w:t xml:space="preserve"> - Error: 9417, Severity: 17, State: 2 ASE HADR </w:t>
      </w:r>
    </w:p>
    <w:p w:rsidR="009C7FB1" w:rsidRPr="006468C2" w:rsidRDefault="009C7FB1" w:rsidP="00B911E5">
      <w:r>
        <w:t>ASE with HADR configured reports this error –</w:t>
      </w:r>
      <w:r w:rsidRPr="00525433">
        <w:rPr>
          <w:rFonts w:ascii="Arial" w:hAnsi="Arial" w:cs="Arial"/>
          <w:color w:val="333333"/>
          <w:lang w:val="en"/>
        </w:rPr>
        <w:t xml:space="preserve"> </w:t>
      </w:r>
      <w:r w:rsidRPr="00525433">
        <w:rPr>
          <w:rFonts w:cs="Arial"/>
          <w:color w:val="333333"/>
          <w:lang w:val="en"/>
        </w:rPr>
        <w:t>Error: 9417, Severity: 17, State: 2</w:t>
      </w:r>
      <w:r w:rsidRPr="00525433">
        <w:rPr>
          <w:rFonts w:cs="Arial"/>
          <w:color w:val="333333"/>
          <w:lang w:val="en"/>
        </w:rPr>
        <w:br/>
      </w:r>
      <w:proofErr w:type="gramStart"/>
      <w:r w:rsidRPr="00525433">
        <w:rPr>
          <w:rFonts w:cs="Arial"/>
          <w:color w:val="333333"/>
          <w:lang w:val="en"/>
        </w:rPr>
        <w:t>RepAgent(</w:t>
      </w:r>
      <w:proofErr w:type="gramEnd"/>
      <w:r w:rsidRPr="00525433">
        <w:rPr>
          <w:rFonts w:cs="Arial"/>
          <w:color w:val="333333"/>
          <w:lang w:val="en"/>
        </w:rPr>
        <w:t>4): CI-resource 'CMD Package' is insufficiently configured, please use 'sp_config_rep_agent' to change the configuration value of 'buffer pool size'.</w:t>
      </w:r>
      <w:r>
        <w:rPr>
          <w:rFonts w:cs="Arial"/>
          <w:color w:val="333333"/>
          <w:lang w:val="en"/>
        </w:rPr>
        <w:t xml:space="preserve"> To suppress this message, you increase ‘buffer pool size’ and some rep agent parameters related to it. CR 799402 was filed to reduce the number of 9417 messages.</w:t>
      </w:r>
    </w:p>
    <w:p w:rsidR="0048242C" w:rsidRDefault="0048242C" w:rsidP="00B911E5">
      <w:pPr>
        <w:rPr>
          <w:b/>
        </w:rPr>
      </w:pPr>
      <w:r>
        <w:rPr>
          <w:b/>
        </w:rPr>
        <w:t>Stop/Start</w:t>
      </w:r>
    </w:p>
    <w:p w:rsidR="009C7FB1" w:rsidRDefault="00921818" w:rsidP="009C7FB1">
      <w:hyperlink r:id="rId20" w:history="1">
        <w:r w:rsidR="009C7FB1" w:rsidRPr="004F3505">
          <w:rPr>
            <w:rStyle w:val="Hipervnculo"/>
          </w:rPr>
          <w:t>2174993</w:t>
        </w:r>
      </w:hyperlink>
      <w:r w:rsidR="009C7FB1">
        <w:t xml:space="preserve"> - HADR: WARNING "split brain check refused to allow this server to become Primary" </w:t>
      </w:r>
    </w:p>
    <w:p w:rsidR="009C7FB1" w:rsidRDefault="0052598F" w:rsidP="009C7FB1">
      <w:r>
        <w:t>When</w:t>
      </w:r>
      <w:r w:rsidR="009C7FB1">
        <w:t xml:space="preserve"> the primary ASE fails to promote to PRIMARY mode at reboot and applications can’t connect to the server, this WARNING can be seen in the primary ASE error log. HADR systems allow only one primary database to perform client transactions at a time. If the other member of the HADR logical group has been claimed to be Primary or it cannot be connected, the ex</w:t>
      </w:r>
      <w:r>
        <w:t xml:space="preserve">pected primary ASE will </w:t>
      </w:r>
      <w:r w:rsidR="00D748AE">
        <w:t xml:space="preserve">be </w:t>
      </w:r>
      <w:r>
        <w:t>stuck in</w:t>
      </w:r>
      <w:r w:rsidR="009C7FB1">
        <w:t xml:space="preserve"> “split brain” mode. This article helps to promote the ASE server and activate it as PRIMARY.</w:t>
      </w:r>
    </w:p>
    <w:p w:rsidR="009C7FB1" w:rsidRDefault="00921818" w:rsidP="009C7FB1">
      <w:hyperlink r:id="rId21" w:history="1">
        <w:r w:rsidR="009C7FB1" w:rsidRPr="004F3505">
          <w:rPr>
            <w:rStyle w:val="Hipervnculo"/>
          </w:rPr>
          <w:t>2197568</w:t>
        </w:r>
      </w:hyperlink>
      <w:r w:rsidR="009C7FB1">
        <w:t xml:space="preserve"> - SAP ASE and SRS: Unable to connect to SAP Application from SAP GUI </w:t>
      </w:r>
    </w:p>
    <w:p w:rsidR="009C7FB1" w:rsidRDefault="009C7FB1" w:rsidP="009C7FB1">
      <w:r>
        <w:t>For some reason, both primary and companion ASE servers start in standby mode and SAP application</w:t>
      </w:r>
      <w:r w:rsidR="00D748AE">
        <w:t>s</w:t>
      </w:r>
      <w:r>
        <w:t xml:space="preserve"> are unable to connect. The primary ASE server has </w:t>
      </w:r>
      <w:r w:rsidR="00C74DC5">
        <w:t xml:space="preserve">the message </w:t>
      </w:r>
      <w:r>
        <w:t>“</w:t>
      </w:r>
      <w:r w:rsidRPr="003C18C9">
        <w:t>booting into HADR group SRS_group in Standby mode</w:t>
      </w:r>
      <w:r>
        <w:t xml:space="preserve">” in its error log. You can read this article and follow the instruction to promote the ASE server to PRIMARY. </w:t>
      </w:r>
    </w:p>
    <w:p w:rsidR="009C7FB1" w:rsidRDefault="00921818" w:rsidP="009C7FB1">
      <w:hyperlink r:id="rId22" w:history="1">
        <w:r w:rsidR="009C7FB1" w:rsidRPr="004F3505">
          <w:rPr>
            <w:rStyle w:val="Hipervnculo"/>
          </w:rPr>
          <w:t>2252673</w:t>
        </w:r>
      </w:hyperlink>
      <w:r w:rsidR="009C7FB1">
        <w:t xml:space="preserve"> - stopdb script not working in a HADR environment </w:t>
      </w:r>
    </w:p>
    <w:p w:rsidR="009C7FB1" w:rsidRDefault="009C7FB1" w:rsidP="009C7FB1">
      <w:r>
        <w:t xml:space="preserve">One way to stop SAP ASE in </w:t>
      </w:r>
      <w:r w:rsidR="00D748AE">
        <w:t xml:space="preserve">the </w:t>
      </w:r>
      <w:r>
        <w:t>HADR system is to use the stopdb script installed with SAP Host Agent. Due to a</w:t>
      </w:r>
      <w:r w:rsidR="00B77730">
        <w:t>n</w:t>
      </w:r>
      <w:r>
        <w:t xml:space="preserve"> issue of the script, it doesn’t work and reports error “s-bit is not set for sybctrl executable: using SecureStore to retrieve ASE administrator and password. Password for ASE administrator as stored in SecureStore is incorrect. Provide password for operation system user syb&lt;SID&gt;,” even though s-bit and syb&lt;SID&gt; password are set correct. The problem can be fixed by downloading the script attached to the article. </w:t>
      </w:r>
    </w:p>
    <w:p w:rsidR="009C7FB1" w:rsidRDefault="009C7FB1" w:rsidP="009C7FB1"/>
    <w:p w:rsidR="009C7FB1" w:rsidRDefault="009C7FB1" w:rsidP="00B911E5">
      <w:pPr>
        <w:rPr>
          <w:b/>
        </w:rPr>
      </w:pPr>
    </w:p>
    <w:p w:rsidR="0048242C" w:rsidRDefault="0048242C" w:rsidP="00B911E5">
      <w:pPr>
        <w:rPr>
          <w:b/>
        </w:rPr>
      </w:pPr>
      <w:r>
        <w:rPr>
          <w:b/>
        </w:rPr>
        <w:t>Failover</w:t>
      </w:r>
    </w:p>
    <w:p w:rsidR="009C7FB1" w:rsidRDefault="00921818" w:rsidP="009C7FB1">
      <w:hyperlink r:id="rId23" w:history="1">
        <w:r w:rsidR="009C7FB1" w:rsidRPr="004F3505">
          <w:rPr>
            <w:rStyle w:val="Hipervnculo"/>
          </w:rPr>
          <w:t>2293386</w:t>
        </w:r>
      </w:hyperlink>
      <w:r w:rsidR="009C7FB1">
        <w:t xml:space="preserve"> - DML Command is terminated while sap_failover is executed that may produce error 3957 </w:t>
      </w:r>
    </w:p>
    <w:p w:rsidR="009C7FB1" w:rsidRDefault="009C7FB1" w:rsidP="009C7FB1">
      <w:r>
        <w:t>After sap_failover is executed, the application reports a</w:t>
      </w:r>
      <w:r w:rsidRPr="003F7E16">
        <w:t xml:space="preserve"> 3957 error, “New transaction cannot be started due to an ongoing HADR deactivate operation.”</w:t>
      </w:r>
      <w:r>
        <w:t xml:space="preserve"> This is due to </w:t>
      </w:r>
      <w:r w:rsidRPr="003F7E16">
        <w:rPr>
          <w:rFonts w:cs="Arial"/>
          <w:color w:val="333333"/>
          <w:lang w:val="en"/>
        </w:rPr>
        <w:t>CR 784069</w:t>
      </w:r>
      <w:r>
        <w:rPr>
          <w:rFonts w:cs="Arial"/>
          <w:color w:val="333333"/>
          <w:lang w:val="en"/>
        </w:rPr>
        <w:t>. There is a workaround and a fix in new releases.</w:t>
      </w:r>
    </w:p>
    <w:p w:rsidR="009C7FB1" w:rsidRDefault="00921818" w:rsidP="009C7FB1">
      <w:hyperlink r:id="rId24" w:history="1">
        <w:r w:rsidR="009C7FB1" w:rsidRPr="004F3505">
          <w:rPr>
            <w:rStyle w:val="Hipervnculo"/>
          </w:rPr>
          <w:t>2328852</w:t>
        </w:r>
      </w:hyperlink>
      <w:r w:rsidR="009C7FB1">
        <w:t xml:space="preserve"> - HADR Failover: java.sql.SQLException: JZ00L: Login failed - 'DR_admin' connection failed against SRS </w:t>
      </w:r>
    </w:p>
    <w:p w:rsidR="009C7FB1" w:rsidRPr="00615B10" w:rsidRDefault="009C7FB1" w:rsidP="009C7FB1">
      <w:r w:rsidRPr="00615B10">
        <w:t xml:space="preserve">Executing sap_failover command in DR agent returns login failure to a SRS. DR agent or RMA doesn’t store the </w:t>
      </w:r>
      <w:r w:rsidRPr="00615B10">
        <w:rPr>
          <w:rFonts w:cs="Arial"/>
          <w:color w:val="333333"/>
          <w:lang w:val="en"/>
        </w:rPr>
        <w:t xml:space="preserve">security credentials of </w:t>
      </w:r>
      <w:r w:rsidRPr="00615B10">
        <w:t xml:space="preserve">DR_admin user </w:t>
      </w:r>
      <w:r w:rsidRPr="00615B10">
        <w:rPr>
          <w:rFonts w:cs="Arial"/>
          <w:color w:val="333333"/>
          <w:lang w:val="en"/>
        </w:rPr>
        <w:t>but enforces authentication by pass-through authentication to the primary or standby SAP ASE, or primary or standby SRS</w:t>
      </w:r>
      <w:r>
        <w:rPr>
          <w:rFonts w:cs="Arial"/>
          <w:color w:val="333333"/>
          <w:lang w:val="en"/>
        </w:rPr>
        <w:t xml:space="preserve">. You are able to login DR agent or RMA with invalid password, but when you execute a command, it tries to login SRS server with the invalid password and </w:t>
      </w:r>
      <w:r>
        <w:t xml:space="preserve">you will get the login failure error. </w:t>
      </w:r>
      <w:r w:rsidR="00D748AE">
        <w:t>Using</w:t>
      </w:r>
      <w:r w:rsidR="00A534BF">
        <w:t xml:space="preserve"> </w:t>
      </w:r>
      <w:r>
        <w:t>isql to DR agent or RMA with correct password will fix the issue.</w:t>
      </w:r>
    </w:p>
    <w:p w:rsidR="009C7FB1" w:rsidRDefault="00921818" w:rsidP="009C7FB1">
      <w:hyperlink r:id="rId25" w:history="1">
        <w:r w:rsidR="009C7FB1" w:rsidRPr="00D82C7D">
          <w:rPr>
            <w:rStyle w:val="Hipervnculo"/>
          </w:rPr>
          <w:t>2047001</w:t>
        </w:r>
      </w:hyperlink>
      <w:r w:rsidR="009C7FB1">
        <w:t xml:space="preserve"> - Unplanned failover with Rep. Server fails </w:t>
      </w:r>
    </w:p>
    <w:p w:rsidR="009C7FB1" w:rsidRPr="002E0136" w:rsidRDefault="009C7FB1" w:rsidP="009C7FB1">
      <w:pPr>
        <w:rPr>
          <w:color w:val="000000" w:themeColor="text1"/>
        </w:rPr>
      </w:pPr>
      <w:r>
        <w:t xml:space="preserve">This issue was reported in </w:t>
      </w:r>
      <w:r w:rsidRPr="002E0136">
        <w:rPr>
          <w:rFonts w:cs="Arial"/>
          <w:color w:val="000000" w:themeColor="text1"/>
          <w:lang w:val="en"/>
        </w:rPr>
        <w:t>SAP Replication Server 15.7.1 SP 121</w:t>
      </w:r>
      <w:r>
        <w:rPr>
          <w:rFonts w:cs="Arial"/>
          <w:color w:val="000000" w:themeColor="text1"/>
          <w:lang w:val="en"/>
        </w:rPr>
        <w:t xml:space="preserve"> and it was fixed in later versions.</w:t>
      </w:r>
    </w:p>
    <w:p w:rsidR="009C7FB1" w:rsidRDefault="00921818" w:rsidP="009C7FB1">
      <w:hyperlink r:id="rId26" w:history="1">
        <w:r w:rsidR="009C7FB1" w:rsidRPr="004F3505">
          <w:rPr>
            <w:rStyle w:val="Hipervnculo"/>
          </w:rPr>
          <w:t>2388651</w:t>
        </w:r>
      </w:hyperlink>
      <w:r w:rsidR="009C7FB1">
        <w:t xml:space="preserve"> - sp_hadr_admin hangs for infinite time during log drain </w:t>
      </w:r>
    </w:p>
    <w:p w:rsidR="009C7FB1" w:rsidRDefault="00B77730" w:rsidP="009C7FB1">
      <w:r>
        <w:t>“s</w:t>
      </w:r>
      <w:r w:rsidR="009C7FB1">
        <w:t>p_hadr_admin deactivate</w:t>
      </w:r>
      <w:r>
        <w:t>” command</w:t>
      </w:r>
      <w:r w:rsidR="009C7FB1">
        <w:t xml:space="preserve"> hangs if the rep agent is not able to connect to SRS server due to CR 764801. This CR is fixed in later versions.</w:t>
      </w:r>
    </w:p>
    <w:p w:rsidR="006D7657" w:rsidRDefault="00921818" w:rsidP="006D7657">
      <w:hyperlink r:id="rId27" w:history="1">
        <w:r w:rsidR="006D7657" w:rsidRPr="004F3505">
          <w:rPr>
            <w:rStyle w:val="Hipervnculo"/>
          </w:rPr>
          <w:t>2379740</w:t>
        </w:r>
      </w:hyperlink>
      <w:r w:rsidR="006D7657">
        <w:t xml:space="preserve"> - HADR - sap_failover failed at "Timeout occurred waiting for the end of data marker for database 'master' to be received." </w:t>
      </w:r>
    </w:p>
    <w:p w:rsidR="006D7657" w:rsidRDefault="006D7657" w:rsidP="006D7657">
      <w:r>
        <w:t xml:space="preserve"> Sap_failover failed at task number 6 with the error because it ran rs_ticket as the end of data marker and the ticket never reached to the companion. </w:t>
      </w:r>
      <w:r w:rsidR="00AC7F58">
        <w:t>“</w:t>
      </w:r>
      <w:r>
        <w:t>Admin who,</w:t>
      </w:r>
      <w:r w:rsidR="00AC7F58">
        <w:t xml:space="preserve"> </w:t>
      </w:r>
      <w:r>
        <w:t>dsi</w:t>
      </w:r>
      <w:r w:rsidR="00AC7F58">
        <w:t>”</w:t>
      </w:r>
      <w:r>
        <w:t xml:space="preserve"> shows dsi_rs_ticket_report is set to ‘off’ for the connection. The fix is to change it to ‘on’ and resume the connection. </w:t>
      </w:r>
    </w:p>
    <w:p w:rsidR="006D7657" w:rsidRDefault="00921818" w:rsidP="006D7657">
      <w:hyperlink r:id="rId28" w:history="1">
        <w:r w:rsidR="006D7657" w:rsidRPr="004F3505">
          <w:rPr>
            <w:rStyle w:val="Hipervnculo"/>
          </w:rPr>
          <w:t>2390976</w:t>
        </w:r>
      </w:hyperlink>
      <w:r w:rsidR="006D7657">
        <w:t xml:space="preserve"> - Stack trace in _pak_unpack_bytes - _sqm_load_queue_last_seg </w:t>
      </w:r>
    </w:p>
    <w:p w:rsidR="009C7FB1" w:rsidRPr="006D7657" w:rsidRDefault="006D7657" w:rsidP="00B911E5">
      <w:r>
        <w:t xml:space="preserve">Due to </w:t>
      </w:r>
      <w:r w:rsidRPr="00AA7052">
        <w:t xml:space="preserve">CR 800743, SRS server went down with the stack when it </w:t>
      </w:r>
      <w:r>
        <w:t>executed a failover for</w:t>
      </w:r>
      <w:r w:rsidRPr="00AA7052">
        <w:t xml:space="preserve"> HADR with </w:t>
      </w:r>
      <w:r>
        <w:t>external replication and it can</w:t>
      </w:r>
      <w:r w:rsidRPr="00AA7052">
        <w:t>not start.</w:t>
      </w:r>
      <w:r>
        <w:t xml:space="preserve"> It is addressed in the new version.</w:t>
      </w:r>
    </w:p>
    <w:p w:rsidR="009C7FB1" w:rsidRDefault="00A51546" w:rsidP="00B911E5">
      <w:pPr>
        <w:rPr>
          <w:b/>
        </w:rPr>
      </w:pPr>
      <w:r>
        <w:rPr>
          <w:noProof/>
          <w:lang w:eastAsia="en-US"/>
        </w:rPr>
        <w:drawing>
          <wp:inline distT="0" distB="0" distL="0" distR="0" wp14:anchorId="10EB7CA8" wp14:editId="3519F0C7">
            <wp:extent cx="2743200" cy="2062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6732_h_ergb_s_gl.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062480"/>
                    </a:xfrm>
                    <a:prstGeom prst="rect">
                      <a:avLst/>
                    </a:prstGeom>
                  </pic:spPr>
                </pic:pic>
              </a:graphicData>
            </a:graphic>
          </wp:inline>
        </w:drawing>
      </w:r>
      <w:r w:rsidR="009C7FB1">
        <w:rPr>
          <w:b/>
        </w:rPr>
        <w:t>Cockpit and Fault Manager</w:t>
      </w:r>
    </w:p>
    <w:p w:rsidR="009C7FB1" w:rsidRDefault="00921818" w:rsidP="009C7FB1">
      <w:hyperlink r:id="rId30" w:history="1">
        <w:r w:rsidR="009C7FB1" w:rsidRPr="004F3505">
          <w:rPr>
            <w:rStyle w:val="Hipervnculo"/>
          </w:rPr>
          <w:t>2253139</w:t>
        </w:r>
      </w:hyperlink>
      <w:r w:rsidR="009C7FB1">
        <w:t xml:space="preserve"> - Error SQL11213 "Column count mismatch..." in DBA Cockpit HADR tab </w:t>
      </w:r>
    </w:p>
    <w:p w:rsidR="009C7FB1" w:rsidRDefault="009C7FB1" w:rsidP="009C7FB1">
      <w:r>
        <w:t>This problem can be fixed by upgrade to a new version.</w:t>
      </w:r>
    </w:p>
    <w:p w:rsidR="009C7FB1" w:rsidRDefault="00921818" w:rsidP="009C7FB1">
      <w:hyperlink r:id="rId31" w:history="1">
        <w:r w:rsidR="009C7FB1" w:rsidRPr="004F3505">
          <w:rPr>
            <w:rStyle w:val="Hipervnculo"/>
          </w:rPr>
          <w:t>2132583</w:t>
        </w:r>
      </w:hyperlink>
      <w:r w:rsidR="009C7FB1">
        <w:t xml:space="preserve"> - SYB: ASE Lock timeouts DBACOCKPIT on HADR tables </w:t>
      </w:r>
    </w:p>
    <w:p w:rsidR="009C7FB1" w:rsidRDefault="009C7FB1" w:rsidP="009C7FB1">
      <w:r>
        <w:t xml:space="preserve">This reports: </w:t>
      </w:r>
    </w:p>
    <w:p w:rsidR="009C7FB1" w:rsidRDefault="009C7FB1" w:rsidP="009C7FB1">
      <w:r>
        <w:t>Error: 12205, Severity: 17, State: 2</w:t>
      </w:r>
    </w:p>
    <w:p w:rsidR="009C7FB1" w:rsidRDefault="009C7FB1" w:rsidP="009C7FB1">
      <w:r>
        <w:t>Could not acquire a lock within the specified wait period. SERVER level wait period=1800 seconds, spid=237, lock type=shared intent, dbid=5, objid=1897054763, pageno=0, rowno=0. Aborting the transaction. This is because DR Agent</w:t>
      </w:r>
      <w:r w:rsidR="00B77730">
        <w:t xml:space="preserve"> </w:t>
      </w:r>
      <w:r>
        <w:t xml:space="preserve">log is </w:t>
      </w:r>
      <w:r w:rsidR="00B77730">
        <w:t xml:space="preserve">too </w:t>
      </w:r>
      <w:r>
        <w:t xml:space="preserve">large. </w:t>
      </w:r>
    </w:p>
    <w:p w:rsidR="006D7657" w:rsidRDefault="00921818" w:rsidP="006D7657">
      <w:hyperlink r:id="rId32" w:history="1">
        <w:r w:rsidR="006D7657" w:rsidRPr="004F3505">
          <w:rPr>
            <w:rStyle w:val="Hipervnculo"/>
          </w:rPr>
          <w:t>2385067</w:t>
        </w:r>
      </w:hyperlink>
      <w:r w:rsidR="006D7657">
        <w:t xml:space="preserve"> - Fault Manager Status showing db host status: UNUSABLE </w:t>
      </w:r>
    </w:p>
    <w:p w:rsidR="006D7657" w:rsidRDefault="006D7657" w:rsidP="006D7657">
      <w:r>
        <w:t>W</w:t>
      </w:r>
      <w:r w:rsidR="00AC7F58">
        <w:t>hen executing</w:t>
      </w:r>
      <w:r w:rsidRPr="00AA7052">
        <w:t xml:space="preserve"> "sybdbfm status"</w:t>
      </w:r>
      <w:r>
        <w:t xml:space="preserve"> on the Fault Manager </w:t>
      </w:r>
      <w:r w:rsidR="00B77730">
        <w:t>node</w:t>
      </w:r>
      <w:r w:rsidRPr="00AA7052">
        <w:t>, "db host status" shows UNUSABLE</w:t>
      </w:r>
      <w:r>
        <w:t xml:space="preserve">. FM starts a process in heartbeat mode on both primary and companion nodes. This problem was because the profile was missing in the primary ASE node. Restart FM to make sure the process uses the correct profile. </w:t>
      </w:r>
    </w:p>
    <w:p w:rsidR="006D7657" w:rsidRDefault="006D7657" w:rsidP="006D7657"/>
    <w:p w:rsidR="006D7657" w:rsidRDefault="00921818" w:rsidP="006D7657">
      <w:hyperlink r:id="rId33" w:history="1">
        <w:r w:rsidR="006D7657" w:rsidRPr="004F3505">
          <w:rPr>
            <w:rStyle w:val="Hipervnculo"/>
          </w:rPr>
          <w:t>2378495</w:t>
        </w:r>
      </w:hyperlink>
      <w:r w:rsidR="006D7657">
        <w:t xml:space="preserve"> - HADR - Fault Manager terminated when up and running for few days  </w:t>
      </w:r>
    </w:p>
    <w:p w:rsidR="00673B85" w:rsidRPr="006468C2" w:rsidRDefault="006D7657" w:rsidP="005B26DE">
      <w:pPr>
        <w:rPr>
          <w:sz w:val="24"/>
          <w:szCs w:val="24"/>
        </w:rPr>
      </w:pPr>
      <w:r>
        <w:t>FM log file shows “</w:t>
      </w:r>
      <w:r w:rsidRPr="0022226C">
        <w:t>Thread creation failed (Operation failed due to lack of resources.)</w:t>
      </w:r>
      <w:r>
        <w:t xml:space="preserve">”.  This has been filed as </w:t>
      </w:r>
      <w:r w:rsidR="00B77730">
        <w:rPr>
          <w:rFonts w:cs="Arial"/>
          <w:color w:val="333333"/>
          <w:lang w:val="en"/>
        </w:rPr>
        <w:t>CR 801544, which should be included</w:t>
      </w:r>
      <w:r w:rsidRPr="0022226C">
        <w:rPr>
          <w:rFonts w:cs="Arial"/>
          <w:color w:val="333333"/>
          <w:lang w:val="en"/>
        </w:rPr>
        <w:t xml:space="preserve"> in ASE 16 SP02 PL05.</w:t>
      </w:r>
    </w:p>
    <w:p w:rsidR="007A24E1" w:rsidRDefault="00F12A23" w:rsidP="003A77B0">
      <w:pPr>
        <w:pStyle w:val="Ttulo2"/>
      </w:pPr>
      <w:r>
        <w:t>How-</w:t>
      </w:r>
      <w:r w:rsidR="0083787D">
        <w:t>To Articles</w:t>
      </w:r>
    </w:p>
    <w:p w:rsidR="006468C2" w:rsidRDefault="006468C2" w:rsidP="008B54D2"/>
    <w:p w:rsidR="006468C2" w:rsidRDefault="00921818" w:rsidP="006468C2">
      <w:hyperlink r:id="rId34" w:history="1">
        <w:r w:rsidR="006468C2" w:rsidRPr="00875893">
          <w:rPr>
            <w:rStyle w:val="Hipervnculo"/>
          </w:rPr>
          <w:t>SAP ASE HADR Fault Manager – Overview, Installation, and Configuration</w:t>
        </w:r>
      </w:hyperlink>
      <w:r w:rsidR="006468C2">
        <w:t xml:space="preserve"> </w:t>
      </w:r>
    </w:p>
    <w:p w:rsidR="006468C2" w:rsidRDefault="006468C2" w:rsidP="008B54D2">
      <w:r w:rsidRPr="00FF2656">
        <w:t>The Fault Manager monitors the various components of the ASE 16.0 HADR environment and initiates automatic failover.</w:t>
      </w:r>
    </w:p>
    <w:p w:rsidR="008B54D2" w:rsidRDefault="00921818" w:rsidP="008B54D2">
      <w:hyperlink r:id="rId35" w:history="1">
        <w:r w:rsidR="008B54D2" w:rsidRPr="004F3505">
          <w:rPr>
            <w:rStyle w:val="Hipervnculo"/>
          </w:rPr>
          <w:t>2305518</w:t>
        </w:r>
      </w:hyperlink>
      <w:r w:rsidR="008B54D2">
        <w:t xml:space="preserve"> - Troubleshooting HADR issues in a Business Suite environment </w:t>
      </w:r>
    </w:p>
    <w:p w:rsidR="00663B8C" w:rsidRDefault="00663B8C" w:rsidP="008B54D2">
      <w:r>
        <w:t xml:space="preserve">This provides the locations of log files of all HADR components, basic DR Agent or RMA commands to get more information, and FAQ link. </w:t>
      </w:r>
    </w:p>
    <w:p w:rsidR="008B54D2" w:rsidRDefault="00921818" w:rsidP="008B54D2">
      <w:hyperlink r:id="rId36" w:history="1">
        <w:r w:rsidR="008B54D2" w:rsidRPr="004F3505">
          <w:rPr>
            <w:rStyle w:val="Hipervnculo"/>
          </w:rPr>
          <w:t>2297771</w:t>
        </w:r>
      </w:hyperlink>
      <w:r w:rsidR="008B54D2">
        <w:t xml:space="preserve"> - Warni</w:t>
      </w:r>
      <w:r w:rsidR="00663B8C">
        <w:t xml:space="preserve">ng #13061 reported in SRS log </w:t>
      </w:r>
    </w:p>
    <w:p w:rsidR="00663B8C" w:rsidRDefault="00663B8C" w:rsidP="00663B8C">
      <w:r>
        <w:t xml:space="preserve">In SRS errorlog, you see warning 13061 about SAP ASE and SRS sort order </w:t>
      </w:r>
      <w:r w:rsidR="009462AA">
        <w:t>mismatch</w:t>
      </w:r>
      <w:r>
        <w:t xml:space="preserve"> like:</w:t>
      </w:r>
    </w:p>
    <w:p w:rsidR="00663B8C" w:rsidRDefault="00663B8C" w:rsidP="00663B8C">
      <w:r>
        <w:t xml:space="preserve">WARNING #13061 </w:t>
      </w:r>
      <w:proofErr w:type="gramStart"/>
      <w:r>
        <w:t>DSI(</w:t>
      </w:r>
      <w:proofErr w:type="gramEnd"/>
      <w:r>
        <w:t>105 &lt;SID_Site1&gt;.&lt;SID&gt;) - seful/cm.c(7969)</w:t>
      </w:r>
    </w:p>
    <w:p w:rsidR="00663B8C" w:rsidRDefault="00663B8C" w:rsidP="00663B8C">
      <w:r>
        <w:t>Server &lt;SID_Site1&gt; is using 'binaryalt' sort order, which is different from this Replication Server's sort order.</w:t>
      </w:r>
    </w:p>
    <w:p w:rsidR="00663B8C" w:rsidRDefault="00663B8C" w:rsidP="00663B8C">
      <w:r>
        <w:t xml:space="preserve">This is because since ASE 15.7 SP130, the </w:t>
      </w:r>
      <w:r w:rsidR="00174AE5">
        <w:t>default</w:t>
      </w:r>
      <w:r>
        <w:t xml:space="preserve"> sort order of the ASE server for SAP BS is 'binaryalt'. However, 'binaryalt' sort order does not exist in SRS so SRS raises the warning. This is informational and will not have harm on the replication.</w:t>
      </w:r>
    </w:p>
    <w:p w:rsidR="008B54D2" w:rsidRDefault="00921818" w:rsidP="008B54D2">
      <w:hyperlink r:id="rId37" w:history="1">
        <w:r w:rsidR="008B54D2" w:rsidRPr="004F3505">
          <w:rPr>
            <w:rStyle w:val="Hipervnculo"/>
          </w:rPr>
          <w:t>2390954</w:t>
        </w:r>
      </w:hyperlink>
      <w:r w:rsidR="008B54D2">
        <w:t xml:space="preserve"> - How to manually install SAP Host Agent in an ASE HADR </w:t>
      </w:r>
      <w:r w:rsidR="00174AE5">
        <w:t xml:space="preserve">environment? </w:t>
      </w:r>
    </w:p>
    <w:p w:rsidR="00174AE5" w:rsidRDefault="00174AE5" w:rsidP="008B54D2">
      <w:r>
        <w:t xml:space="preserve">If you </w:t>
      </w:r>
      <w:r w:rsidR="00AC7F58">
        <w:t xml:space="preserve">have </w:t>
      </w:r>
      <w:r>
        <w:t>chose</w:t>
      </w:r>
      <w:r w:rsidR="00AC7F58">
        <w:t>n</w:t>
      </w:r>
      <w:r>
        <w:t xml:space="preserve"> not to install SAP Host Agent in the installer, you can manually install it later with the steps provided by the article.</w:t>
      </w:r>
    </w:p>
    <w:p w:rsidR="008B54D2" w:rsidRDefault="00921818" w:rsidP="008B54D2">
      <w:hyperlink r:id="rId38" w:history="1">
        <w:r w:rsidR="008B54D2" w:rsidRPr="004F3505">
          <w:rPr>
            <w:rStyle w:val="Hipervnculo"/>
          </w:rPr>
          <w:t>2239261</w:t>
        </w:r>
      </w:hyperlink>
      <w:r w:rsidR="008B54D2">
        <w:t xml:space="preserve"> - How to modify the level of logging information in the DR Agent log </w:t>
      </w:r>
    </w:p>
    <w:p w:rsidR="00597047" w:rsidRPr="00597047" w:rsidRDefault="00597047" w:rsidP="008B54D2">
      <w:pPr>
        <w:rPr>
          <w:b/>
        </w:rPr>
      </w:pPr>
      <w:r>
        <w:t xml:space="preserve">By default, the logging level is set to “TRACE”, which includes </w:t>
      </w:r>
      <w:r w:rsidRPr="00597047">
        <w:t>INFO, WARN (warning), ERROR, and DEBUG messages</w:t>
      </w:r>
      <w:r>
        <w:t xml:space="preserve">. If you want to change it, you edit </w:t>
      </w:r>
      <w:r w:rsidRPr="00597047">
        <w:rPr>
          <w:rFonts w:cs="Arial"/>
          <w:color w:val="333333"/>
          <w:lang w:val="en"/>
        </w:rPr>
        <w:t>/sybase/&lt;SID&gt;_REP/SCC-3_2/plugins/DR/</w:t>
      </w:r>
      <w:r w:rsidRPr="00597047">
        <w:rPr>
          <w:rFonts w:cs="Arial"/>
          <w:b/>
          <w:bCs/>
          <w:color w:val="333333"/>
          <w:lang w:val="en"/>
        </w:rPr>
        <w:t>agent-plugin.xml</w:t>
      </w:r>
      <w:r>
        <w:rPr>
          <w:rFonts w:cs="Arial"/>
          <w:b/>
          <w:bCs/>
          <w:color w:val="333333"/>
          <w:lang w:val="en"/>
        </w:rPr>
        <w:t xml:space="preserve"> </w:t>
      </w:r>
      <w:r>
        <w:rPr>
          <w:rFonts w:cs="Arial"/>
          <w:bCs/>
          <w:color w:val="333333"/>
          <w:lang w:val="en"/>
        </w:rPr>
        <w:t>file. Read the article for the details.</w:t>
      </w:r>
    </w:p>
    <w:p w:rsidR="008B54D2" w:rsidRDefault="00921818" w:rsidP="008B54D2">
      <w:hyperlink r:id="rId39" w:history="1">
        <w:r w:rsidR="008B54D2" w:rsidRPr="004F3505">
          <w:rPr>
            <w:rStyle w:val="Hipervnculo"/>
          </w:rPr>
          <w:t>2369914</w:t>
        </w:r>
      </w:hyperlink>
      <w:r w:rsidR="008B54D2">
        <w:t xml:space="preserve"> - SYB: Sizing recommendations for the SAP Replication Server with SAP ASE 16.0 HADR </w:t>
      </w:r>
    </w:p>
    <w:p w:rsidR="00597047" w:rsidRDefault="00597047" w:rsidP="008B54D2">
      <w:r>
        <w:t xml:space="preserve">This note provides the </w:t>
      </w:r>
      <w:r w:rsidRPr="00597047">
        <w:t>minimum requirements based on log generation per hour</w:t>
      </w:r>
      <w:r>
        <w:t>.</w:t>
      </w:r>
    </w:p>
    <w:p w:rsidR="008B54D2" w:rsidRDefault="00921818" w:rsidP="008B54D2">
      <w:hyperlink r:id="rId40" w:history="1">
        <w:r w:rsidR="008B54D2" w:rsidRPr="004F3505">
          <w:rPr>
            <w:rStyle w:val="Hipervnculo"/>
          </w:rPr>
          <w:t>2379871</w:t>
        </w:r>
      </w:hyperlink>
      <w:r w:rsidR="008B54D2">
        <w:t xml:space="preserve"> - How to refresh the latency calculation time in a HADR environment </w:t>
      </w:r>
    </w:p>
    <w:p w:rsidR="00CC02DD" w:rsidRDefault="00CC02DD" w:rsidP="008B54D2">
      <w:r w:rsidRPr="00CC02DD">
        <w:t>If you run sap_status path command, you notice that the Latency Time is a long time ago. You can run sap_send_trace &lt;primary_host_name&gt; command to update it to the current time.</w:t>
      </w:r>
    </w:p>
    <w:p w:rsidR="008B54D2" w:rsidRDefault="00921818" w:rsidP="008B54D2">
      <w:hyperlink r:id="rId41" w:history="1">
        <w:r w:rsidR="008B54D2" w:rsidRPr="004F3505">
          <w:rPr>
            <w:rStyle w:val="Hipervnculo"/>
          </w:rPr>
          <w:t>2089569</w:t>
        </w:r>
      </w:hyperlink>
      <w:r w:rsidR="008B54D2">
        <w:t xml:space="preserve"> - How to re-materialize master or SID databases </w:t>
      </w:r>
      <w:r w:rsidR="00CC02DD">
        <w:t>–</w:t>
      </w:r>
      <w:r w:rsidR="008B54D2">
        <w:t xml:space="preserve"> </w:t>
      </w:r>
    </w:p>
    <w:p w:rsidR="00CC02DD" w:rsidRDefault="00CC02DD" w:rsidP="008B54D2">
      <w:r w:rsidRPr="00CC02DD">
        <w:t xml:space="preserve">After unplanned failover, HADR system requires to rematerialize the </w:t>
      </w:r>
      <w:r w:rsidR="007F4EF2">
        <w:t>databases because some data was</w:t>
      </w:r>
      <w:r w:rsidRPr="00CC02DD">
        <w:t xml:space="preserve"> lost and databases were out of sync. This article provides a step-by-step, straight forward procedure to rematerialize databases.</w:t>
      </w:r>
    </w:p>
    <w:p w:rsidR="008B54D2" w:rsidRDefault="008B54D2" w:rsidP="008B54D2">
      <w:r>
        <w:t xml:space="preserve"> </w:t>
      </w:r>
      <w:hyperlink r:id="rId42" w:history="1">
        <w:r w:rsidRPr="007C3ACA">
          <w:rPr>
            <w:rStyle w:val="Hipervnculo"/>
          </w:rPr>
          <w:t>2165143</w:t>
        </w:r>
      </w:hyperlink>
      <w:r>
        <w:t xml:space="preserve"> - How to perform a planned or unplanned failover - SAP ASE and SRS </w:t>
      </w:r>
    </w:p>
    <w:p w:rsidR="00CC02DD" w:rsidRDefault="00AC7F58" w:rsidP="008B54D2">
      <w:r>
        <w:t>This note provides steps to execute</w:t>
      </w:r>
      <w:r w:rsidR="004C7668">
        <w:t xml:space="preserve"> the</w:t>
      </w:r>
      <w:r w:rsidR="00CC02DD">
        <w:t xml:space="preserve"> both planned and unplanned failover</w:t>
      </w:r>
      <w:r w:rsidR="004C7668">
        <w:t>s.</w:t>
      </w:r>
      <w:r w:rsidR="00CC02DD">
        <w:t xml:space="preserve"> </w:t>
      </w:r>
    </w:p>
    <w:p w:rsidR="008B54D2" w:rsidRDefault="00921818" w:rsidP="008B54D2">
      <w:hyperlink r:id="rId43" w:history="1">
        <w:r w:rsidR="008B54D2" w:rsidRPr="007C3ACA">
          <w:rPr>
            <w:rStyle w:val="Hipervnculo"/>
          </w:rPr>
          <w:t>2175528</w:t>
        </w:r>
      </w:hyperlink>
      <w:r w:rsidR="008B54D2">
        <w:t xml:space="preserve"> - FAQ HADR with SRS certified for Business Suite </w:t>
      </w:r>
    </w:p>
    <w:p w:rsidR="004C7668" w:rsidRDefault="004C7668" w:rsidP="008B54D2">
      <w:r>
        <w:t>This is the master KBA for FAQ HADR which indexes common useful KBAs about HADR document</w:t>
      </w:r>
      <w:r w:rsidR="003241FF">
        <w:t>ation</w:t>
      </w:r>
      <w:r>
        <w:t>, installation, configuration, stop/start, failover, and ASE Cockpit.</w:t>
      </w:r>
    </w:p>
    <w:p w:rsidR="004C7668" w:rsidRDefault="00921818" w:rsidP="004C7668">
      <w:hyperlink r:id="rId44" w:history="1">
        <w:r w:rsidR="008B54D2" w:rsidRPr="007C3ACA">
          <w:rPr>
            <w:rStyle w:val="Hipervnculo"/>
          </w:rPr>
          <w:t>2231020</w:t>
        </w:r>
      </w:hyperlink>
      <w:r w:rsidR="008B54D2">
        <w:t xml:space="preserve"> - SYB: Release information for SAP ASE 16.0 SP02 with SAP Business Suite </w:t>
      </w:r>
    </w:p>
    <w:p w:rsidR="004C7668" w:rsidRDefault="004C7668" w:rsidP="004C7668">
      <w:r>
        <w:t>This the Release Note for SAP ASE 16.0 SP02 with SAP Business Suite for install</w:t>
      </w:r>
      <w:r w:rsidR="00AC7F58">
        <w:t>ation</w:t>
      </w:r>
      <w:r>
        <w:t xml:space="preserve"> and upgrade.</w:t>
      </w:r>
    </w:p>
    <w:p w:rsidR="00070DCC" w:rsidRDefault="00921818" w:rsidP="008B54D2">
      <w:hyperlink r:id="rId45" w:history="1">
        <w:r w:rsidR="00070DCC" w:rsidRPr="004F3505">
          <w:rPr>
            <w:rStyle w:val="Hipervnculo"/>
          </w:rPr>
          <w:t>2327379</w:t>
        </w:r>
      </w:hyperlink>
      <w:r w:rsidR="00070DCC">
        <w:t xml:space="preserve"> - HADR Known Issues for SAP ASE 16.0 SP02 PL04 </w:t>
      </w:r>
    </w:p>
    <w:p w:rsidR="00070DCC" w:rsidRDefault="00AC7F58" w:rsidP="008B54D2">
      <w:r>
        <w:t>The PDF file of HADR known issues list</w:t>
      </w:r>
      <w:r w:rsidR="009462AA">
        <w:t xml:space="preserve"> </w:t>
      </w:r>
      <w:r w:rsidR="00070DCC">
        <w:t>for this release is attached</w:t>
      </w:r>
      <w:r w:rsidR="009462AA">
        <w:t xml:space="preserve"> to the note</w:t>
      </w:r>
      <w:r w:rsidR="00070DCC">
        <w:t xml:space="preserve">. </w:t>
      </w:r>
    </w:p>
    <w:p w:rsidR="00B8400A" w:rsidRDefault="00921818" w:rsidP="00B8400A">
      <w:hyperlink r:id="rId46" w:history="1">
        <w:r w:rsidR="00B8400A" w:rsidRPr="004F3505">
          <w:rPr>
            <w:rStyle w:val="Hipervnculo"/>
          </w:rPr>
          <w:t>2154500</w:t>
        </w:r>
      </w:hyperlink>
      <w:r w:rsidR="00B8400A">
        <w:t xml:space="preserve"> - Need information about the replication_maint_role_gp system role </w:t>
      </w:r>
    </w:p>
    <w:p w:rsidR="00B8400A" w:rsidRDefault="00B8400A" w:rsidP="00B8400A">
      <w:r w:rsidRPr="00F4511E">
        <w:t>New ASE versions added two new roles hadr_admin_role_gp and replication_maint_role_gp. The detailed information of these roles are discussed in this article.</w:t>
      </w:r>
    </w:p>
    <w:p w:rsidR="00F90DB4" w:rsidRPr="003A77B0" w:rsidRDefault="008B54D2" w:rsidP="003A77B0">
      <w:pPr>
        <w:pStyle w:val="Ttulo2"/>
        <w:rPr>
          <w:rStyle w:val="Hipervnculo"/>
          <w:rFonts w:cstheme="minorBidi"/>
          <w:color w:val="auto"/>
          <w:u w:val="none"/>
        </w:rPr>
      </w:pPr>
      <w:r>
        <w:br/>
      </w:r>
      <w:r w:rsidR="00D86F8A">
        <w:rPr>
          <w:rStyle w:val="Hipervnculo"/>
          <w:color w:val="9BBB59" w:themeColor="accent3"/>
          <w:u w:val="none"/>
        </w:rPr>
        <w:t>Tips and Tricks</w:t>
      </w:r>
    </w:p>
    <w:p w:rsidR="00D86F8A" w:rsidRDefault="00D86F8A" w:rsidP="00D86F8A"/>
    <w:p w:rsidR="00D86F8A" w:rsidRPr="00A72979" w:rsidRDefault="00D86F8A" w:rsidP="00D86F8A">
      <w:pPr>
        <w:rPr>
          <w:b/>
        </w:rPr>
      </w:pPr>
      <w:r w:rsidRPr="00D86F8A">
        <w:rPr>
          <w:b/>
        </w:rPr>
        <w:t>HADR log files for troubleshooting</w:t>
      </w:r>
    </w:p>
    <w:p w:rsidR="0093034E" w:rsidRDefault="0093034E" w:rsidP="00D86F8A">
      <w:r>
        <w:t xml:space="preserve">SAP </w:t>
      </w:r>
      <w:r w:rsidR="00D86F8A">
        <w:t>ASE installer log: &lt;installed_directory&gt;/log</w:t>
      </w:r>
      <w:r>
        <w:br/>
        <w:t>SAP ASE server log:  &lt;installed_directory&gt;</w:t>
      </w:r>
      <w:r w:rsidRPr="0093034E">
        <w:t>/ASE-16_0/install/*.log</w:t>
      </w:r>
    </w:p>
    <w:p w:rsidR="00D86F8A" w:rsidRDefault="00D86F8A" w:rsidP="00D86F8A">
      <w:r>
        <w:t>HADR component installers log: &lt;installed_directory&gt;/DM/log</w:t>
      </w:r>
    </w:p>
    <w:p w:rsidR="00D86F8A" w:rsidRDefault="00D86F8A" w:rsidP="00D86F8A">
      <w:r>
        <w:t>Setuphadr log: &lt;installed_directory&gt;/ASE-16_0/init/logs/setuphadr*.*</w:t>
      </w:r>
    </w:p>
    <w:p w:rsidR="00D86F8A" w:rsidRDefault="00D86F8A" w:rsidP="00D86F8A">
      <w:r>
        <w:t>RMA log: &lt;installed_directory&gt;/DM/RMA-15_5/instances/AgentContainer/logs/*.log</w:t>
      </w:r>
    </w:p>
    <w:p w:rsidR="00D86F8A" w:rsidRDefault="00D86F8A" w:rsidP="00D86F8A">
      <w:r>
        <w:t>Replication Server log: &lt;installed_directory&gt;/DM/&lt;cluster_id&gt;_REP_&lt;site_name&gt;/*</w:t>
      </w:r>
    </w:p>
    <w:p w:rsidR="00D86F8A" w:rsidRDefault="00D86F8A" w:rsidP="00D86F8A">
      <w:r>
        <w:t>Fault Manager log: &lt;installed_directory&gt;/FaultManager/dev_sybdbfm</w:t>
      </w:r>
    </w:p>
    <w:p w:rsidR="00D809A3" w:rsidRPr="00D809A3" w:rsidRDefault="00D809A3" w:rsidP="00D809A3">
      <w:pPr>
        <w:rPr>
          <w:b/>
        </w:rPr>
      </w:pPr>
      <w:r>
        <w:rPr>
          <w:b/>
        </w:rPr>
        <w:t>Shutdown ASE 16.0 HADR Sy</w:t>
      </w:r>
      <w:r w:rsidRPr="00D809A3">
        <w:rPr>
          <w:b/>
        </w:rPr>
        <w:t>stem</w:t>
      </w:r>
    </w:p>
    <w:p w:rsidR="00D809A3" w:rsidRDefault="00D809A3" w:rsidP="00D809A3">
      <w:r>
        <w:t>The components must be shut down in an ordered sequence.</w:t>
      </w:r>
    </w:p>
    <w:p w:rsidR="00D809A3" w:rsidRDefault="00D809A3" w:rsidP="00D809A3">
      <w:r>
        <w:t>Fault Manage: sybdbfm stop</w:t>
      </w:r>
      <w:r>
        <w:br/>
        <w:t>Shutdown both ASE Cockpit</w:t>
      </w:r>
      <w:r>
        <w:br/>
        <w:t>Shutdown both backup servers</w:t>
      </w:r>
      <w:r>
        <w:br/>
        <w:t>Shutdown Primary RMA, then Standby RMA</w:t>
      </w:r>
      <w:r>
        <w:br/>
        <w:t>Shutdown Primary SRS</w:t>
      </w:r>
      <w:r>
        <w:br/>
        <w:t xml:space="preserve">Shutdown Primary </w:t>
      </w:r>
      <w:proofErr w:type="gramStart"/>
      <w:r>
        <w:t>ASE :</w:t>
      </w:r>
      <w:proofErr w:type="gramEnd"/>
      <w:r>
        <w:t xml:space="preserve"> </w:t>
      </w:r>
      <w:r>
        <w:br/>
      </w:r>
      <w:r w:rsidR="00CA4321">
        <w:t>“</w:t>
      </w:r>
      <w:r>
        <w:t>shutdown with wait nowait_hadr</w:t>
      </w:r>
      <w:r w:rsidR="00CA4321">
        <w:t>”</w:t>
      </w:r>
      <w:r>
        <w:br/>
        <w:t>Shutdown Standby SRS</w:t>
      </w:r>
      <w:r>
        <w:br/>
        <w:t>Shutdown Standby ASE</w:t>
      </w:r>
    </w:p>
    <w:p w:rsidR="00CA4321" w:rsidRDefault="00D809A3" w:rsidP="00D809A3">
      <w:pPr>
        <w:rPr>
          <w:b/>
        </w:rPr>
      </w:pPr>
      <w:r w:rsidRPr="00D809A3">
        <w:rPr>
          <w:b/>
        </w:rPr>
        <w:t>Start ASE 16.0 HADR Sy</w:t>
      </w:r>
      <w:r>
        <w:rPr>
          <w:b/>
        </w:rPr>
        <w:t>stem</w:t>
      </w:r>
    </w:p>
    <w:p w:rsidR="00CA4321" w:rsidRDefault="00D809A3" w:rsidP="00D809A3">
      <w:r>
        <w:rPr>
          <w:b/>
        </w:rPr>
        <w:br/>
      </w:r>
      <w:r>
        <w:t>The c</w:t>
      </w:r>
      <w:r w:rsidR="00CA4321">
        <w:t xml:space="preserve">omponents must be </w:t>
      </w:r>
      <w:r>
        <w:t>started in an ordered sequence.</w:t>
      </w:r>
    </w:p>
    <w:p w:rsidR="0054353D" w:rsidRPr="0054353D" w:rsidRDefault="00D809A3" w:rsidP="00D809A3">
      <w:pPr>
        <w:rPr>
          <w:rStyle w:val="Hipervnculo"/>
          <w:color w:val="auto"/>
          <w:u w:val="none"/>
        </w:rPr>
      </w:pPr>
      <w:r>
        <w:rPr>
          <w:b/>
        </w:rPr>
        <w:br/>
      </w:r>
      <w:r>
        <w:t>Start the companion ASE</w:t>
      </w:r>
      <w:r>
        <w:rPr>
          <w:b/>
        </w:rPr>
        <w:br/>
      </w:r>
      <w:r>
        <w:t>Start the companion Backup Server</w:t>
      </w:r>
      <w:r>
        <w:rPr>
          <w:b/>
        </w:rPr>
        <w:br/>
      </w:r>
      <w:r>
        <w:t>Start the companion Replication Server</w:t>
      </w:r>
      <w:r>
        <w:rPr>
          <w:b/>
        </w:rPr>
        <w:br/>
      </w:r>
      <w:r>
        <w:t>Start the primary ASE</w:t>
      </w:r>
      <w:r>
        <w:rPr>
          <w:b/>
        </w:rPr>
        <w:br/>
      </w:r>
      <w:r>
        <w:t>Start the primary Backup Server</w:t>
      </w:r>
      <w:r>
        <w:rPr>
          <w:b/>
        </w:rPr>
        <w:br/>
      </w:r>
      <w:r>
        <w:t>Start the primary Replication Server</w:t>
      </w:r>
      <w:r>
        <w:rPr>
          <w:b/>
        </w:rPr>
        <w:br/>
      </w:r>
      <w:r>
        <w:t>Start the companion RMA</w:t>
      </w:r>
      <w:r>
        <w:rPr>
          <w:b/>
        </w:rPr>
        <w:br/>
      </w:r>
      <w:r>
        <w:t>Start the primary RMA</w:t>
      </w:r>
      <w:r>
        <w:rPr>
          <w:b/>
        </w:rPr>
        <w:br/>
      </w:r>
      <w:r>
        <w:t>Start the primary Cockpit</w:t>
      </w:r>
      <w:r>
        <w:rPr>
          <w:b/>
        </w:rPr>
        <w:br/>
      </w:r>
      <w:r w:rsidR="0054353D">
        <w:t>Start the companion Cockpit</w:t>
      </w:r>
      <w:r w:rsidR="0054353D">
        <w:br/>
        <w:t>Start the Fault Manage</w:t>
      </w:r>
      <w:r w:rsidR="003241FF">
        <w:t>r</w:t>
      </w:r>
    </w:p>
    <w:p w:rsidR="00203625" w:rsidRPr="00D809A3" w:rsidRDefault="00DC7443" w:rsidP="00D809A3">
      <w:pPr>
        <w:pStyle w:val="Ttulo2"/>
      </w:pPr>
      <w:r w:rsidRPr="00DC7443">
        <w:rPr>
          <w:rStyle w:val="Hipervnculo"/>
          <w:color w:val="9BBB59" w:themeColor="accent3"/>
          <w:u w:val="none"/>
        </w:rPr>
        <w:t>Important Notes</w:t>
      </w:r>
      <w:r>
        <w:rPr>
          <w:rStyle w:val="Hipervnculo"/>
          <w:color w:val="9BBB59" w:themeColor="accent3"/>
          <w:u w:val="none"/>
        </w:rPr>
        <w:t xml:space="preserve"> </w:t>
      </w:r>
      <w:r w:rsidR="00FE5837">
        <w:rPr>
          <w:rStyle w:val="Hipervnculo"/>
          <w:color w:val="9BBB59" w:themeColor="accent3"/>
          <w:u w:val="none"/>
        </w:rPr>
        <w:br/>
      </w:r>
    </w:p>
    <w:p w:rsidR="00F34FBD" w:rsidRDefault="00DC7443" w:rsidP="00203625">
      <w:pPr>
        <w:spacing w:after="160" w:line="259" w:lineRule="auto"/>
      </w:pPr>
      <w:r w:rsidRPr="00203625">
        <w:rPr>
          <w:b/>
        </w:rPr>
        <w:t>Report issue to SAP</w:t>
      </w:r>
      <w:r w:rsidRPr="00F74F59">
        <w:br/>
      </w:r>
      <w:hyperlink r:id="rId47" w:history="1">
        <w:r w:rsidR="00203625" w:rsidRPr="00F74F59">
          <w:rPr>
            <w:rStyle w:val="Hipervnculo"/>
          </w:rPr>
          <w:t>560499</w:t>
        </w:r>
      </w:hyperlink>
      <w:r w:rsidR="00203625">
        <w:t xml:space="preserve"> </w:t>
      </w:r>
      <w:r w:rsidRPr="00F74F59">
        <w:t>Global Support Customer Interaction – telephone, fax, e-mail</w:t>
      </w:r>
      <w:r w:rsidRPr="00F74F59">
        <w:tab/>
      </w:r>
      <w:r w:rsidR="00203625">
        <w:br/>
      </w:r>
      <w:hyperlink r:id="rId48" w:history="1">
        <w:r w:rsidR="00203625" w:rsidRPr="00F74F59">
          <w:rPr>
            <w:rStyle w:val="Hipervnculo"/>
          </w:rPr>
          <w:t>67739</w:t>
        </w:r>
      </w:hyperlink>
      <w:r w:rsidR="00203625">
        <w:t xml:space="preserve"> </w:t>
      </w:r>
      <w:r w:rsidRPr="00F74F59">
        <w:t>Pr</w:t>
      </w:r>
      <w:r w:rsidR="00203625">
        <w:t>iorities of problem incidents</w:t>
      </w:r>
      <w:r w:rsidR="00203625">
        <w:br/>
      </w:r>
      <w:hyperlink r:id="rId49" w:history="1">
        <w:r w:rsidR="00203625" w:rsidRPr="00F74F59">
          <w:rPr>
            <w:rStyle w:val="Hipervnculo"/>
          </w:rPr>
          <w:t>36677</w:t>
        </w:r>
      </w:hyperlink>
      <w:r w:rsidR="00BE2D52">
        <w:t xml:space="preserve"> </w:t>
      </w:r>
      <w:r w:rsidRPr="00F74F59">
        <w:t>Structure of component</w:t>
      </w:r>
      <w:r w:rsidR="00203625">
        <w:t>s in SAPNet – SAP R/3 front end</w:t>
      </w:r>
      <w:r w:rsidRPr="00F74F59">
        <w:br/>
      </w:r>
      <w:hyperlink r:id="rId50" w:history="1">
        <w:r w:rsidR="00203625" w:rsidRPr="00F74F59">
          <w:rPr>
            <w:rStyle w:val="Hipervnculo"/>
          </w:rPr>
          <w:t>508140</w:t>
        </w:r>
      </w:hyperlink>
      <w:r w:rsidR="00203625">
        <w:t xml:space="preserve"> </w:t>
      </w:r>
      <w:r w:rsidRPr="00F74F59">
        <w:t>C</w:t>
      </w:r>
      <w:r w:rsidR="00BE2D52">
        <w:t>ustomer incident – customer log</w:t>
      </w:r>
      <w:r w:rsidRPr="00F74F59">
        <w:t>in data</w:t>
      </w:r>
      <w:r w:rsidRPr="00F74F59">
        <w:tab/>
      </w:r>
      <w:r w:rsidRPr="00F74F59">
        <w:tab/>
      </w:r>
      <w:r w:rsidRPr="00F74F59">
        <w:br/>
      </w:r>
      <w:hyperlink r:id="rId51" w:history="1">
        <w:r w:rsidR="00203625" w:rsidRPr="00F74F59">
          <w:rPr>
            <w:rStyle w:val="Hipervnculo"/>
          </w:rPr>
          <w:t>32736</w:t>
        </w:r>
      </w:hyperlink>
      <w:r w:rsidR="00203625">
        <w:t xml:space="preserve"> </w:t>
      </w:r>
      <w:r w:rsidRPr="00F74F59">
        <w:t>24-hour support not possible in this language</w:t>
      </w:r>
      <w:r w:rsidRPr="00F74F59">
        <w:tab/>
      </w:r>
      <w:r w:rsidRPr="00F74F59">
        <w:tab/>
      </w:r>
      <w:r w:rsidRPr="00F74F59">
        <w:br/>
      </w:r>
      <w:hyperlink r:id="rId52" w:history="1">
        <w:r w:rsidR="00203625" w:rsidRPr="00F74F59">
          <w:rPr>
            <w:rStyle w:val="Hipervnculo"/>
          </w:rPr>
          <w:t>83020</w:t>
        </w:r>
      </w:hyperlink>
      <w:r w:rsidR="00203625">
        <w:t xml:space="preserve"> </w:t>
      </w:r>
      <w:r w:rsidRPr="00F74F59">
        <w:t xml:space="preserve">What </w:t>
      </w:r>
      <w:r w:rsidR="00203625">
        <w:t xml:space="preserve">is consulting? What is support? </w:t>
      </w:r>
    </w:p>
    <w:p w:rsidR="00F34FBD" w:rsidRDefault="00203625" w:rsidP="00203625">
      <w:pPr>
        <w:spacing w:after="160" w:line="259" w:lineRule="auto"/>
      </w:pPr>
      <w:r w:rsidRPr="00203625">
        <w:rPr>
          <w:b/>
        </w:rPr>
        <w:t>Incidents @ SAP</w:t>
      </w:r>
      <w:r w:rsidRPr="00203625">
        <w:rPr>
          <w:b/>
        </w:rPr>
        <w:br/>
      </w:r>
      <w:hyperlink r:id="rId53" w:history="1">
        <w:r w:rsidRPr="000C53F1">
          <w:rPr>
            <w:rStyle w:val="Hipervnculo"/>
          </w:rPr>
          <w:t>46742</w:t>
        </w:r>
      </w:hyperlink>
      <w:r w:rsidR="00BE2D52">
        <w:t xml:space="preserve"> </w:t>
      </w:r>
      <w:r w:rsidRPr="000C53F1">
        <w:t>Priority 1 support generally availab</w:t>
      </w:r>
      <w:r>
        <w:t xml:space="preserve">le </w:t>
      </w:r>
      <w:hyperlink r:id="rId54" w:history="1">
        <w:r w:rsidRPr="000C53F1">
          <w:rPr>
            <w:rStyle w:val="Hipervnculo"/>
          </w:rPr>
          <w:t>873046</w:t>
        </w:r>
      </w:hyperlink>
      <w:r>
        <w:t xml:space="preserve"> </w:t>
      </w:r>
      <w:r w:rsidRPr="000C53F1">
        <w:t>Processing of customer incidents in English</w:t>
      </w:r>
      <w:r w:rsidRPr="000C53F1">
        <w:tab/>
      </w:r>
      <w:r w:rsidRPr="000C53F1">
        <w:tab/>
      </w:r>
      <w:r w:rsidRPr="000C53F1">
        <w:br/>
      </w:r>
      <w:hyperlink r:id="rId55" w:history="1">
        <w:r w:rsidRPr="000C53F1">
          <w:rPr>
            <w:rStyle w:val="Hipervnculo"/>
          </w:rPr>
          <w:t>69459</w:t>
        </w:r>
      </w:hyperlink>
      <w:r>
        <w:t xml:space="preserve"> </w:t>
      </w:r>
      <w:r w:rsidRPr="000C53F1">
        <w:t>Japanese:</w:t>
      </w:r>
      <w:r w:rsidR="00F34FBD">
        <w:t xml:space="preserve"> </w:t>
      </w:r>
      <w:r w:rsidRPr="000C53F1">
        <w:t xml:space="preserve"> short text maintained in English</w:t>
      </w:r>
      <w:r w:rsidRPr="000C53F1">
        <w:tab/>
      </w:r>
      <w:r w:rsidRPr="000C53F1">
        <w:tab/>
      </w:r>
      <w:r w:rsidRPr="000C53F1">
        <w:br/>
      </w:r>
      <w:hyperlink r:id="rId56" w:history="1">
        <w:r w:rsidRPr="000C53F1">
          <w:rPr>
            <w:rStyle w:val="Hipervnculo"/>
          </w:rPr>
          <w:t>50048</w:t>
        </w:r>
      </w:hyperlink>
      <w:r>
        <w:t xml:space="preserve"> </w:t>
      </w:r>
      <w:r w:rsidRPr="000C53F1">
        <w:t>Several questions</w:t>
      </w:r>
      <w:r>
        <w:t xml:space="preserve"> reported in one incident</w:t>
      </w:r>
    </w:p>
    <w:p w:rsidR="00521DBE" w:rsidRDefault="00203625" w:rsidP="00203625">
      <w:pPr>
        <w:spacing w:after="160" w:line="259" w:lineRule="auto"/>
      </w:pPr>
      <w:r>
        <w:br/>
      </w:r>
      <w:r w:rsidRPr="00203625">
        <w:rPr>
          <w:b/>
        </w:rPr>
        <w:t>Trouble with an incident</w:t>
      </w:r>
      <w:r w:rsidRPr="000C53F1">
        <w:br/>
      </w:r>
      <w:hyperlink r:id="rId57" w:history="1">
        <w:r w:rsidRPr="000C53F1">
          <w:rPr>
            <w:rStyle w:val="Hipervnculo"/>
          </w:rPr>
          <w:t>90835</w:t>
        </w:r>
      </w:hyperlink>
      <w:r>
        <w:t xml:space="preserve"> </w:t>
      </w:r>
      <w:r w:rsidRPr="000C53F1">
        <w:t>SAP i</w:t>
      </w:r>
      <w:r>
        <w:t xml:space="preserve">ncident escalation procedure </w:t>
      </w:r>
      <w:r>
        <w:br/>
      </w:r>
      <w:hyperlink r:id="rId58" w:history="1">
        <w:r w:rsidRPr="000C53F1">
          <w:rPr>
            <w:rStyle w:val="Hipervnculo"/>
          </w:rPr>
          <w:t>984434</w:t>
        </w:r>
      </w:hyperlink>
      <w:r>
        <w:t xml:space="preserve"> </w:t>
      </w:r>
      <w:r w:rsidRPr="000C53F1">
        <w:t xml:space="preserve">How to speed up customer incident processing </w:t>
      </w:r>
    </w:p>
    <w:p w:rsidR="00203625" w:rsidRDefault="00203625" w:rsidP="00203625">
      <w:pPr>
        <w:spacing w:after="160" w:line="259" w:lineRule="auto"/>
      </w:pPr>
      <w:r>
        <w:br/>
      </w:r>
      <w:r w:rsidRPr="00203625">
        <w:rPr>
          <w:b/>
        </w:rPr>
        <w:t>Feedback to SAP</w:t>
      </w:r>
      <w:r w:rsidRPr="000C53F1">
        <w:br/>
      </w:r>
      <w:hyperlink r:id="rId59" w:history="1">
        <w:r w:rsidRPr="000C53F1">
          <w:rPr>
            <w:rStyle w:val="Hipervnculo"/>
          </w:rPr>
          <w:t>736045</w:t>
        </w:r>
      </w:hyperlink>
      <w:r>
        <w:t xml:space="preserve"> </w:t>
      </w:r>
      <w:r w:rsidRPr="000C53F1">
        <w:t>Complaints concerning SAP Service &amp; Support</w:t>
      </w:r>
      <w:r w:rsidRPr="000C53F1">
        <w:tab/>
      </w:r>
    </w:p>
    <w:p w:rsidR="00F34FBD" w:rsidRDefault="000B3482" w:rsidP="00F34FBD">
      <w:pPr>
        <w:pStyle w:val="Ttulo2"/>
      </w:pPr>
      <w:r>
        <w:br w:type="column"/>
      </w:r>
      <w:r w:rsidR="00F34FBD">
        <w:t xml:space="preserve">Important Links </w:t>
      </w:r>
    </w:p>
    <w:p w:rsidR="00F34FBD" w:rsidRDefault="00F34FBD" w:rsidP="00203625">
      <w:pPr>
        <w:spacing w:after="160" w:line="259" w:lineRule="auto"/>
      </w:pPr>
    </w:p>
    <w:p w:rsidR="006E47ED" w:rsidRDefault="00203625" w:rsidP="00203625">
      <w:pPr>
        <w:spacing w:after="160" w:line="259" w:lineRule="auto"/>
        <w:rPr>
          <w:rStyle w:val="Hipervnculo"/>
        </w:rPr>
      </w:pPr>
      <w:r>
        <w:t>SAP Service Marketplace</w:t>
      </w:r>
      <w:r>
        <w:br/>
      </w:r>
      <w:hyperlink r:id="rId60" w:history="1">
        <w:r w:rsidRPr="00F00FCF">
          <w:rPr>
            <w:rStyle w:val="Hipervnculo"/>
          </w:rPr>
          <w:t>http://support.sap.com</w:t>
        </w:r>
      </w:hyperlink>
      <w:r>
        <w:br/>
        <w:t>SAP Service Marketplace  -  SAP Notes</w:t>
      </w:r>
      <w:r>
        <w:br/>
      </w:r>
      <w:hyperlink r:id="rId61" w:history="1">
        <w:r w:rsidRPr="00FE5837">
          <w:rPr>
            <w:rStyle w:val="Hipervnculo"/>
          </w:rPr>
          <w:t>http://support.sap.com/notes</w:t>
        </w:r>
      </w:hyperlink>
      <w:r w:rsidR="00C67F51">
        <w:br/>
      </w:r>
      <w:r>
        <w:t>SAP Service Marketplace  -  Customer Incidents</w:t>
      </w:r>
      <w:r>
        <w:br/>
      </w:r>
      <w:hyperlink r:id="rId62" w:history="1">
        <w:r w:rsidRPr="00F00FCF">
          <w:rPr>
            <w:rStyle w:val="Hipervnculo"/>
          </w:rPr>
          <w:t>http://support.sap.com/incident</w:t>
        </w:r>
      </w:hyperlink>
      <w:r>
        <w:br/>
        <w:t>SAP Software Download Center</w:t>
      </w:r>
      <w:r>
        <w:br/>
      </w:r>
      <w:hyperlink r:id="rId63" w:history="1">
        <w:r w:rsidRPr="00F00FCF">
          <w:rPr>
            <w:rStyle w:val="Hipervnculo"/>
          </w:rPr>
          <w:t>https://support.sap.com/software.html</w:t>
        </w:r>
      </w:hyperlink>
      <w:r>
        <w:br/>
        <w:t xml:space="preserve">Request License keys </w:t>
      </w:r>
      <w:hyperlink r:id="rId64" w:history="1">
        <w:r w:rsidRPr="00F00FCF">
          <w:rPr>
            <w:rStyle w:val="Hipervnculo"/>
          </w:rPr>
          <w:t>http://support.sap.com/licensekey</w:t>
        </w:r>
      </w:hyperlink>
      <w:r>
        <w:br/>
        <w:t>SAP Help Portal - Product documents</w:t>
      </w:r>
      <w:r>
        <w:br/>
      </w:r>
      <w:hyperlink r:id="rId65" w:history="1">
        <w:r w:rsidRPr="00F00FCF">
          <w:rPr>
            <w:rStyle w:val="Hipervnculo"/>
          </w:rPr>
          <w:t>http://help.sap.com</w:t>
        </w:r>
      </w:hyperlink>
      <w:r>
        <w:br/>
        <w:t>SAP Replication Server Community Network</w:t>
      </w:r>
      <w:r>
        <w:br/>
      </w:r>
      <w:hyperlink r:id="rId66" w:history="1">
        <w:r w:rsidRPr="00F00FCF">
          <w:rPr>
            <w:rStyle w:val="Hipervnculo"/>
          </w:rPr>
          <w:t>http://scn.sap.com/community/sap-replication-server</w:t>
        </w:r>
      </w:hyperlink>
      <w:r>
        <w:br/>
        <w:t>SAP Replication Server Wiki</w:t>
      </w:r>
      <w:r>
        <w:br/>
      </w:r>
      <w:hyperlink r:id="rId67" w:history="1">
        <w:r w:rsidR="00FE5837" w:rsidRPr="00F00FCF">
          <w:rPr>
            <w:rStyle w:val="Hipervnculo"/>
          </w:rPr>
          <w:t>http://wiki.scn.sap.com/wiki/display/SYBREP/SAP+Replication+Server</w:t>
        </w:r>
      </w:hyperlink>
      <w:r w:rsidR="00FE5837">
        <w:br/>
      </w:r>
      <w:r>
        <w:t>SAP D&amp;T A</w:t>
      </w:r>
      <w:r w:rsidR="00FE5837">
        <w:t>cademy  on YouTube</w:t>
      </w:r>
      <w:r w:rsidR="00FE5837">
        <w:br/>
        <w:t xml:space="preserve">Search "SAP D&amp;T Academy </w:t>
      </w:r>
      <w:r>
        <w:t xml:space="preserve">Replication Server " at </w:t>
      </w:r>
      <w:hyperlink r:id="rId68" w:history="1">
        <w:r w:rsidRPr="00FE5837">
          <w:rPr>
            <w:rStyle w:val="Hipervnculo"/>
          </w:rPr>
          <w:t>https://www.youtube.com</w:t>
        </w:r>
      </w:hyperlink>
      <w:r w:rsidR="00C67F51">
        <w:br/>
      </w:r>
      <w:r>
        <w:t>Social</w:t>
      </w:r>
      <w:r w:rsidR="00FE5837">
        <w:t xml:space="preserve"> Media Product Support Channels</w:t>
      </w:r>
      <w:r w:rsidR="00FE5837">
        <w:br/>
      </w:r>
      <w:hyperlink r:id="rId69" w:history="1">
        <w:r w:rsidR="00FE5837" w:rsidRPr="00F00FCF">
          <w:rPr>
            <w:rStyle w:val="Hipervnculo"/>
          </w:rPr>
          <w:t>https://twitter.com/SAPSupporthelp</w:t>
        </w:r>
      </w:hyperlink>
      <w:r w:rsidR="00FE5837">
        <w:br/>
      </w:r>
      <w:hyperlink r:id="rId70" w:history="1">
        <w:r w:rsidRPr="00FE5837">
          <w:rPr>
            <w:rStyle w:val="Hipervnculo"/>
          </w:rPr>
          <w:t>https://www</w:t>
        </w:r>
        <w:r w:rsidR="00FE5837" w:rsidRPr="00FE5837">
          <w:rPr>
            <w:rStyle w:val="Hipervnculo"/>
          </w:rPr>
          <w:t>.facebook.com/SapProductSupport</w:t>
        </w:r>
      </w:hyperlink>
      <w:r w:rsidR="00FE5837">
        <w:t>Product Enhancement Requests</w:t>
      </w:r>
      <w:r w:rsidR="00FE5837">
        <w:br/>
      </w:r>
      <w:r>
        <w:t>Submit your ideas</w:t>
      </w:r>
      <w:r w:rsidR="00FE5837">
        <w:t xml:space="preserve"> for </w:t>
      </w:r>
      <w:r w:rsidR="00457AEA">
        <w:t xml:space="preserve">Replication </w:t>
      </w:r>
      <w:r w:rsidR="00FE5837">
        <w:t>Product Enhancement</w:t>
      </w:r>
      <w:r w:rsidR="00FE5837">
        <w:br/>
      </w:r>
      <w:hyperlink r:id="rId71" w:history="1">
        <w:r w:rsidR="00457AEA">
          <w:rPr>
            <w:rStyle w:val="Hipervnculo"/>
          </w:rPr>
          <w:t>https://ideas.sap.com/ct/s.bix?c=EA962FCA-D4A7-46F6-A990-0FCB767E8EFC</w:t>
        </w:r>
      </w:hyperlink>
    </w:p>
    <w:p w:rsidR="00203625" w:rsidRPr="000C53F1" w:rsidRDefault="00203625" w:rsidP="00203625">
      <w:pPr>
        <w:spacing w:after="160" w:line="259" w:lineRule="auto"/>
      </w:pPr>
      <w:r w:rsidRPr="000C53F1">
        <w:tab/>
      </w:r>
    </w:p>
    <w:p w:rsidR="00203625" w:rsidRDefault="0064035E" w:rsidP="00203625">
      <w:r w:rsidRPr="00680657">
        <w:rPr>
          <w:sz w:val="16"/>
          <w:szCs w:val="16"/>
        </w:rPr>
        <w:t>Edited by Binh Liu</w:t>
      </w:r>
      <w:r w:rsidRPr="00680657">
        <w:rPr>
          <w:sz w:val="16"/>
          <w:szCs w:val="16"/>
        </w:rPr>
        <w:br/>
        <w:t>Reviewed by Kenneth Brozovich</w:t>
      </w:r>
    </w:p>
    <w:p w:rsidR="00203625" w:rsidRDefault="00203625" w:rsidP="00203625">
      <w:r w:rsidRPr="000C53F1">
        <w:tab/>
      </w:r>
      <w:r w:rsidRPr="000C53F1">
        <w:tab/>
      </w:r>
    </w:p>
    <w:p w:rsidR="00203625" w:rsidRDefault="00203625" w:rsidP="00203625">
      <w:r w:rsidRPr="000C53F1">
        <w:tab/>
      </w:r>
    </w:p>
    <w:p w:rsidR="00DC7443" w:rsidRDefault="00DC7443" w:rsidP="00DC7443">
      <w:r w:rsidRPr="00F74F59">
        <w:tab/>
      </w:r>
      <w:r w:rsidRPr="00F74F59">
        <w:tab/>
      </w:r>
    </w:p>
    <w:p w:rsidR="00DC7443" w:rsidRPr="00DC7443" w:rsidRDefault="00DC7443" w:rsidP="00DC7443"/>
    <w:p w:rsidR="00DC7443" w:rsidRPr="00DC7443" w:rsidRDefault="00DC7443" w:rsidP="00DC7443">
      <w:pPr>
        <w:sectPr w:rsidR="00DC7443" w:rsidRPr="00DC7443" w:rsidSect="00BF1B54">
          <w:type w:val="continuous"/>
          <w:pgSz w:w="12240" w:h="15840"/>
          <w:pgMar w:top="1440" w:right="1440" w:bottom="1440" w:left="1440" w:header="720" w:footer="720" w:gutter="0"/>
          <w:cols w:num="2" w:space="720"/>
          <w:docGrid w:linePitch="360"/>
        </w:sectPr>
      </w:pPr>
    </w:p>
    <w:p w:rsidR="009815DD" w:rsidRDefault="009815DD" w:rsidP="007A24E1"/>
    <w:p w:rsidR="007A24E1" w:rsidRDefault="007A24E1"/>
    <w:p w:rsidR="006B5A16" w:rsidRDefault="006B5A16"/>
    <w:sectPr w:rsidR="006B5A16" w:rsidSect="00BF1B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818" w:rsidRDefault="00921818" w:rsidP="007E3E1B">
      <w:pPr>
        <w:spacing w:after="0" w:line="240" w:lineRule="auto"/>
      </w:pPr>
      <w:r>
        <w:separator/>
      </w:r>
    </w:p>
  </w:endnote>
  <w:endnote w:type="continuationSeparator" w:id="0">
    <w:p w:rsidR="00921818" w:rsidRDefault="00921818" w:rsidP="007E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933781"/>
      <w:docPartObj>
        <w:docPartGallery w:val="Page Numbers (Bottom of Page)"/>
        <w:docPartUnique/>
      </w:docPartObj>
    </w:sdtPr>
    <w:sdtEndPr>
      <w:rPr>
        <w:noProof/>
      </w:rPr>
    </w:sdtEndPr>
    <w:sdtContent>
      <w:p w:rsidR="007E3E1B" w:rsidRDefault="007E3E1B">
        <w:pPr>
          <w:pStyle w:val="Piedepgina"/>
          <w:jc w:val="center"/>
        </w:pPr>
        <w:r>
          <w:fldChar w:fldCharType="begin"/>
        </w:r>
        <w:r>
          <w:instrText xml:space="preserve"> PAGE   \* MERGEFORMAT </w:instrText>
        </w:r>
        <w:r>
          <w:fldChar w:fldCharType="separate"/>
        </w:r>
        <w:r w:rsidR="00610A5D">
          <w:rPr>
            <w:noProof/>
          </w:rPr>
          <w:t>1</w:t>
        </w:r>
        <w:r>
          <w:rPr>
            <w:noProof/>
          </w:rPr>
          <w:fldChar w:fldCharType="end"/>
        </w:r>
      </w:p>
    </w:sdtContent>
  </w:sdt>
  <w:p w:rsidR="007E3E1B" w:rsidRDefault="007E3E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818" w:rsidRDefault="00921818" w:rsidP="007E3E1B">
      <w:pPr>
        <w:spacing w:after="0" w:line="240" w:lineRule="auto"/>
      </w:pPr>
      <w:r>
        <w:separator/>
      </w:r>
    </w:p>
  </w:footnote>
  <w:footnote w:type="continuationSeparator" w:id="0">
    <w:p w:rsidR="00921818" w:rsidRDefault="00921818" w:rsidP="007E3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7E2F"/>
    <w:multiLevelType w:val="hybridMultilevel"/>
    <w:tmpl w:val="2B7C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9671C"/>
    <w:multiLevelType w:val="hybridMultilevel"/>
    <w:tmpl w:val="F78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F38C4"/>
    <w:multiLevelType w:val="hybridMultilevel"/>
    <w:tmpl w:val="DD94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D7CBF"/>
    <w:multiLevelType w:val="hybridMultilevel"/>
    <w:tmpl w:val="0B2A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976A0"/>
    <w:multiLevelType w:val="hybridMultilevel"/>
    <w:tmpl w:val="528C4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174A96"/>
    <w:multiLevelType w:val="hybridMultilevel"/>
    <w:tmpl w:val="28E6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62C9C"/>
    <w:multiLevelType w:val="hybridMultilevel"/>
    <w:tmpl w:val="4104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56"/>
    <w:rsid w:val="000062E6"/>
    <w:rsid w:val="00023782"/>
    <w:rsid w:val="00063E65"/>
    <w:rsid w:val="00070DCC"/>
    <w:rsid w:val="00095301"/>
    <w:rsid w:val="000B3482"/>
    <w:rsid w:val="000D055D"/>
    <w:rsid w:val="000E7BFC"/>
    <w:rsid w:val="000F0C14"/>
    <w:rsid w:val="000F1114"/>
    <w:rsid w:val="00105D0F"/>
    <w:rsid w:val="00114DC4"/>
    <w:rsid w:val="00121C39"/>
    <w:rsid w:val="00137A56"/>
    <w:rsid w:val="00152A03"/>
    <w:rsid w:val="001722DD"/>
    <w:rsid w:val="00172935"/>
    <w:rsid w:val="00174AE5"/>
    <w:rsid w:val="00193B92"/>
    <w:rsid w:val="001B2AFE"/>
    <w:rsid w:val="001C40FF"/>
    <w:rsid w:val="001C6923"/>
    <w:rsid w:val="001E0C25"/>
    <w:rsid w:val="00203625"/>
    <w:rsid w:val="002113E0"/>
    <w:rsid w:val="00216E46"/>
    <w:rsid w:val="0022226C"/>
    <w:rsid w:val="00244711"/>
    <w:rsid w:val="002533B3"/>
    <w:rsid w:val="00263601"/>
    <w:rsid w:val="00275B56"/>
    <w:rsid w:val="00295555"/>
    <w:rsid w:val="00295AB9"/>
    <w:rsid w:val="002A6BE7"/>
    <w:rsid w:val="002C2987"/>
    <w:rsid w:val="002E0136"/>
    <w:rsid w:val="002E2144"/>
    <w:rsid w:val="00314296"/>
    <w:rsid w:val="003241FF"/>
    <w:rsid w:val="0032772C"/>
    <w:rsid w:val="00336FE8"/>
    <w:rsid w:val="00342944"/>
    <w:rsid w:val="0036010B"/>
    <w:rsid w:val="003629F7"/>
    <w:rsid w:val="0038124F"/>
    <w:rsid w:val="00382B07"/>
    <w:rsid w:val="003838FA"/>
    <w:rsid w:val="003922EC"/>
    <w:rsid w:val="003A77B0"/>
    <w:rsid w:val="003C18C9"/>
    <w:rsid w:val="003E0826"/>
    <w:rsid w:val="003E1203"/>
    <w:rsid w:val="003F7E16"/>
    <w:rsid w:val="00415112"/>
    <w:rsid w:val="004202EA"/>
    <w:rsid w:val="00434166"/>
    <w:rsid w:val="00437113"/>
    <w:rsid w:val="004406C7"/>
    <w:rsid w:val="00443E31"/>
    <w:rsid w:val="00451706"/>
    <w:rsid w:val="00457AEA"/>
    <w:rsid w:val="00473230"/>
    <w:rsid w:val="0047520D"/>
    <w:rsid w:val="0048242C"/>
    <w:rsid w:val="00482892"/>
    <w:rsid w:val="0049647A"/>
    <w:rsid w:val="004B5A4C"/>
    <w:rsid w:val="004C1EAD"/>
    <w:rsid w:val="004C7668"/>
    <w:rsid w:val="004E6C86"/>
    <w:rsid w:val="004F3505"/>
    <w:rsid w:val="00500982"/>
    <w:rsid w:val="00502F9F"/>
    <w:rsid w:val="00521DBE"/>
    <w:rsid w:val="00525433"/>
    <w:rsid w:val="0052598F"/>
    <w:rsid w:val="0054230D"/>
    <w:rsid w:val="0054353D"/>
    <w:rsid w:val="005743C5"/>
    <w:rsid w:val="00586523"/>
    <w:rsid w:val="00597047"/>
    <w:rsid w:val="00597BCF"/>
    <w:rsid w:val="005B26DE"/>
    <w:rsid w:val="005E6EB3"/>
    <w:rsid w:val="005F6827"/>
    <w:rsid w:val="00606E84"/>
    <w:rsid w:val="00610A5D"/>
    <w:rsid w:val="00615B10"/>
    <w:rsid w:val="00627BEC"/>
    <w:rsid w:val="006341F0"/>
    <w:rsid w:val="0064035E"/>
    <w:rsid w:val="006468C2"/>
    <w:rsid w:val="00655E0E"/>
    <w:rsid w:val="006574E0"/>
    <w:rsid w:val="0066334F"/>
    <w:rsid w:val="00663B8C"/>
    <w:rsid w:val="00673B85"/>
    <w:rsid w:val="00674270"/>
    <w:rsid w:val="00685BD1"/>
    <w:rsid w:val="0069587A"/>
    <w:rsid w:val="006B5A16"/>
    <w:rsid w:val="006D7657"/>
    <w:rsid w:val="006E311E"/>
    <w:rsid w:val="006E35BF"/>
    <w:rsid w:val="006E47ED"/>
    <w:rsid w:val="007201FC"/>
    <w:rsid w:val="00720E8A"/>
    <w:rsid w:val="00727B2E"/>
    <w:rsid w:val="007430B1"/>
    <w:rsid w:val="00781EA4"/>
    <w:rsid w:val="00797C16"/>
    <w:rsid w:val="007A24E1"/>
    <w:rsid w:val="007C3ACA"/>
    <w:rsid w:val="007C611C"/>
    <w:rsid w:val="007E3E1B"/>
    <w:rsid w:val="007F4EF2"/>
    <w:rsid w:val="00822A55"/>
    <w:rsid w:val="0082405C"/>
    <w:rsid w:val="0083787D"/>
    <w:rsid w:val="00837B82"/>
    <w:rsid w:val="00842658"/>
    <w:rsid w:val="0085192D"/>
    <w:rsid w:val="008527E3"/>
    <w:rsid w:val="00852A93"/>
    <w:rsid w:val="00853D04"/>
    <w:rsid w:val="00887546"/>
    <w:rsid w:val="008970B9"/>
    <w:rsid w:val="008A458C"/>
    <w:rsid w:val="008B54D2"/>
    <w:rsid w:val="008C262B"/>
    <w:rsid w:val="008E17DD"/>
    <w:rsid w:val="00904692"/>
    <w:rsid w:val="00910AAA"/>
    <w:rsid w:val="00916214"/>
    <w:rsid w:val="00921818"/>
    <w:rsid w:val="00926105"/>
    <w:rsid w:val="0093034E"/>
    <w:rsid w:val="00935356"/>
    <w:rsid w:val="00940656"/>
    <w:rsid w:val="00944CBB"/>
    <w:rsid w:val="009462AA"/>
    <w:rsid w:val="009751D1"/>
    <w:rsid w:val="009811AE"/>
    <w:rsid w:val="009815DD"/>
    <w:rsid w:val="00983E6E"/>
    <w:rsid w:val="009C2600"/>
    <w:rsid w:val="009C7FB1"/>
    <w:rsid w:val="009D4528"/>
    <w:rsid w:val="009F593B"/>
    <w:rsid w:val="009F602B"/>
    <w:rsid w:val="00A02032"/>
    <w:rsid w:val="00A14266"/>
    <w:rsid w:val="00A33D60"/>
    <w:rsid w:val="00A4732C"/>
    <w:rsid w:val="00A51546"/>
    <w:rsid w:val="00A534BF"/>
    <w:rsid w:val="00A72979"/>
    <w:rsid w:val="00A80864"/>
    <w:rsid w:val="00A93183"/>
    <w:rsid w:val="00AA17AB"/>
    <w:rsid w:val="00AA7052"/>
    <w:rsid w:val="00AB1595"/>
    <w:rsid w:val="00AC107D"/>
    <w:rsid w:val="00AC2C10"/>
    <w:rsid w:val="00AC7F58"/>
    <w:rsid w:val="00AF0741"/>
    <w:rsid w:val="00AF3CB1"/>
    <w:rsid w:val="00AF742B"/>
    <w:rsid w:val="00B05466"/>
    <w:rsid w:val="00B52BC3"/>
    <w:rsid w:val="00B77730"/>
    <w:rsid w:val="00B8400A"/>
    <w:rsid w:val="00B911E5"/>
    <w:rsid w:val="00B94164"/>
    <w:rsid w:val="00B97888"/>
    <w:rsid w:val="00BC31E2"/>
    <w:rsid w:val="00BC3E71"/>
    <w:rsid w:val="00BC6BE2"/>
    <w:rsid w:val="00BE2D52"/>
    <w:rsid w:val="00BF1B54"/>
    <w:rsid w:val="00C0223D"/>
    <w:rsid w:val="00C16247"/>
    <w:rsid w:val="00C2010A"/>
    <w:rsid w:val="00C36172"/>
    <w:rsid w:val="00C67F51"/>
    <w:rsid w:val="00C74DC5"/>
    <w:rsid w:val="00C80382"/>
    <w:rsid w:val="00C866E2"/>
    <w:rsid w:val="00C957F5"/>
    <w:rsid w:val="00CA4321"/>
    <w:rsid w:val="00CA4BC6"/>
    <w:rsid w:val="00CB141E"/>
    <w:rsid w:val="00CC02DD"/>
    <w:rsid w:val="00CE5BCF"/>
    <w:rsid w:val="00D02679"/>
    <w:rsid w:val="00D041E1"/>
    <w:rsid w:val="00D05D05"/>
    <w:rsid w:val="00D14B1C"/>
    <w:rsid w:val="00D319F9"/>
    <w:rsid w:val="00D5328D"/>
    <w:rsid w:val="00D56EDB"/>
    <w:rsid w:val="00D578ED"/>
    <w:rsid w:val="00D748AE"/>
    <w:rsid w:val="00D809A3"/>
    <w:rsid w:val="00D82C7D"/>
    <w:rsid w:val="00D86F8A"/>
    <w:rsid w:val="00D91B8E"/>
    <w:rsid w:val="00D939BE"/>
    <w:rsid w:val="00D97371"/>
    <w:rsid w:val="00DA3D05"/>
    <w:rsid w:val="00DC5D18"/>
    <w:rsid w:val="00DC7443"/>
    <w:rsid w:val="00DD57B8"/>
    <w:rsid w:val="00DD6B24"/>
    <w:rsid w:val="00E008FD"/>
    <w:rsid w:val="00E12ED2"/>
    <w:rsid w:val="00E566D0"/>
    <w:rsid w:val="00E56D65"/>
    <w:rsid w:val="00E735B0"/>
    <w:rsid w:val="00E841B8"/>
    <w:rsid w:val="00E95553"/>
    <w:rsid w:val="00ED639F"/>
    <w:rsid w:val="00EF5796"/>
    <w:rsid w:val="00EF5D6C"/>
    <w:rsid w:val="00F12A23"/>
    <w:rsid w:val="00F279F3"/>
    <w:rsid w:val="00F34FBD"/>
    <w:rsid w:val="00F4139B"/>
    <w:rsid w:val="00F43E4B"/>
    <w:rsid w:val="00F4444D"/>
    <w:rsid w:val="00F4511E"/>
    <w:rsid w:val="00F7116C"/>
    <w:rsid w:val="00F74359"/>
    <w:rsid w:val="00F844FC"/>
    <w:rsid w:val="00F85475"/>
    <w:rsid w:val="00F86395"/>
    <w:rsid w:val="00F90DB4"/>
    <w:rsid w:val="00F926F3"/>
    <w:rsid w:val="00FA2D93"/>
    <w:rsid w:val="00FB3C49"/>
    <w:rsid w:val="00FE5837"/>
    <w:rsid w:val="00FF7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DE5BD0-47B0-4C0F-9E6F-74302CB2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0F"/>
    <w:pPr>
      <w:spacing w:after="180" w:line="274" w:lineRule="auto"/>
    </w:pPr>
  </w:style>
  <w:style w:type="paragraph" w:styleId="Ttulo1">
    <w:name w:val="heading 1"/>
    <w:basedOn w:val="Normal"/>
    <w:next w:val="Normal"/>
    <w:link w:val="Ttulo1Car"/>
    <w:uiPriority w:val="9"/>
    <w:qFormat/>
    <w:rsid w:val="00105D0F"/>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105D0F"/>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105D0F"/>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105D0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105D0F"/>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105D0F"/>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105D0F"/>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105D0F"/>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105D0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D0F"/>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105D0F"/>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105D0F"/>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105D0F"/>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105D0F"/>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105D0F"/>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105D0F"/>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105D0F"/>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105D0F"/>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105D0F"/>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105D0F"/>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105D0F"/>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105D0F"/>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105D0F"/>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105D0F"/>
    <w:rPr>
      <w:b/>
      <w:bCs/>
      <w:color w:val="265898" w:themeColor="text2" w:themeTint="E6"/>
    </w:rPr>
  </w:style>
  <w:style w:type="character" w:styleId="nfasis">
    <w:name w:val="Emphasis"/>
    <w:basedOn w:val="Fuentedeprrafopredeter"/>
    <w:uiPriority w:val="20"/>
    <w:qFormat/>
    <w:rsid w:val="00105D0F"/>
    <w:rPr>
      <w:b w:val="0"/>
      <w:i/>
      <w:iCs/>
      <w:color w:val="1F497D" w:themeColor="text2"/>
    </w:rPr>
  </w:style>
  <w:style w:type="paragraph" w:styleId="Sinespaciado">
    <w:name w:val="No Spacing"/>
    <w:link w:val="SinespaciadoCar"/>
    <w:uiPriority w:val="1"/>
    <w:qFormat/>
    <w:rsid w:val="00105D0F"/>
    <w:pPr>
      <w:spacing w:after="0" w:line="240" w:lineRule="auto"/>
    </w:pPr>
  </w:style>
  <w:style w:type="character" w:customStyle="1" w:styleId="SinespaciadoCar">
    <w:name w:val="Sin espaciado Car"/>
    <w:basedOn w:val="Fuentedeprrafopredeter"/>
    <w:link w:val="Sinespaciado"/>
    <w:uiPriority w:val="1"/>
    <w:rsid w:val="00105D0F"/>
  </w:style>
  <w:style w:type="paragraph" w:styleId="Prrafodelista">
    <w:name w:val="List Paragraph"/>
    <w:basedOn w:val="Normal"/>
    <w:uiPriority w:val="34"/>
    <w:qFormat/>
    <w:rsid w:val="00105D0F"/>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105D0F"/>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105D0F"/>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105D0F"/>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105D0F"/>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105D0F"/>
    <w:rPr>
      <w:i/>
      <w:iCs/>
      <w:color w:val="000000"/>
    </w:rPr>
  </w:style>
  <w:style w:type="character" w:styleId="nfasisintenso">
    <w:name w:val="Intense Emphasis"/>
    <w:basedOn w:val="Fuentedeprrafopredeter"/>
    <w:uiPriority w:val="21"/>
    <w:qFormat/>
    <w:rsid w:val="00105D0F"/>
    <w:rPr>
      <w:b/>
      <w:bCs/>
      <w:i/>
      <w:iCs/>
      <w:color w:val="1F497D" w:themeColor="text2"/>
    </w:rPr>
  </w:style>
  <w:style w:type="character" w:styleId="Referenciasutil">
    <w:name w:val="Subtle Reference"/>
    <w:basedOn w:val="Fuentedeprrafopredeter"/>
    <w:uiPriority w:val="31"/>
    <w:qFormat/>
    <w:rsid w:val="00105D0F"/>
    <w:rPr>
      <w:smallCaps/>
      <w:color w:val="000000"/>
      <w:u w:val="single"/>
    </w:rPr>
  </w:style>
  <w:style w:type="character" w:styleId="Referenciaintensa">
    <w:name w:val="Intense Reference"/>
    <w:basedOn w:val="Fuentedeprrafopredeter"/>
    <w:uiPriority w:val="32"/>
    <w:qFormat/>
    <w:rsid w:val="00105D0F"/>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105D0F"/>
    <w:rPr>
      <w:rFonts w:asciiTheme="majorHAnsi" w:hAnsiTheme="majorHAnsi"/>
      <w:b/>
      <w:bCs/>
      <w:caps w:val="0"/>
      <w:smallCaps/>
      <w:color w:val="1F497D" w:themeColor="text2"/>
      <w:spacing w:val="10"/>
      <w:sz w:val="22"/>
    </w:rPr>
  </w:style>
  <w:style w:type="paragraph" w:styleId="TtuloTDC">
    <w:name w:val="TOC Heading"/>
    <w:basedOn w:val="Ttulo1"/>
    <w:next w:val="Normal"/>
    <w:uiPriority w:val="39"/>
    <w:semiHidden/>
    <w:unhideWhenUsed/>
    <w:qFormat/>
    <w:rsid w:val="00105D0F"/>
    <w:pPr>
      <w:spacing w:before="480" w:line="264" w:lineRule="auto"/>
      <w:outlineLvl w:val="9"/>
    </w:pPr>
    <w:rPr>
      <w:b/>
    </w:rPr>
  </w:style>
  <w:style w:type="character" w:customStyle="1" w:styleId="urtxtstd1">
    <w:name w:val="urtxtstd1"/>
    <w:basedOn w:val="Fuentedeprrafopredeter"/>
    <w:rsid w:val="007A24E1"/>
    <w:rPr>
      <w:rFonts w:ascii="Arial" w:hAnsi="Arial" w:cs="Arial" w:hint="default"/>
      <w:b w:val="0"/>
      <w:bCs w:val="0"/>
      <w:i w:val="0"/>
      <w:iCs w:val="0"/>
      <w:color w:val="000000"/>
      <w:sz w:val="17"/>
      <w:szCs w:val="17"/>
    </w:rPr>
  </w:style>
  <w:style w:type="character" w:customStyle="1" w:styleId="Title1">
    <w:name w:val="Title1"/>
    <w:basedOn w:val="Fuentedeprrafopredeter"/>
    <w:rsid w:val="007A24E1"/>
  </w:style>
  <w:style w:type="character" w:styleId="Hipervnculo">
    <w:name w:val="Hyperlink"/>
    <w:basedOn w:val="Fuentedeprrafopredeter"/>
    <w:uiPriority w:val="99"/>
    <w:unhideWhenUsed/>
    <w:rsid w:val="009815DD"/>
    <w:rPr>
      <w:color w:val="0000FF"/>
      <w:u w:val="single"/>
    </w:rPr>
  </w:style>
  <w:style w:type="character" w:customStyle="1" w:styleId="Title2">
    <w:name w:val="Title2"/>
    <w:basedOn w:val="Fuentedeprrafopredeter"/>
    <w:rsid w:val="00F926F3"/>
  </w:style>
  <w:style w:type="character" w:customStyle="1" w:styleId="Title3">
    <w:name w:val="Title3"/>
    <w:basedOn w:val="Fuentedeprrafopredeter"/>
    <w:rsid w:val="00842658"/>
  </w:style>
  <w:style w:type="character" w:customStyle="1" w:styleId="Title4">
    <w:name w:val="Title4"/>
    <w:basedOn w:val="Fuentedeprrafopredeter"/>
    <w:rsid w:val="0083787D"/>
  </w:style>
  <w:style w:type="character" w:styleId="Hipervnculovisitado">
    <w:name w:val="FollowedHyperlink"/>
    <w:basedOn w:val="Fuentedeprrafopredeter"/>
    <w:uiPriority w:val="99"/>
    <w:semiHidden/>
    <w:unhideWhenUsed/>
    <w:rsid w:val="00172935"/>
    <w:rPr>
      <w:color w:val="800080" w:themeColor="followedHyperlink"/>
      <w:u w:val="single"/>
    </w:rPr>
  </w:style>
  <w:style w:type="paragraph" w:styleId="Encabezado">
    <w:name w:val="header"/>
    <w:basedOn w:val="Normal"/>
    <w:link w:val="EncabezadoCar"/>
    <w:uiPriority w:val="99"/>
    <w:unhideWhenUsed/>
    <w:rsid w:val="007E3E1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3E1B"/>
  </w:style>
  <w:style w:type="paragraph" w:styleId="Piedepgina">
    <w:name w:val="footer"/>
    <w:basedOn w:val="Normal"/>
    <w:link w:val="PiedepginaCar"/>
    <w:uiPriority w:val="99"/>
    <w:unhideWhenUsed/>
    <w:rsid w:val="007E3E1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3E1B"/>
  </w:style>
  <w:style w:type="paragraph" w:styleId="Textodeglobo">
    <w:name w:val="Balloon Text"/>
    <w:basedOn w:val="Normal"/>
    <w:link w:val="TextodegloboCar"/>
    <w:uiPriority w:val="99"/>
    <w:semiHidden/>
    <w:unhideWhenUsed/>
    <w:rsid w:val="00CA4B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rvice.sap.com/sap/support/notes/2388651" TargetMode="External"/><Relationship Id="rId21" Type="http://schemas.openxmlformats.org/officeDocument/2006/relationships/hyperlink" Target="http://service.sap.com/sap/support/notes/2197568" TargetMode="External"/><Relationship Id="rId42" Type="http://schemas.openxmlformats.org/officeDocument/2006/relationships/hyperlink" Target="http://service.sap.com/sap/support/notes/2165143" TargetMode="External"/><Relationship Id="rId47" Type="http://schemas.openxmlformats.org/officeDocument/2006/relationships/hyperlink" Target="https://service.sap.com/sap/support/notes/560499" TargetMode="External"/><Relationship Id="rId63" Type="http://schemas.openxmlformats.org/officeDocument/2006/relationships/hyperlink" Target="https://support.sap.com/software.html" TargetMode="External"/><Relationship Id="rId68"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hyperlink" Target="http://service.sap.com/sap/support/notes/2068210" TargetMode="External"/><Relationship Id="rId29" Type="http://schemas.openxmlformats.org/officeDocument/2006/relationships/image" Target="media/image4.jpeg"/><Relationship Id="rId11" Type="http://schemas.openxmlformats.org/officeDocument/2006/relationships/hyperlink" Target="https://apps.support.sap.com/sap(bD1lbiZjPTAwMQ==)/support/pam/pam.html?smpsrv=https%3a%2f%2fwebsmp107.sap-ag.de" TargetMode="External"/><Relationship Id="rId24" Type="http://schemas.openxmlformats.org/officeDocument/2006/relationships/hyperlink" Target="http://service.sap.com/sap/support/notes/2328852" TargetMode="External"/><Relationship Id="rId32" Type="http://schemas.openxmlformats.org/officeDocument/2006/relationships/hyperlink" Target="http://service.sap.com/sap/support/notes/2385067" TargetMode="External"/><Relationship Id="rId37" Type="http://schemas.openxmlformats.org/officeDocument/2006/relationships/hyperlink" Target="http://service.sap.com/sap/support/notes/2390954" TargetMode="External"/><Relationship Id="rId40" Type="http://schemas.openxmlformats.org/officeDocument/2006/relationships/hyperlink" Target="http://service.sap.com/sap/support/notes/2379871" TargetMode="External"/><Relationship Id="rId45" Type="http://schemas.openxmlformats.org/officeDocument/2006/relationships/hyperlink" Target="http://service.sap.com/sap/support/notes/2327379" TargetMode="External"/><Relationship Id="rId53" Type="http://schemas.openxmlformats.org/officeDocument/2006/relationships/hyperlink" Target="https://service.sap.com/sap/support/notes/46742" TargetMode="External"/><Relationship Id="rId58" Type="http://schemas.openxmlformats.org/officeDocument/2006/relationships/hyperlink" Target="https://service.sap.com/sap/support/notes/984434" TargetMode="External"/><Relationship Id="rId66" Type="http://schemas.openxmlformats.org/officeDocument/2006/relationships/hyperlink" Target="http://scn.sap.com/community/sap-replication-server" TargetMode="External"/><Relationship Id="rId5" Type="http://schemas.openxmlformats.org/officeDocument/2006/relationships/footnotes" Target="footnotes.xml"/><Relationship Id="rId61" Type="http://schemas.openxmlformats.org/officeDocument/2006/relationships/hyperlink" Target="http://support.sap.com/notes" TargetMode="External"/><Relationship Id="rId19" Type="http://schemas.openxmlformats.org/officeDocument/2006/relationships/hyperlink" Target="http://service.sap.com/sap/support/notes/2388609" TargetMode="External"/><Relationship Id="rId14" Type="http://schemas.openxmlformats.org/officeDocument/2006/relationships/hyperlink" Target="http://service.sap.com/sap/support/notes/%202240893" TargetMode="External"/><Relationship Id="rId22" Type="http://schemas.openxmlformats.org/officeDocument/2006/relationships/hyperlink" Target="http://service.sap.com/sap/support/notes/2252673" TargetMode="External"/><Relationship Id="rId27" Type="http://schemas.openxmlformats.org/officeDocument/2006/relationships/hyperlink" Target="http://service.sap.com/sap/support/notes/2379740" TargetMode="External"/><Relationship Id="rId30" Type="http://schemas.openxmlformats.org/officeDocument/2006/relationships/hyperlink" Target="http://service.sap.com/sap/support/notes/2253139" TargetMode="External"/><Relationship Id="rId35" Type="http://schemas.openxmlformats.org/officeDocument/2006/relationships/hyperlink" Target="http://service.sap.com/sap/support/notes/2305518" TargetMode="External"/><Relationship Id="rId43" Type="http://schemas.openxmlformats.org/officeDocument/2006/relationships/hyperlink" Target="http://service.sap.com/sap/support/notes/2175528" TargetMode="External"/><Relationship Id="rId48" Type="http://schemas.openxmlformats.org/officeDocument/2006/relationships/hyperlink" Target="https://service.sap.com/sap/support/notes/67739" TargetMode="External"/><Relationship Id="rId56" Type="http://schemas.openxmlformats.org/officeDocument/2006/relationships/hyperlink" Target="https://service.sap.com/sap/support/notes/50048" TargetMode="External"/><Relationship Id="rId64" Type="http://schemas.openxmlformats.org/officeDocument/2006/relationships/hyperlink" Target="http://support.sap.com/licensekey" TargetMode="External"/><Relationship Id="rId69" Type="http://schemas.openxmlformats.org/officeDocument/2006/relationships/hyperlink" Target="https://twitter.com/SAPSupporthelp" TargetMode="External"/><Relationship Id="rId8" Type="http://schemas.openxmlformats.org/officeDocument/2006/relationships/footer" Target="footer1.xml"/><Relationship Id="rId51" Type="http://schemas.openxmlformats.org/officeDocument/2006/relationships/hyperlink" Target="https://service.sap.com/sap/support/notes/32736"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rvice.sap.com/sap/support/notes/2272091" TargetMode="External"/><Relationship Id="rId17" Type="http://schemas.openxmlformats.org/officeDocument/2006/relationships/hyperlink" Target="http://service.sap.com/sap/support/notes/2131991" TargetMode="External"/><Relationship Id="rId25" Type="http://schemas.openxmlformats.org/officeDocument/2006/relationships/hyperlink" Target="http://service.sap.com/sap/support/notes/2047001" TargetMode="External"/><Relationship Id="rId33" Type="http://schemas.openxmlformats.org/officeDocument/2006/relationships/hyperlink" Target="http://service.sap.com/sap/support/notes/2378495" TargetMode="External"/><Relationship Id="rId38" Type="http://schemas.openxmlformats.org/officeDocument/2006/relationships/hyperlink" Target="http://service.sap.com/sap/support/notes/2239261" TargetMode="External"/><Relationship Id="rId46" Type="http://schemas.openxmlformats.org/officeDocument/2006/relationships/hyperlink" Target="http://service.sap.com/sap/support/notes/2154500" TargetMode="External"/><Relationship Id="rId59" Type="http://schemas.openxmlformats.org/officeDocument/2006/relationships/hyperlink" Target="https://service.sap.com/sap/support/notes/736045" TargetMode="External"/><Relationship Id="rId67" Type="http://schemas.openxmlformats.org/officeDocument/2006/relationships/hyperlink" Target="http://wiki.scn.sap.com/wiki/display/SYBREP/SAP+Replication+Server" TargetMode="External"/><Relationship Id="rId20" Type="http://schemas.openxmlformats.org/officeDocument/2006/relationships/hyperlink" Target="http://service.sap.com/sap/support/notes/2174993" TargetMode="External"/><Relationship Id="rId41" Type="http://schemas.openxmlformats.org/officeDocument/2006/relationships/hyperlink" Target="http://service.sap.com/sap/support/notes/2089569" TargetMode="External"/><Relationship Id="rId54" Type="http://schemas.openxmlformats.org/officeDocument/2006/relationships/hyperlink" Target="https://service.sap.com/sap/support/notes/873046" TargetMode="External"/><Relationship Id="rId62" Type="http://schemas.openxmlformats.org/officeDocument/2006/relationships/hyperlink" Target="http://support.sap.com/incident" TargetMode="External"/><Relationship Id="rId70" Type="http://schemas.openxmlformats.org/officeDocument/2006/relationships/hyperlink" Target="https://www.facebook.com/SapProductSuppor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rvice.sap.com/sap/support/notes/2045367" TargetMode="External"/><Relationship Id="rId23" Type="http://schemas.openxmlformats.org/officeDocument/2006/relationships/hyperlink" Target="http://service.sap.com/sap/support/notes/2293386" TargetMode="External"/><Relationship Id="rId28" Type="http://schemas.openxmlformats.org/officeDocument/2006/relationships/hyperlink" Target="http://service.sap.com/sap/support/notes/2390976" TargetMode="External"/><Relationship Id="rId36" Type="http://schemas.openxmlformats.org/officeDocument/2006/relationships/hyperlink" Target="http://service.sap.com/sap/support/notes/2297771" TargetMode="External"/><Relationship Id="rId49" Type="http://schemas.openxmlformats.org/officeDocument/2006/relationships/hyperlink" Target="https://service.sap.com/sap/support/notes/36677" TargetMode="External"/><Relationship Id="rId57" Type="http://schemas.openxmlformats.org/officeDocument/2006/relationships/hyperlink" Target="https://service.sap.com/sap/support/notes/90835" TargetMode="External"/><Relationship Id="rId10" Type="http://schemas.openxmlformats.org/officeDocument/2006/relationships/image" Target="media/image3.jpeg"/><Relationship Id="rId31" Type="http://schemas.openxmlformats.org/officeDocument/2006/relationships/hyperlink" Target="http://service.sap.com/sap/support/notes/2132583" TargetMode="External"/><Relationship Id="rId44" Type="http://schemas.openxmlformats.org/officeDocument/2006/relationships/hyperlink" Target="http://service.sap.com/sap/support/notes/2231020" TargetMode="External"/><Relationship Id="rId52" Type="http://schemas.openxmlformats.org/officeDocument/2006/relationships/hyperlink" Target="https://service.sap.com/sap/support/notes/83020" TargetMode="External"/><Relationship Id="rId60" Type="http://schemas.openxmlformats.org/officeDocument/2006/relationships/hyperlink" Target="http://support.sap.com" TargetMode="External"/><Relationship Id="rId65" Type="http://schemas.openxmlformats.org/officeDocument/2006/relationships/hyperlink" Target="http://help.sap.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hyperlink" Target="http://service.sap.com/sap/support/notes/2228961" TargetMode="External"/><Relationship Id="rId18" Type="http://schemas.openxmlformats.org/officeDocument/2006/relationships/hyperlink" Target="http://service.sap.com/sap/support/notes/2232422" TargetMode="External"/><Relationship Id="rId39" Type="http://schemas.openxmlformats.org/officeDocument/2006/relationships/hyperlink" Target="http://service.sap.com/sap/support/notes/2369914" TargetMode="External"/><Relationship Id="rId34" Type="http://schemas.openxmlformats.org/officeDocument/2006/relationships/hyperlink" Target="http://scn.sap.com/community/sap-replication-server/blog/2016/09/01/using-the-fault-manager-to-manage-your-hadr-environment" TargetMode="External"/><Relationship Id="rId50" Type="http://schemas.openxmlformats.org/officeDocument/2006/relationships/hyperlink" Target="https://service.sap.com/sap/support/notes/508140" TargetMode="External"/><Relationship Id="rId55" Type="http://schemas.openxmlformats.org/officeDocument/2006/relationships/hyperlink" Target="https://service.sap.com/sap/support/notes/69459" TargetMode="External"/><Relationship Id="rId7" Type="http://schemas.openxmlformats.org/officeDocument/2006/relationships/image" Target="media/image1.png"/><Relationship Id="rId71" Type="http://schemas.openxmlformats.org/officeDocument/2006/relationships/hyperlink" Target="https://ideas.sap.com/ct/s.bix?c=EA962FCA-D4A7-46F6-A990-0FCB767E8E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3570</Words>
  <Characters>19635</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Hunter</dc:creator>
  <cp:lastModifiedBy>dbtrust</cp:lastModifiedBy>
  <cp:revision>2</cp:revision>
  <dcterms:created xsi:type="dcterms:W3CDTF">2018-10-17T17:21:00Z</dcterms:created>
  <dcterms:modified xsi:type="dcterms:W3CDTF">2018-10-17T17:21:00Z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-211907033</vt:i4>
  </property>
  <property fmtid="{D5CDD505-2E9C-101B-9397-08002B2CF9AE}" pid="3" name="_NewReviewCycle">
    <vt:lpwstr/>
  </property>
  <property fmtid="{D5CDD505-2E9C-101B-9397-08002B2CF9AE}" pid="4" name="_EmailSubject">
    <vt:lpwstr>SRS Newletter Q4 </vt:lpwstr>
  </property>
  <property fmtid="{D5CDD505-2E9C-101B-9397-08002B2CF9AE}" pid="5" name="_AuthorEmail">
    <vt:lpwstr>kenneth.brozovich@sap.com</vt:lpwstr>
  </property>
  <property fmtid="{D5CDD505-2E9C-101B-9397-08002B2CF9AE}" pid="6" name="_AuthorEmailDisplayName">
    <vt:lpwstr>Brozovich, Kenneth</vt:lpwstr>
  </property>
  <property fmtid="{D5CDD505-2E9C-101B-9397-08002B2CF9AE}" pid="7" name="_PreviousAdHocReviewCycleID">
    <vt:i4>1752951710</vt:i4>
  </property>
  <property fmtid="{D5CDD505-2E9C-101B-9397-08002B2CF9AE}" pid="8" name="_ReviewingToolsShownOnce">
    <vt:lpwstr/>
  </property>
</Properties>
</file>