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5F787" w14:textId="7AC6DCCD" w:rsidR="00053735" w:rsidRDefault="00B35AF8">
      <w:r w:rsidRPr="00B35AF8">
        <w:t>BENITA COMP DIFERENTE</w:t>
      </w:r>
    </w:p>
    <w:p w14:paraId="2559BE01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DOPPLEER VENOSO DE MIEMBROS INFERIORES</w:t>
      </w:r>
    </w:p>
    <w:p w14:paraId="7EDAF112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Se practicó estudio de son sonografía </w:t>
      </w:r>
      <w:proofErr w:type="spellStart"/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doppler</w:t>
      </w:r>
      <w:proofErr w:type="spellEnd"/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de los vasos de ambos miembros inferiores utilizando traductor </w:t>
      </w:r>
      <w:proofErr w:type="spellStart"/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multifrecuencial</w:t>
      </w:r>
      <w:proofErr w:type="spellEnd"/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, en equipo de alta resolución, evidenciando los siguientes hallazgos:</w:t>
      </w:r>
    </w:p>
    <w:p w14:paraId="305F2F09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Derecho:</w:t>
      </w:r>
    </w:p>
    <w:p w14:paraId="4E9C2A89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Vena femoral superficial con diámetro conservado, con cierre tardío de la válvula a la compresión de los grupos musculares por encima y por debajo de la misma.</w:t>
      </w:r>
    </w:p>
    <w:p w14:paraId="5818A16F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43F60D18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proofErr w:type="gramStart"/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</w:t>
      </w:r>
      <w:proofErr w:type="gramEnd"/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y tibiales</w:t>
      </w:r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B35AF8" w:rsidRPr="00B35AF8" w14:paraId="20C46824" w14:textId="77777777" w:rsidTr="00B35AF8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1612F87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937C5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78D3F5C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B35AF8" w:rsidRPr="00B35AF8" w14:paraId="3C18AE36" w14:textId="77777777" w:rsidTr="00B35AF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9DBFE01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C266E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11.16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4B4166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B35AF8" w:rsidRPr="00B35AF8" w14:paraId="70979092" w14:textId="77777777" w:rsidTr="00B35AF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9E02463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0AA7A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6.40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F8F339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B35AF8" w:rsidRPr="00B35AF8" w14:paraId="740AB266" w14:textId="77777777" w:rsidTr="00B35AF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1921A18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FB14E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4.8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841EC14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3.5 segundo</w:t>
            </w:r>
          </w:p>
        </w:tc>
      </w:tr>
      <w:tr w:rsidR="00B35AF8" w:rsidRPr="00B35AF8" w14:paraId="65C541E8" w14:textId="77777777" w:rsidTr="00B35AF8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6AEBEA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4965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1B19C48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</w:tbl>
    <w:p w14:paraId="5B7E539F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Izquierdo:</w:t>
      </w:r>
    </w:p>
    <w:p w14:paraId="185ADBA6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diámetro conservado, con cierre tardío de la válvula a la compresión de los grupos musculares por encima y por debajo de la misma.</w:t>
      </w:r>
    </w:p>
    <w:p w14:paraId="70A91D75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22DC0D83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Venas poplíteas y </w:t>
      </w:r>
      <w:proofErr w:type="gramStart"/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tibiales</w:t>
      </w:r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 </w:t>
      </w: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Bilateral</w:t>
      </w:r>
      <w:proofErr w:type="gramEnd"/>
      <w:r w:rsidRPr="00B35AF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dilatación  en su trayecto y conducta espectral del flujo, con cierre tardío de la válvula y  alteraciones patológicas a las maniobras de compresión y descompresión de los grupos musculares por encima y debajo de las mismas.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B35AF8" w:rsidRPr="00B35AF8" w14:paraId="3A6189C0" w14:textId="77777777" w:rsidTr="00B35AF8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EFF25BE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7CAFB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C12DAD2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B35AF8" w:rsidRPr="00B35AF8" w14:paraId="23D98D51" w14:textId="77777777" w:rsidTr="00B35AF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AEE4DF6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1AD96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15.52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DD1775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  <w:tr w:rsidR="00B35AF8" w:rsidRPr="00B35AF8" w14:paraId="7E8B0803" w14:textId="77777777" w:rsidTr="00B35AF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C0F1D89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D0B0E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8.40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CDDC59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B35AF8" w:rsidRPr="00B35AF8" w14:paraId="1B001E41" w14:textId="77777777" w:rsidTr="00B35AF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6BF5872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0E2E8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5.8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DFDC1C9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B35AF8" w:rsidRPr="00B35AF8" w14:paraId="6412C494" w14:textId="77777777" w:rsidTr="00B35AF8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E955C1B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B765C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F89FAF" w14:textId="77777777" w:rsidR="00B35AF8" w:rsidRPr="00B35AF8" w:rsidRDefault="00B35AF8" w:rsidP="00B35AF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B35AF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</w:tbl>
    <w:p w14:paraId="3F0C50F6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568AB61F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2279AB6A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30B1C76B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2F3C1968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2FA773D6" w14:textId="77777777" w:rsidR="00B35AF8" w:rsidRPr="00B35AF8" w:rsidRDefault="00B35AF8" w:rsidP="00B35AF8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 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    HALLAZGOS:</w:t>
      </w:r>
    </w:p>
    <w:p w14:paraId="4613B667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INSUFICIENCIA VENOSA DE VENA SAFENA INTERNA DILATADA, DESDE EL TERCIO MEDIO ZONA 5, ASOCIADA A COLATERAL TORTUOSA BILATERAL.</w:t>
      </w:r>
    </w:p>
    <w:p w14:paraId="7D496934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lastRenderedPageBreak/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INCOMPETENCIA VALVULAR DE VENA SAFENA EXTERNA BILATERAL. EN TODO EL SEGMENTO EVALUADO.</w:t>
      </w:r>
    </w:p>
    <w:p w14:paraId="0455DD4A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MULTIPLES PERFORANTES CON MARCADA DILATACIÓN INFRAPATELAR BILATERAL.</w:t>
      </w:r>
    </w:p>
    <w:p w14:paraId="6D171AD9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VENA PERFORANTE INCOMPETENTE A 7.5 CM DE LA PLANTA DEL PIE BILATERAL.</w:t>
      </w:r>
    </w:p>
    <w:p w14:paraId="2A6DF52A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VARICES TRONCULARES Y SUBCUTANEAS INFRAPATELAR BILATERAL.</w:t>
      </w:r>
    </w:p>
    <w:p w14:paraId="57630953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COLATERALES DILATADAS EN 1.0 CM A 60 MMS EN CARA ANTERIOR INTERNA Y POSTERIOR</w:t>
      </w:r>
    </w:p>
    <w:p w14:paraId="0D69906B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INFRAPATELAR TORTUOSA CON REFLUJO DE 3 SEG. BILATERAL.</w:t>
      </w:r>
    </w:p>
    <w:p w14:paraId="25D6157D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SISTEMA VENOSO PROFUNDO CON DILATACIÓN PARA VENAS GEMELARES POPLÍTEAS Y VASCULARES BILATERAL.</w:t>
      </w:r>
    </w:p>
    <w:p w14:paraId="2103343A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INCOMPETENCIA VENOSA FEMORO- POPLITEA BILATERAL.</w:t>
      </w:r>
    </w:p>
    <w:p w14:paraId="12F76A6B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 xml:space="preserve">COLATERALES SUBDERMICAS DE ASPECTO VARICOSOS EN CARA MEDIA DE LA PIERNA BILATERAL, REGION </w:t>
      </w:r>
      <w:proofErr w:type="gramStart"/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GEMELAR  Y</w:t>
      </w:r>
      <w:proofErr w:type="gramEnd"/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 xml:space="preserve"> REGION POSTERIOR DEL MUSLO BILATERAL.</w:t>
      </w:r>
    </w:p>
    <w:p w14:paraId="38BA3A14" w14:textId="77777777" w:rsidR="00B35AF8" w:rsidRPr="00B35AF8" w:rsidRDefault="00B35AF8" w:rsidP="00B35AF8">
      <w:pPr>
        <w:spacing w:after="150" w:line="240" w:lineRule="auto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B35AF8">
        <w:rPr>
          <w:rFonts w:ascii="Symbol" w:eastAsia="Times New Roman" w:hAnsi="Symbol" w:cs="Arial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B35AF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B35AF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NEGATIVO PARA TROMBOSIS SUPERFICIAL Y PROFUNDA BILATERAL.</w:t>
      </w:r>
    </w:p>
    <w:p w14:paraId="3A11A25A" w14:textId="77777777" w:rsidR="00B35AF8" w:rsidRDefault="00B35AF8"/>
    <w:sectPr w:rsidR="00B35A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F8"/>
    <w:rsid w:val="00053735"/>
    <w:rsid w:val="00B3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42A54"/>
  <w15:chartTrackingRefBased/>
  <w15:docId w15:val="{B2B7AAA5-31BC-458D-8DF4-9F727539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0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2026-01-14T18:41:00Z</dcterms:created>
  <dcterms:modified xsi:type="dcterms:W3CDTF">2026-01-14T18:42:00Z</dcterms:modified>
</cp:coreProperties>
</file>