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84966" w14:textId="3AD95717" w:rsidR="00960A4E" w:rsidRPr="00960A4E" w:rsidRDefault="00960A4E" w:rsidP="00960A4E">
      <w:pPr>
        <w:spacing w:before="60" w:after="60" w:line="293" w:lineRule="atLeast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960A4E">
        <w:rPr>
          <w:rFonts w:ascii="Arial" w:eastAsia="Times New Roman" w:hAnsi="Arial" w:cs="Arial"/>
          <w:color w:val="000000"/>
          <w:sz w:val="20"/>
          <w:szCs w:val="20"/>
          <w:lang w:eastAsia="es-DO"/>
        </w:rPr>
        <w:t>DOPPLER ESCROTAL VARICO E HIDRO</w:t>
      </w:r>
      <w:r>
        <w:rPr>
          <w:rFonts w:ascii="Arial" w:eastAsia="Times New Roman" w:hAnsi="Arial" w:cs="Arial"/>
          <w:color w:val="000000"/>
          <w:sz w:val="20"/>
          <w:szCs w:val="20"/>
          <w:lang w:eastAsia="es-DO"/>
        </w:rPr>
        <w:t xml:space="preserve"> DRA SCHIRA</w:t>
      </w:r>
      <w:r w:rsidRPr="00960A4E">
        <w:rPr>
          <w:rFonts w:ascii="Arial" w:eastAsia="Times New Roman" w:hAnsi="Arial" w:cs="Arial"/>
          <w:color w:val="000000"/>
          <w:sz w:val="20"/>
          <w:szCs w:val="20"/>
          <w:lang w:eastAsia="es-DO"/>
        </w:rPr>
        <w:br/>
      </w:r>
    </w:p>
    <w:p w14:paraId="3394B216" w14:textId="77777777" w:rsidR="00960A4E" w:rsidRPr="00960A4E" w:rsidRDefault="00960A4E" w:rsidP="00960A4E">
      <w:pPr>
        <w:spacing w:before="60" w:after="6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960A4E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SE REALIZA SONOGRAFÍA DOPPLER ESCROTAL CON TRADUCTOR LINEAL MULTIFRECUENCIAL, EN EQUIPO DE ALTA RESOLUCIÓN, EN EL CUAL SE APRECIA:</w:t>
      </w:r>
    </w:p>
    <w:p w14:paraId="6A80BC46" w14:textId="77777777" w:rsidR="00960A4E" w:rsidRPr="00960A4E" w:rsidRDefault="00960A4E" w:rsidP="00960A4E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960A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 </w:t>
      </w:r>
    </w:p>
    <w:p w14:paraId="67C3B1CD" w14:textId="77777777" w:rsidR="00960A4E" w:rsidRPr="00960A4E" w:rsidRDefault="00960A4E" w:rsidP="00960A4E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960A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TESTICULO DERECHO: DE PARÉNQUIMA HETEROGENEO, QUE MIDE 30.3 X 31.3 X 40.1 MMS. CON LA PRESENCIA DE LIQUIDO PERITESTICULAR AUMENTADO, CON UN VOLUMEN DE 1.18 CM3.</w:t>
      </w:r>
    </w:p>
    <w:p w14:paraId="598906A6" w14:textId="77777777" w:rsidR="00960A4E" w:rsidRPr="00960A4E" w:rsidRDefault="00960A4E" w:rsidP="00960A4E">
      <w:pPr>
        <w:spacing w:before="60" w:after="60" w:line="293" w:lineRule="atLeast"/>
        <w:ind w:hanging="360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960A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      TESTICULO IZQUIERDO: DE PARÉNQUIMA HETEROGENEO, QUE MIDE 30.4 X 33.6 X 43.3 MMS. CON LA PRESENCIA DE LIQUIDO PERITESTICULAR, CON UN VOLUMEN DE 0.91 MMS.</w:t>
      </w:r>
    </w:p>
    <w:p w14:paraId="78D0EDD6" w14:textId="77777777" w:rsidR="00960A4E" w:rsidRPr="00960A4E" w:rsidRDefault="00960A4E" w:rsidP="00960A4E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960A4E">
        <w:rPr>
          <w:rFonts w:ascii="Arial" w:eastAsia="Times New Roman" w:hAnsi="Arial" w:cs="Arial"/>
          <w:color w:val="000000"/>
          <w:sz w:val="24"/>
          <w:szCs w:val="24"/>
          <w:lang w:eastAsia="es-DO"/>
        </w:rPr>
        <w:t> </w:t>
      </w:r>
    </w:p>
    <w:p w14:paraId="02411B4A" w14:textId="77777777" w:rsidR="00960A4E" w:rsidRPr="00960A4E" w:rsidRDefault="00960A4E" w:rsidP="00960A4E">
      <w:pPr>
        <w:spacing w:before="60" w:after="60" w:line="293" w:lineRule="atLeast"/>
        <w:ind w:hanging="360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960A4E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      AMBOS EPIDÍDIMO LUCEN DE MORFOLOGÍA, TAMAÑO Y ECOGENICIDAD NORMAL.</w:t>
      </w:r>
    </w:p>
    <w:p w14:paraId="16C092C5" w14:textId="77777777" w:rsidR="00960A4E" w:rsidRPr="00960A4E" w:rsidRDefault="00960A4E" w:rsidP="00960A4E">
      <w:pPr>
        <w:spacing w:before="60" w:after="60" w:line="293" w:lineRule="atLeast"/>
        <w:ind w:hanging="360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960A4E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 </w:t>
      </w:r>
    </w:p>
    <w:p w14:paraId="74CB3B79" w14:textId="77777777" w:rsidR="00960A4E" w:rsidRPr="00960A4E" w:rsidRDefault="00960A4E" w:rsidP="00960A4E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960A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MEDIANTE EL FLUJOGRAMA A COLOR NO SE OBSERVÓ DILATACIÓN DEL PLEXO VENOSO PERITESTICULAR BILATERAL, HALLAZGO QUE SE HACE MÁS EVIDENTE CON LAS MANIOBRAS DE VALSALVA.</w:t>
      </w:r>
    </w:p>
    <w:p w14:paraId="33B592BC" w14:textId="77777777" w:rsidR="00960A4E" w:rsidRPr="00960A4E" w:rsidRDefault="00960A4E" w:rsidP="00960A4E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960A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 </w:t>
      </w:r>
    </w:p>
    <w:p w14:paraId="7B410BA2" w14:textId="6C4C3E74" w:rsidR="00211D43" w:rsidRDefault="00515D97" w:rsidP="00960A4E">
      <w:pPr>
        <w:spacing w:after="15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 xml:space="preserve">SONOGRAFIA </w:t>
      </w:r>
      <w:r w:rsidR="00211D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 xml:space="preserve">DOPPLER ESCROTAL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REVELANDO LA PRESENCIA DE:</w:t>
      </w:r>
    </w:p>
    <w:p w14:paraId="57CB00D9" w14:textId="18832C23" w:rsidR="00960A4E" w:rsidRPr="00960A4E" w:rsidRDefault="00960A4E" w:rsidP="00960A4E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960A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VARICOCELE BILATERAL.</w:t>
      </w:r>
    </w:p>
    <w:p w14:paraId="21EC7AC5" w14:textId="77777777" w:rsidR="00960A4E" w:rsidRPr="00960A4E" w:rsidRDefault="00960A4E" w:rsidP="00960A4E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960A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HIDROCELE LEVE DERECHO.</w:t>
      </w:r>
    </w:p>
    <w:p w14:paraId="63A77335" w14:textId="77777777" w:rsidR="00F74965" w:rsidRDefault="00F74965"/>
    <w:sectPr w:rsidR="00F749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A4E"/>
    <w:rsid w:val="00211D43"/>
    <w:rsid w:val="00515D97"/>
    <w:rsid w:val="00960A4E"/>
    <w:rsid w:val="00F7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5F2F04"/>
  <w15:chartTrackingRefBased/>
  <w15:docId w15:val="{EA6AF9AC-A87E-4696-B607-74C7B1CC6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3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129</Words>
  <Characters>713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3</cp:revision>
  <dcterms:created xsi:type="dcterms:W3CDTF">2026-01-14T19:39:00Z</dcterms:created>
  <dcterms:modified xsi:type="dcterms:W3CDTF">2026-01-14T19:41:00Z</dcterms:modified>
</cp:coreProperties>
</file>