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28DD2" w14:textId="19DE6683" w:rsidR="00AC4E97" w:rsidRDefault="007E1277">
      <w:r w:rsidRPr="007E1277">
        <w:t>HEMATOMA POST-TRAUMATICO</w:t>
      </w:r>
    </w:p>
    <w:p w14:paraId="66CB83A7" w14:textId="77777777" w:rsidR="007E1277" w:rsidRPr="007E1277" w:rsidRDefault="007E1277" w:rsidP="007E1277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7E1277">
        <w:rPr>
          <w:rFonts w:ascii="Times New Roman" w:eastAsia="Times New Roman" w:hAnsi="Times New Roman" w:cs="Times New Roman"/>
          <w:color w:val="000000"/>
          <w:sz w:val="21"/>
          <w:szCs w:val="21"/>
          <w:lang w:val="es-ES_tradnl" w:eastAsia="es-DO"/>
        </w:rPr>
        <w:t>SE REALIZA SONOGRAFÍA DE PARTES BLANDAS DE REGION RODILLA IZQUIERDA CON TRANSDUCTOR LINEAL MULTIFRECUENCIAL EN EQUIPO DE ALTA RESOLUCIÓN, EVALUÁNDOSE:</w:t>
      </w:r>
    </w:p>
    <w:p w14:paraId="28869B2D" w14:textId="6B2D9D76" w:rsidR="007E1277" w:rsidRPr="007E1277" w:rsidRDefault="007E1277" w:rsidP="007E1277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  <w:r w:rsidRPr="007E127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 xml:space="preserve">SE </w:t>
      </w:r>
      <w:r w:rsidRPr="007E127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>APRECIA A</w:t>
      </w:r>
      <w:r w:rsidRPr="007E127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_tradnl" w:eastAsia="es-DO"/>
        </w:rPr>
        <w:t xml:space="preserve"> NIVEL DE LA RODILLA IZQUIERDA LESIÓN REDONDEADA, ANECOICA, HETEROGÉNEA, DE CONTENIDO MIXTO (SOLIDO-QUISTICO), DE BORDES REGULARES, NO DEFINIDO, QUE NO MUESTRA VASCULARIZACION, CON DIÁMETROS DE: 8.94 X 37.39 X 45.60 MM A 3.21 MM DE LA SUPERFICIE DE LA PIEL.</w:t>
      </w:r>
    </w:p>
    <w:p w14:paraId="4EFBCA57" w14:textId="4FFEA08B" w:rsidR="007E1277" w:rsidRDefault="007E1277" w:rsidP="007E1277">
      <w:pPr>
        <w:spacing w:after="15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</w:pPr>
      <w:r w:rsidRPr="007E1277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RESTO SIN EVIDENCIAS DE ANOMALÍAS.</w:t>
      </w:r>
    </w:p>
    <w:p w14:paraId="7661C4E4" w14:textId="77777777" w:rsidR="007E1277" w:rsidRPr="007E1277" w:rsidRDefault="007E1277" w:rsidP="007E1277">
      <w:pPr>
        <w:spacing w:after="15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val="es-DO" w:eastAsia="es-DO"/>
        </w:rPr>
      </w:pPr>
    </w:p>
    <w:tbl>
      <w:tblPr>
        <w:tblW w:w="1639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1"/>
      </w:tblGrid>
      <w:tr w:rsidR="007E1277" w:rsidRPr="007E1277" w14:paraId="683641A7" w14:textId="77777777" w:rsidTr="007E1277">
        <w:tc>
          <w:tcPr>
            <w:tcW w:w="0" w:type="auto"/>
            <w:tcBorders>
              <w:top w:val="single" w:sz="6" w:space="0" w:color="DDDDDD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E3FE7" w14:textId="77777777" w:rsidR="007E1277" w:rsidRPr="007E1277" w:rsidRDefault="007E1277" w:rsidP="007E1277">
            <w:pPr>
              <w:spacing w:after="300" w:line="240" w:lineRule="auto"/>
              <w:rPr>
                <w:rFonts w:ascii="Arial" w:eastAsia="Times New Roman" w:hAnsi="Arial" w:cs="Arial"/>
                <w:color w:val="0B0B0B"/>
                <w:sz w:val="20"/>
                <w:szCs w:val="20"/>
                <w:lang w:val="es-DO" w:eastAsia="es-DO"/>
              </w:rPr>
            </w:pPr>
            <w:r w:rsidRPr="007E1277">
              <w:rPr>
                <w:rFonts w:ascii="Arial" w:eastAsia="Times New Roman" w:hAnsi="Arial" w:cs="Arial"/>
                <w:color w:val="0B0B0B"/>
                <w:sz w:val="20"/>
                <w:szCs w:val="20"/>
                <w:lang w:val="es-DO" w:eastAsia="es-DO"/>
              </w:rPr>
              <w:t>SONOGRAFIA DE PARTES BLANDAS REVELANDO LA PRESENCIA DE:</w:t>
            </w:r>
          </w:p>
        </w:tc>
      </w:tr>
    </w:tbl>
    <w:p w14:paraId="040F62FF" w14:textId="0481A17A" w:rsidR="007E1277" w:rsidRDefault="007E1277">
      <w:r w:rsidRPr="007E1277">
        <w:rPr>
          <w:rFonts w:ascii="Arial" w:eastAsia="Times New Roman" w:hAnsi="Arial" w:cs="Arial"/>
          <w:color w:val="0B0B0B"/>
          <w:sz w:val="20"/>
          <w:szCs w:val="20"/>
          <w:shd w:val="clear" w:color="auto" w:fill="F5F5F5"/>
          <w:lang w:val="es-DO" w:eastAsia="es-DO"/>
        </w:rPr>
        <w:t>HEMATOMA POST-TRAUMATICO</w:t>
      </w:r>
    </w:p>
    <w:sectPr w:rsidR="007E12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77"/>
    <w:rsid w:val="007E127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5F10D5"/>
  <w15:chartTrackingRefBased/>
  <w15:docId w15:val="{D7F4AE5B-A6D5-44CD-A9D8-FE58CDD6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0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478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2026-01-14T21:53:00Z</dcterms:created>
  <dcterms:modified xsi:type="dcterms:W3CDTF">2026-01-14T21:53:00Z</dcterms:modified>
</cp:coreProperties>
</file>