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D2290" w14:textId="733EBF7D" w:rsidR="008E4043" w:rsidRDefault="00B75D60" w:rsidP="008E40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4043">
        <w:rPr>
          <w:rFonts w:ascii="Times New Roman" w:hAnsi="Times New Roman" w:cs="Times New Roman"/>
          <w:b/>
          <w:bCs/>
          <w:sz w:val="24"/>
          <w:szCs w:val="24"/>
        </w:rPr>
        <w:t>HERNIA UMBILICA</w:t>
      </w:r>
      <w:r w:rsidR="008E4043">
        <w:rPr>
          <w:rFonts w:ascii="Times New Roman" w:hAnsi="Times New Roman" w:cs="Times New Roman"/>
          <w:b/>
          <w:bCs/>
          <w:sz w:val="24"/>
          <w:szCs w:val="24"/>
        </w:rPr>
        <w:t>R</w:t>
      </w:r>
    </w:p>
    <w:p w14:paraId="4D79CC2C" w14:textId="32674967" w:rsidR="008E4043" w:rsidRPr="008E4043" w:rsidRDefault="008E4043" w:rsidP="008E40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28142182"/>
      <w:r w:rsidRPr="008E4043">
        <w:rPr>
          <w:rFonts w:ascii="Times New Roman" w:hAnsi="Times New Roman" w:cs="Times New Roman"/>
          <w:b/>
          <w:bCs/>
          <w:sz w:val="28"/>
          <w:szCs w:val="28"/>
        </w:rPr>
        <w:t>SONOGRAFIA DE PARTES BLANDAS</w:t>
      </w:r>
    </w:p>
    <w:p w14:paraId="76FFB0AA" w14:textId="0D5007C8" w:rsidR="00B75D60" w:rsidRPr="008E4043" w:rsidRDefault="00B75D60" w:rsidP="008E4043">
      <w:r w:rsidRPr="008E40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ES" w:eastAsia="es-DO"/>
        </w:rPr>
        <w:t>TECNICA:</w:t>
      </w:r>
    </w:p>
    <w:p w14:paraId="2FEFE9D8" w14:textId="00132DB5" w:rsidR="00B75D60" w:rsidRPr="008E4043" w:rsidRDefault="00B75D60" w:rsidP="00B75D60">
      <w:pPr>
        <w:spacing w:after="150" w:line="293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</w:pPr>
      <w:r w:rsidRPr="008E4043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SE REALIZA RASTREO CON TRANSDUCTOR LINEAL DE ALTA RESOLUCIÓN, OBTENIÉNDOSE IMÁGENES EN PLANOS CORONAL Y LONGITUDINAL Y COMPARATIVA, EN ESCALA DE GRISES Y DOPPLER COLOR,</w:t>
      </w:r>
      <w:r w:rsidRPr="008E40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 </w:t>
      </w:r>
      <w:r w:rsidRPr="008E4043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DONDE SE EVIDENCIA:</w:t>
      </w:r>
    </w:p>
    <w:p w14:paraId="21EABF44" w14:textId="77777777" w:rsidR="00B75D60" w:rsidRPr="008E4043" w:rsidRDefault="00B75D60" w:rsidP="00B75D60">
      <w:pPr>
        <w:spacing w:after="0" w:line="293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</w:pPr>
      <w:r w:rsidRPr="008E40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SE EVALUA A NIVEL DE EPIGASTRIO, MESOGASTRIO E HIPOGASTRIO VERIFICANDO A NIVEL UMBILICAL</w:t>
      </w:r>
      <w:r w:rsidRPr="008E40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ES" w:eastAsia="es-DO"/>
        </w:rPr>
        <w:t> DEFECTO QUE MIDE     MM., DE DIÁMETRO, Y SE ENCUENTRA A    MM., DE LA SUPERFICIE DE LA PIEL, CON UN DEFECTO DE     MM.</w:t>
      </w:r>
    </w:p>
    <w:p w14:paraId="4944C4BF" w14:textId="27D19039" w:rsidR="00B75D60" w:rsidRPr="008E4043" w:rsidRDefault="00B75D60" w:rsidP="00B75D60">
      <w:pPr>
        <w:spacing w:after="0" w:line="293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</w:pPr>
      <w:r w:rsidRPr="008E40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ES" w:eastAsia="es-DO"/>
        </w:rPr>
        <w:t> </w:t>
      </w:r>
    </w:p>
    <w:p w14:paraId="6E3CA4D5" w14:textId="1997CF79" w:rsidR="00B75D60" w:rsidRPr="008E4043" w:rsidRDefault="00B75D60" w:rsidP="00B75D60">
      <w:pPr>
        <w:spacing w:after="0" w:line="293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</w:pPr>
      <w:r w:rsidRPr="008E40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SE APRECIA RESTO DE COMPONENTES DE PARTES BLANDAS QUE IMPLICA, VASCULAR Y LINFÁTICO SIN ALTERACIONES ESTRUCTURALES.</w:t>
      </w:r>
      <w:r w:rsidRPr="008E40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ES" w:eastAsia="es-DO"/>
        </w:rPr>
        <w:br/>
      </w:r>
    </w:p>
    <w:p w14:paraId="278C6A3A" w14:textId="77777777" w:rsidR="00B75D60" w:rsidRPr="008E4043" w:rsidRDefault="00B75D60" w:rsidP="00B75D60">
      <w:pPr>
        <w:spacing w:after="0" w:line="293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</w:pPr>
      <w:r w:rsidRPr="008E40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ES" w:eastAsia="es-DO"/>
        </w:rPr>
        <w:t>SONOGRAFIA DE PARTES BLANDAS REVELANDO LA PRESENCIA DE:</w:t>
      </w:r>
    </w:p>
    <w:p w14:paraId="50D40DCF" w14:textId="77777777" w:rsidR="00B75D60" w:rsidRPr="008E4043" w:rsidRDefault="00B75D60" w:rsidP="00B75D60">
      <w:pPr>
        <w:spacing w:after="0" w:line="293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</w:pPr>
      <w:r w:rsidRPr="008E40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ES" w:eastAsia="es-DO"/>
        </w:rPr>
        <w:t>HERNIA UMBILICAL.</w:t>
      </w:r>
    </w:p>
    <w:bookmarkEnd w:id="0"/>
    <w:p w14:paraId="58691A2F" w14:textId="5B9EB6E1" w:rsidR="00D3463A" w:rsidRPr="008E4043" w:rsidRDefault="00B75D60">
      <w:pPr>
        <w:rPr>
          <w:rFonts w:ascii="Times New Roman" w:hAnsi="Times New Roman" w:cs="Times New Roman"/>
          <w:sz w:val="28"/>
          <w:szCs w:val="28"/>
        </w:rPr>
      </w:pPr>
      <w:r w:rsidRPr="008E4043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D3463A" w:rsidRPr="008E40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D60"/>
    <w:rsid w:val="008E4043"/>
    <w:rsid w:val="00B75D60"/>
    <w:rsid w:val="00D34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74E6A1"/>
  <w15:chartTrackingRefBased/>
  <w15:docId w15:val="{D7723B87-3737-4B42-9510-F2862F626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53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99</Words>
  <Characters>548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2</cp:revision>
  <dcterms:created xsi:type="dcterms:W3CDTF">2026-01-14T19:57:00Z</dcterms:created>
  <dcterms:modified xsi:type="dcterms:W3CDTF">2026-04-27T04:30:00Z</dcterms:modified>
</cp:coreProperties>
</file>