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C59DC" w14:textId="44BE35DA" w:rsidR="004D0BFE" w:rsidRPr="004D0BFE" w:rsidRDefault="004D0BFE" w:rsidP="004D0BFE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s-ES_tradnl" w:eastAsia="es-DO"/>
        </w:rPr>
      </w:pPr>
      <w:r w:rsidRPr="004D0BFE">
        <w:rPr>
          <w:rFonts w:ascii="Times New Roman" w:eastAsia="Times New Roman" w:hAnsi="Times New Roman" w:cs="Times New Roman"/>
          <w:color w:val="000000"/>
          <w:sz w:val="24"/>
          <w:szCs w:val="24"/>
          <w:lang w:val="es-ES_tradnl" w:eastAsia="es-DO"/>
        </w:rPr>
        <w:t>HIDRADENITIS SUPERATIVA AXILA IZQUIERDA SCHI</w:t>
      </w:r>
    </w:p>
    <w:p w14:paraId="5EA0B7ED" w14:textId="755EC3D9" w:rsidR="004D0BFE" w:rsidRPr="004D0BFE" w:rsidRDefault="004D0BFE" w:rsidP="004D0BFE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4D0BFE">
        <w:rPr>
          <w:rFonts w:ascii="Times New Roman" w:eastAsia="Times New Roman" w:hAnsi="Times New Roman" w:cs="Times New Roman"/>
          <w:color w:val="000000"/>
          <w:sz w:val="24"/>
          <w:szCs w:val="24"/>
          <w:lang w:val="es-ES_tradnl" w:eastAsia="es-DO"/>
        </w:rPr>
        <w:t>SE REALIZA SONOGRAFÍA DE PARTES BLANDAS CON TRANSDUCTOR LINEAL MULTIFRECUENCIAL EN EQUIPO DE ALTA RESOLUCIÓN, EVALUÁNDOSE:</w:t>
      </w:r>
    </w:p>
    <w:p w14:paraId="56BCDFFB" w14:textId="176F1676" w:rsidR="004D0BFE" w:rsidRPr="004D0BFE" w:rsidRDefault="004D0BFE" w:rsidP="004D0BFE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4D0B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_tradnl" w:eastAsia="es-DO"/>
        </w:rPr>
        <w:t xml:space="preserve">SE </w:t>
      </w:r>
      <w:r w:rsidRPr="004D0B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_tradnl" w:eastAsia="es-DO"/>
        </w:rPr>
        <w:t>APRECIA EN</w:t>
      </w:r>
      <w:r w:rsidRPr="004D0B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_tradnl" w:eastAsia="es-DO"/>
        </w:rPr>
        <w:t xml:space="preserve"> SEGMENTO MEDIAL DE AXILA IZQUIERDA DE UNA IMAGEN NODULAR, HIPOECOGENICA, ECOMIXTA DE BORDES IRREGULARES DE ASPECTO INFILTRACTIVO CON VASCULARIDAD MINIMA FERIFERICA QUE MIDE: 4.72 X 5.25 X 5.59 MM CON VOLUMEN APROXIMADO DE 0.07 CM3 Y SE UBICA A 1.30 MM DE LA SUPERFICIE DE LA PIEL.</w:t>
      </w:r>
    </w:p>
    <w:p w14:paraId="652EF308" w14:textId="79433EE0" w:rsidR="004D0BFE" w:rsidRPr="004D0BFE" w:rsidRDefault="004D0BFE" w:rsidP="004D0BFE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4D0BFE">
        <w:rPr>
          <w:rFonts w:ascii="Times New Roman" w:eastAsia="Times New Roman" w:hAnsi="Times New Roman" w:cs="Times New Roman"/>
          <w:color w:val="000000"/>
          <w:sz w:val="24"/>
          <w:szCs w:val="24"/>
          <w:lang w:val="es-ES" w:eastAsia="es-DO"/>
        </w:rPr>
        <w:t>RESTO SIN EVIDENCIAS DE ANOMALÍAS.</w:t>
      </w:r>
    </w:p>
    <w:p w14:paraId="23D0194D" w14:textId="77777777" w:rsidR="004D0BFE" w:rsidRPr="004D0BFE" w:rsidRDefault="004D0BFE" w:rsidP="004D0BFE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</w:p>
    <w:p w14:paraId="552E6B59" w14:textId="77777777" w:rsidR="004D0BFE" w:rsidRPr="004D0BFE" w:rsidRDefault="004D0BFE" w:rsidP="004D0BFE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4D0B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SONOGRAFIA DE PARTES BLANDAS REVELANDO LA PRESENCIA DE: HIDRADENITIS SUPERATIVA AXILAR IZQUIERDA.</w:t>
      </w:r>
    </w:p>
    <w:p w14:paraId="4CCEB622" w14:textId="77777777" w:rsidR="00AC4E97" w:rsidRDefault="00AC4E97"/>
    <w:sectPr w:rsidR="00AC4E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BFE"/>
    <w:rsid w:val="004D0BFE"/>
    <w:rsid w:val="00A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29E2B6"/>
  <w15:chartTrackingRefBased/>
  <w15:docId w15:val="{FD67EEF5-2515-402E-AF8A-C3978CB0C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bloque">
    <w:name w:val="Block Text"/>
    <w:basedOn w:val="Normal"/>
    <w:uiPriority w:val="99"/>
    <w:semiHidden/>
    <w:unhideWhenUsed/>
    <w:rsid w:val="004D0B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DO"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1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506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1</cp:revision>
  <dcterms:created xsi:type="dcterms:W3CDTF">2026-01-15T11:52:00Z</dcterms:created>
  <dcterms:modified xsi:type="dcterms:W3CDTF">2026-01-15T11:54:00Z</dcterms:modified>
</cp:coreProperties>
</file>