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C617" w14:textId="5AB56180" w:rsidR="00AC4E97" w:rsidRDefault="00636B97">
      <w:r w:rsidRPr="00636B97">
        <w:t>LIPOMA Y ADENITIS</w:t>
      </w:r>
    </w:p>
    <w:p w14:paraId="319AAF48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color w:val="000000"/>
          <w:sz w:val="20"/>
          <w:szCs w:val="20"/>
          <w:lang w:val="es-DO" w:eastAsia="es-DO"/>
        </w:rPr>
        <w:t>SE REALIZA SONOGRAFÍA DE PARTES BLANDAS CON TRANSDUCTOR LINEAL MULTIFRECUENCIAL EN EQUIPO DE ALTA RESOLUCIÓN, EVALUÁNDOSE:</w:t>
      </w:r>
    </w:p>
    <w:p w14:paraId="1643331A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SE REALIZO RASTREO A NIVEL DE LA REGIÓN CERVICAL POSTERO SUPERIOR IZQUIERDA, DONDE SE OBSERVA UNA IMAGEN ELIPTICA, ECOGENICA, HOMOGENEA, ENCAPSULADA, DE PAREDES GRUESAS, ECOGENICAS Y DEFINIDAS., AVASCULAR AL DOPPPLER COLOR, DICHA IMAGEN SE ENCUENTRA EN EL ESPESOR DEL TEJIDO CELULAR SUB-CUTANEO, QUE MIDE 8.80 X 21.35 MMS. Y SE ENCUENTRA A 1.90 MM DE LA SUPERFICIE DE LA PIEL.</w:t>
      </w:r>
    </w:p>
    <w:p w14:paraId="2B0C2D09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A NIVEL DE LA REGION SUB-MANDIBULAR, DONDE </w:t>
      </w: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_tradnl" w:eastAsia="es-DO"/>
        </w:rPr>
        <w:t>SE VERIFICAN VARIAS ESTRUCTURAS OVALADAS DE CORTEZA HIPO-ECOGENICA HILEO GRASO HIPER-ECOGENICO, CON PÉRDIDA DE LA RELACIÓN HILEO CORTICAL, QUE LUCEN DE ASPECTO INFLAMATORIO</w:t>
      </w: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, QUE MIDE 6.20 X 10.82 MM.</w:t>
      </w:r>
    </w:p>
    <w:p w14:paraId="0D287BC7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RESTO DEL EXAMEN DE ESTRUCTURAS ADYACENTES Y CONTRALATERAL SIN ALTERACIONES</w:t>
      </w: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.</w:t>
      </w:r>
    </w:p>
    <w:p w14:paraId="65213C09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 </w:t>
      </w:r>
    </w:p>
    <w:p w14:paraId="47090EB2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CONCLUSIÓN:</w:t>
      </w:r>
    </w:p>
    <w:p w14:paraId="41858BF2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SONOGRAFIA DE PÁRTES DE BLANDAS REVELANDO LA PRESENCIA DE:</w:t>
      </w:r>
    </w:p>
    <w:p w14:paraId="3B568F1E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LIPOMA A NIVEL DE LA REGIÓN CERVICAL POSTERO SUPERIOR IZQUIERDA.</w:t>
      </w:r>
    </w:p>
    <w:p w14:paraId="02BD4154" w14:textId="77777777" w:rsidR="00636B97" w:rsidRPr="00636B97" w:rsidRDefault="00636B97" w:rsidP="00636B97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636B9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ADENITIS SUBMANDIBULAR IZQUIERDA.</w:t>
      </w:r>
    </w:p>
    <w:p w14:paraId="7B6A4988" w14:textId="77777777" w:rsidR="00636B97" w:rsidRDefault="00636B97"/>
    <w:sectPr w:rsidR="00636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97"/>
    <w:rsid w:val="00636B9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474BF1"/>
  <w15:chartTrackingRefBased/>
  <w15:docId w15:val="{A8A877A6-1751-475C-B4BB-B0A0F0A2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2026-01-15T12:03:00Z</dcterms:created>
  <dcterms:modified xsi:type="dcterms:W3CDTF">2026-01-15T12:05:00Z</dcterms:modified>
</cp:coreProperties>
</file>