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B31B" w14:textId="28908576" w:rsidR="00AA70B4" w:rsidRDefault="00012A7A" w:rsidP="00806ED1">
      <w:pPr>
        <w:pStyle w:val="Citadestacada"/>
        <w:rPr>
          <w:lang w:val="es-ES"/>
        </w:rPr>
      </w:pPr>
      <w:r>
        <w:rPr>
          <w:lang w:val="es-ES"/>
        </w:rPr>
        <w:t>Informe explicativo del análisis</w:t>
      </w:r>
      <w:r w:rsidR="00AA70B4">
        <w:rPr>
          <w:lang w:val="es-ES"/>
        </w:rPr>
        <w:t>:</w:t>
      </w:r>
    </w:p>
    <w:p w14:paraId="0A03A60D" w14:textId="65950C49" w:rsidR="00B401ED" w:rsidRPr="00B401ED" w:rsidRDefault="00B401ED" w:rsidP="00705C61">
      <w:pPr>
        <w:rPr>
          <w:b/>
          <w:bCs/>
          <w:lang w:val="es-ES"/>
        </w:rPr>
      </w:pPr>
      <w:r w:rsidRPr="00B401ED">
        <w:rPr>
          <w:b/>
          <w:bCs/>
          <w:lang w:val="es-ES"/>
        </w:rPr>
        <w:t>Análisis general:</w:t>
      </w:r>
    </w:p>
    <w:p w14:paraId="70014673" w14:textId="50C0A841" w:rsidR="009E2CAE" w:rsidRPr="00705C61" w:rsidRDefault="009E2CAE" w:rsidP="00705C61">
      <w:pPr>
        <w:rPr>
          <w:lang w:val="es-ES"/>
        </w:rPr>
      </w:pPr>
      <w:r w:rsidRPr="00705C61">
        <w:rPr>
          <w:lang w:val="es-ES"/>
        </w:rPr>
        <w:t xml:space="preserve">Contamos con registros de 43.000 clientes distribuidos en </w:t>
      </w:r>
      <w:r w:rsidR="00705C61">
        <w:rPr>
          <w:lang w:val="es-ES"/>
        </w:rPr>
        <w:t>los años 2012, 2013 y 2014</w:t>
      </w:r>
      <w:r w:rsidRPr="00705C61">
        <w:rPr>
          <w:lang w:val="es-ES"/>
        </w:rPr>
        <w:t>.</w:t>
      </w:r>
    </w:p>
    <w:p w14:paraId="05C0A71B" w14:textId="464213E0" w:rsidR="00AA70B4" w:rsidRDefault="00806ED1" w:rsidP="00806ED1">
      <w:pPr>
        <w:pStyle w:val="Prrafodelista"/>
        <w:numPr>
          <w:ilvl w:val="0"/>
          <w:numId w:val="1"/>
        </w:numPr>
        <w:rPr>
          <w:lang w:val="es-ES"/>
        </w:rPr>
      </w:pPr>
      <w:r>
        <w:rPr>
          <w:lang w:val="es-ES"/>
        </w:rPr>
        <w:t>La edad mínima de los clientes es 17 años, la máxima 98, y la media es 40 aproximadamente.</w:t>
      </w:r>
      <w:r w:rsidR="00CA3788">
        <w:rPr>
          <w:lang w:val="es-ES"/>
        </w:rPr>
        <w:t xml:space="preserve"> Los datos están bastante dispersos ya que tiene una desviación típica del 10%.</w:t>
      </w:r>
    </w:p>
    <w:p w14:paraId="0BDFCD5F" w14:textId="77777777" w:rsidR="00FC1AAD" w:rsidRDefault="00CA3788" w:rsidP="00806ED1">
      <w:pPr>
        <w:pStyle w:val="Prrafodelista"/>
        <w:numPr>
          <w:ilvl w:val="0"/>
          <w:numId w:val="1"/>
        </w:numPr>
        <w:rPr>
          <w:lang w:val="es-ES"/>
        </w:rPr>
      </w:pPr>
      <w:r w:rsidRPr="00CA3788">
        <w:rPr>
          <w:lang w:val="es-ES"/>
        </w:rPr>
        <w:t>La media de duración de</w:t>
      </w:r>
      <w:r>
        <w:rPr>
          <w:lang w:val="es-ES"/>
        </w:rPr>
        <w:t xml:space="preserve"> la última interacción con el cliente es de algo más de 4 minutos. Sin embargo, su desviación típica es muy grande ya que hay algunos outliers entre el tercer cuartil y el máximo.</w:t>
      </w:r>
    </w:p>
    <w:p w14:paraId="4D330242" w14:textId="77777777" w:rsidR="00D84178" w:rsidRDefault="00FC1AAD" w:rsidP="00806ED1">
      <w:pPr>
        <w:pStyle w:val="Prrafodelista"/>
        <w:numPr>
          <w:ilvl w:val="0"/>
          <w:numId w:val="1"/>
        </w:numPr>
        <w:rPr>
          <w:lang w:val="es-ES"/>
        </w:rPr>
      </w:pPr>
      <w:r>
        <w:rPr>
          <w:lang w:val="es-ES"/>
        </w:rPr>
        <w:t>Solo hay 3 clientes que tienen historial de impagos. Son muy pocos.</w:t>
      </w:r>
    </w:p>
    <w:p w14:paraId="625FDE05" w14:textId="22A0F2A5" w:rsidR="00B97DA0" w:rsidRDefault="00D84178" w:rsidP="00806ED1">
      <w:pPr>
        <w:pStyle w:val="Prrafodelista"/>
        <w:numPr>
          <w:ilvl w:val="0"/>
          <w:numId w:val="1"/>
        </w:numPr>
        <w:rPr>
          <w:lang w:val="es-ES"/>
        </w:rPr>
      </w:pPr>
      <w:r>
        <w:rPr>
          <w:lang w:val="es-ES"/>
        </w:rPr>
        <w:t>Algo más de la mitad d</w:t>
      </w:r>
      <w:r w:rsidR="00DB45D7">
        <w:rPr>
          <w:lang w:val="es-ES"/>
        </w:rPr>
        <w:t xml:space="preserve">e </w:t>
      </w:r>
      <w:r w:rsidR="00242DA5">
        <w:rPr>
          <w:lang w:val="es-ES"/>
        </w:rPr>
        <w:t>los clientes</w:t>
      </w:r>
      <w:r>
        <w:rPr>
          <w:lang w:val="es-ES"/>
        </w:rPr>
        <w:t xml:space="preserve"> tiene una casa en propiedad</w:t>
      </w:r>
    </w:p>
    <w:p w14:paraId="1CADD269" w14:textId="3D42DE98" w:rsidR="00CA3788" w:rsidRDefault="00B97DA0" w:rsidP="00806ED1">
      <w:pPr>
        <w:pStyle w:val="Prrafodelista"/>
        <w:numPr>
          <w:ilvl w:val="0"/>
          <w:numId w:val="1"/>
        </w:numPr>
        <w:rPr>
          <w:lang w:val="es-ES"/>
        </w:rPr>
      </w:pPr>
      <w:r>
        <w:rPr>
          <w:lang w:val="es-ES"/>
        </w:rPr>
        <w:t xml:space="preserve">Un 15% tiene algún tipo de otro </w:t>
      </w:r>
      <w:r w:rsidR="005D35A9">
        <w:rPr>
          <w:lang w:val="es-ES"/>
        </w:rPr>
        <w:t>préstamo</w:t>
      </w:r>
      <w:r w:rsidR="00CA3788">
        <w:rPr>
          <w:lang w:val="es-ES"/>
        </w:rPr>
        <w:t xml:space="preserve"> </w:t>
      </w:r>
    </w:p>
    <w:p w14:paraId="5A7ADA0D" w14:textId="1730C902" w:rsidR="005D35A9" w:rsidRDefault="005D35A9" w:rsidP="00806ED1">
      <w:pPr>
        <w:pStyle w:val="Prrafodelista"/>
        <w:numPr>
          <w:ilvl w:val="0"/>
          <w:numId w:val="1"/>
        </w:numPr>
        <w:rPr>
          <w:lang w:val="es-ES"/>
        </w:rPr>
      </w:pPr>
      <w:r>
        <w:rPr>
          <w:lang w:val="es-ES"/>
        </w:rPr>
        <w:t>De media, al mismo cliente se le contacta cada 2 años y 7 meses aproximadamente.</w:t>
      </w:r>
      <w:r w:rsidR="007503E8">
        <w:rPr>
          <w:lang w:val="es-ES"/>
        </w:rPr>
        <w:t xml:space="preserve"> Aunque no es muy fiable ya que en </w:t>
      </w:r>
      <w:r w:rsidR="007226D0">
        <w:rPr>
          <w:lang w:val="es-ES"/>
        </w:rPr>
        <w:t>la mayoría de</w:t>
      </w:r>
      <w:r w:rsidR="007503E8">
        <w:rPr>
          <w:lang w:val="es-ES"/>
        </w:rPr>
        <w:t xml:space="preserve"> </w:t>
      </w:r>
      <w:r w:rsidR="00873FC6">
        <w:rPr>
          <w:lang w:val="es-ES"/>
        </w:rPr>
        <w:t>los clientes</w:t>
      </w:r>
      <w:r w:rsidR="007503E8">
        <w:rPr>
          <w:lang w:val="es-ES"/>
        </w:rPr>
        <w:t xml:space="preserve"> se </w:t>
      </w:r>
      <w:r w:rsidR="007418F3">
        <w:rPr>
          <w:lang w:val="es-ES"/>
        </w:rPr>
        <w:t>indica 999 días, por lo que quizá no se hayan contabilizado los valores de 4 dígitos.</w:t>
      </w:r>
    </w:p>
    <w:p w14:paraId="49EDA311" w14:textId="77777777" w:rsidR="00DD6571" w:rsidRPr="00806ED1" w:rsidRDefault="00DD6571" w:rsidP="00DD6571">
      <w:pPr>
        <w:pStyle w:val="Prrafodelista"/>
        <w:numPr>
          <w:ilvl w:val="0"/>
          <w:numId w:val="1"/>
        </w:numPr>
        <w:rPr>
          <w:lang w:val="es-ES"/>
        </w:rPr>
      </w:pPr>
      <w:r>
        <w:rPr>
          <w:lang w:val="es-ES"/>
        </w:rPr>
        <w:t xml:space="preserve">Hay </w:t>
      </w:r>
      <w:r w:rsidRPr="005F00DD">
        <w:rPr>
          <w:lang w:val="es-ES"/>
        </w:rPr>
        <w:t xml:space="preserve">41.412 clientes de los que ya han </w:t>
      </w:r>
      <w:r>
        <w:rPr>
          <w:lang w:val="es-ES"/>
        </w:rPr>
        <w:t>pasado más de 999 días desde el último contacto.</w:t>
      </w:r>
    </w:p>
    <w:p w14:paraId="0F80168C" w14:textId="51C4308D" w:rsidR="00873FC6" w:rsidRDefault="00873FC6" w:rsidP="00806ED1">
      <w:pPr>
        <w:pStyle w:val="Prrafodelista"/>
        <w:numPr>
          <w:ilvl w:val="0"/>
          <w:numId w:val="1"/>
        </w:numPr>
        <w:rPr>
          <w:lang w:val="es-ES"/>
        </w:rPr>
      </w:pPr>
      <w:r>
        <w:rPr>
          <w:lang w:val="es-ES"/>
        </w:rPr>
        <w:t xml:space="preserve">A más de 37.000 clientes no se les había contactado previamente. </w:t>
      </w:r>
    </w:p>
    <w:p w14:paraId="0A7D97A1" w14:textId="77777777" w:rsidR="00FC3ABF" w:rsidRDefault="00FC3ABF" w:rsidP="00B401ED">
      <w:pPr>
        <w:rPr>
          <w:b/>
          <w:bCs/>
          <w:lang w:val="es-ES"/>
        </w:rPr>
      </w:pPr>
    </w:p>
    <w:p w14:paraId="4C86A953" w14:textId="4364BB98" w:rsidR="00B401ED" w:rsidRDefault="00B401ED" w:rsidP="00B401ED">
      <w:pPr>
        <w:rPr>
          <w:b/>
          <w:bCs/>
          <w:lang w:val="es-ES"/>
        </w:rPr>
      </w:pPr>
      <w:r w:rsidRPr="00B401ED">
        <w:rPr>
          <w:b/>
          <w:bCs/>
          <w:lang w:val="es-ES"/>
        </w:rPr>
        <w:t>Análisis por salario:</w:t>
      </w:r>
    </w:p>
    <w:p w14:paraId="7A6C492C" w14:textId="05939867" w:rsidR="00DB45D7" w:rsidRPr="00DB45D7" w:rsidRDefault="00DB45D7" w:rsidP="00DB45D7">
      <w:pPr>
        <w:pStyle w:val="Prrafodelista"/>
        <w:numPr>
          <w:ilvl w:val="0"/>
          <w:numId w:val="3"/>
        </w:numPr>
        <w:rPr>
          <w:lang w:val="es-ES"/>
        </w:rPr>
      </w:pPr>
      <w:r w:rsidRPr="00DB45D7">
        <w:rPr>
          <w:lang w:val="es-ES"/>
        </w:rPr>
        <w:t>El salario medio es de:</w:t>
      </w:r>
      <w:r>
        <w:rPr>
          <w:lang w:val="es-ES"/>
        </w:rPr>
        <w:t xml:space="preserve"> </w:t>
      </w:r>
      <w:r w:rsidR="008D58B0" w:rsidRPr="008D58B0">
        <w:rPr>
          <w:lang w:val="es-ES"/>
        </w:rPr>
        <w:t>93</w:t>
      </w:r>
      <w:r w:rsidR="008D58B0">
        <w:rPr>
          <w:lang w:val="es-ES"/>
        </w:rPr>
        <w:t>.</w:t>
      </w:r>
      <w:r w:rsidR="008D58B0" w:rsidRPr="008D58B0">
        <w:rPr>
          <w:lang w:val="es-ES"/>
        </w:rPr>
        <w:t>227</w:t>
      </w:r>
      <w:r w:rsidR="008D58B0">
        <w:rPr>
          <w:lang w:val="es-ES"/>
        </w:rPr>
        <w:t>,</w:t>
      </w:r>
      <w:r w:rsidR="008D58B0" w:rsidRPr="008D58B0">
        <w:rPr>
          <w:lang w:val="es-ES"/>
        </w:rPr>
        <w:t>38</w:t>
      </w:r>
      <w:r w:rsidR="008D58B0">
        <w:rPr>
          <w:lang w:val="es-ES"/>
        </w:rPr>
        <w:t>€</w:t>
      </w:r>
    </w:p>
    <w:p w14:paraId="567E7B76" w14:textId="5DDE0F70" w:rsidR="00B401ED" w:rsidRDefault="00A77947" w:rsidP="00B401ED">
      <w:pPr>
        <w:pStyle w:val="Prrafodelista"/>
        <w:numPr>
          <w:ilvl w:val="0"/>
          <w:numId w:val="2"/>
        </w:numPr>
        <w:rPr>
          <w:lang w:val="es-ES"/>
        </w:rPr>
      </w:pPr>
      <w:r>
        <w:rPr>
          <w:lang w:val="es-ES"/>
        </w:rPr>
        <w:t>La meda de salario por categoría de edad es similar (</w:t>
      </w:r>
      <w:r w:rsidR="00242DA5">
        <w:rPr>
          <w:lang w:val="es-ES"/>
        </w:rPr>
        <w:t>en torno</w:t>
      </w:r>
      <w:r>
        <w:rPr>
          <w:lang w:val="es-ES"/>
        </w:rPr>
        <w:t xml:space="preserve"> a 90.000). Sin embargo, la categoría de menores de edad destaca por tener un salario superior. </w:t>
      </w:r>
      <w:r w:rsidR="00A012F7">
        <w:rPr>
          <w:lang w:val="es-ES"/>
        </w:rPr>
        <w:t>No obstante, solo hay 33 clientes menores de edad (18 años o menos), y 13 de ellos tienen un salario mayor a 130.000€.</w:t>
      </w:r>
    </w:p>
    <w:p w14:paraId="1535B11C" w14:textId="3D30A7A9" w:rsidR="00242DA5" w:rsidRDefault="00242DA5" w:rsidP="00242DA5">
      <w:pPr>
        <w:pStyle w:val="Prrafodelista"/>
        <w:rPr>
          <w:lang w:val="es-ES"/>
        </w:rPr>
      </w:pPr>
      <w:r w:rsidRPr="00242DA5">
        <w:rPr>
          <w:noProof/>
          <w:lang w:val="es-ES"/>
        </w:rPr>
        <w:lastRenderedPageBreak/>
        <w:drawing>
          <wp:inline distT="0" distB="0" distL="0" distR="0" wp14:anchorId="0E9CC714" wp14:editId="27E99453">
            <wp:extent cx="5059680" cy="2369820"/>
            <wp:effectExtent l="0" t="0" r="7620" b="0"/>
            <wp:docPr id="1131284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84644" name=""/>
                    <pic:cNvPicPr/>
                  </pic:nvPicPr>
                  <pic:blipFill>
                    <a:blip r:embed="rId7"/>
                    <a:stretch>
                      <a:fillRect/>
                    </a:stretch>
                  </pic:blipFill>
                  <pic:spPr>
                    <a:xfrm>
                      <a:off x="0" y="0"/>
                      <a:ext cx="5074173" cy="2376608"/>
                    </a:xfrm>
                    <a:prstGeom prst="rect">
                      <a:avLst/>
                    </a:prstGeom>
                  </pic:spPr>
                </pic:pic>
              </a:graphicData>
            </a:graphic>
          </wp:inline>
        </w:drawing>
      </w:r>
    </w:p>
    <w:p w14:paraId="796197F8" w14:textId="65E21D79" w:rsidR="00323AB5" w:rsidRDefault="00323AB5" w:rsidP="00B401ED">
      <w:pPr>
        <w:pStyle w:val="Prrafodelista"/>
        <w:numPr>
          <w:ilvl w:val="0"/>
          <w:numId w:val="2"/>
        </w:numPr>
        <w:rPr>
          <w:lang w:val="es-ES"/>
        </w:rPr>
      </w:pPr>
      <w:r>
        <w:rPr>
          <w:lang w:val="es-ES"/>
        </w:rPr>
        <w:t xml:space="preserve">La meda de salario por profesión es similar en todas, destacando ligeramente la profesión de empleado del hogar. De 1123 empleados del hogar, 369 ganan </w:t>
      </w:r>
      <w:r w:rsidR="00AA4ED6">
        <w:rPr>
          <w:lang w:val="es-ES"/>
        </w:rPr>
        <w:t>más</w:t>
      </w:r>
      <w:r>
        <w:rPr>
          <w:lang w:val="es-ES"/>
        </w:rPr>
        <w:t xml:space="preserve"> de 130</w:t>
      </w:r>
      <w:r w:rsidR="007A4823">
        <w:rPr>
          <w:lang w:val="es-ES"/>
        </w:rPr>
        <w:t>.</w:t>
      </w:r>
      <w:r>
        <w:rPr>
          <w:lang w:val="es-ES"/>
        </w:rPr>
        <w:t>000€ al año.</w:t>
      </w:r>
    </w:p>
    <w:p w14:paraId="0BE4E944" w14:textId="1742D23E" w:rsidR="004A083B" w:rsidRDefault="004A083B" w:rsidP="00B401ED">
      <w:pPr>
        <w:pStyle w:val="Prrafodelista"/>
        <w:numPr>
          <w:ilvl w:val="0"/>
          <w:numId w:val="2"/>
        </w:numPr>
        <w:rPr>
          <w:lang w:val="es-ES"/>
        </w:rPr>
      </w:pPr>
      <w:r>
        <w:rPr>
          <w:lang w:val="es-ES"/>
        </w:rPr>
        <w:t xml:space="preserve">La media de salario según nivel de estudio es similar, exceptuando por los clientes sin estudios, que tienen una media salarial bastante inferior. Llama la atención que los clientes con </w:t>
      </w:r>
      <w:r w:rsidR="00FC3ABF">
        <w:rPr>
          <w:lang w:val="es-ES"/>
        </w:rPr>
        <w:t>título</w:t>
      </w:r>
      <w:r>
        <w:rPr>
          <w:lang w:val="es-ES"/>
        </w:rPr>
        <w:t xml:space="preserve"> universitario no destaquen</w:t>
      </w:r>
      <w:r w:rsidR="00DB45D7">
        <w:rPr>
          <w:lang w:val="es-ES"/>
        </w:rPr>
        <w:t>.</w:t>
      </w:r>
    </w:p>
    <w:p w14:paraId="4F210770" w14:textId="6EE6051A" w:rsidR="00242DA5" w:rsidRPr="00242DA5" w:rsidRDefault="00242DA5" w:rsidP="00242DA5">
      <w:pPr>
        <w:rPr>
          <w:lang w:val="es-ES"/>
        </w:rPr>
      </w:pPr>
      <w:r w:rsidRPr="00242DA5">
        <w:rPr>
          <w:noProof/>
          <w:lang w:val="es-ES"/>
        </w:rPr>
        <w:drawing>
          <wp:inline distT="0" distB="0" distL="0" distR="0" wp14:anchorId="095E977B" wp14:editId="57D28CFF">
            <wp:extent cx="5400040" cy="3221355"/>
            <wp:effectExtent l="0" t="0" r="0" b="0"/>
            <wp:docPr id="30301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1667" name=""/>
                    <pic:cNvPicPr/>
                  </pic:nvPicPr>
                  <pic:blipFill>
                    <a:blip r:embed="rId8"/>
                    <a:stretch>
                      <a:fillRect/>
                    </a:stretch>
                  </pic:blipFill>
                  <pic:spPr>
                    <a:xfrm>
                      <a:off x="0" y="0"/>
                      <a:ext cx="5400040" cy="3221355"/>
                    </a:xfrm>
                    <a:prstGeom prst="rect">
                      <a:avLst/>
                    </a:prstGeom>
                  </pic:spPr>
                </pic:pic>
              </a:graphicData>
            </a:graphic>
          </wp:inline>
        </w:drawing>
      </w:r>
    </w:p>
    <w:p w14:paraId="64C115FB" w14:textId="77777777" w:rsidR="00FC3ABF" w:rsidRDefault="00FC3ABF" w:rsidP="00FC3ABF">
      <w:pPr>
        <w:rPr>
          <w:b/>
          <w:bCs/>
          <w:lang w:val="es-ES"/>
        </w:rPr>
      </w:pPr>
    </w:p>
    <w:p w14:paraId="3FE5586B" w14:textId="5E752B34" w:rsidR="00FC3ABF" w:rsidRDefault="00FC3ABF" w:rsidP="00FC3ABF">
      <w:pPr>
        <w:rPr>
          <w:b/>
          <w:bCs/>
          <w:lang w:val="es-ES"/>
        </w:rPr>
      </w:pPr>
      <w:r w:rsidRPr="00FC3ABF">
        <w:rPr>
          <w:b/>
          <w:bCs/>
          <w:lang w:val="es-ES"/>
        </w:rPr>
        <w:t>Análisis por fechas</w:t>
      </w:r>
    </w:p>
    <w:p w14:paraId="7CBD73FA" w14:textId="0583256D" w:rsidR="00FC3ABF" w:rsidRDefault="00A36289" w:rsidP="00A36289">
      <w:pPr>
        <w:pStyle w:val="Prrafodelista"/>
        <w:numPr>
          <w:ilvl w:val="0"/>
          <w:numId w:val="4"/>
        </w:numPr>
        <w:rPr>
          <w:lang w:val="es-ES"/>
        </w:rPr>
      </w:pPr>
      <w:r>
        <w:rPr>
          <w:lang w:val="es-ES"/>
        </w:rPr>
        <w:t xml:space="preserve">Tenemos registros de </w:t>
      </w:r>
      <w:r w:rsidRPr="00A36289">
        <w:rPr>
          <w:lang w:val="es-ES"/>
        </w:rPr>
        <w:t>20</w:t>
      </w:r>
      <w:r>
        <w:rPr>
          <w:lang w:val="es-ES"/>
        </w:rPr>
        <w:t>.</w:t>
      </w:r>
      <w:r w:rsidRPr="00A36289">
        <w:rPr>
          <w:lang w:val="es-ES"/>
        </w:rPr>
        <w:t>115 clientes de 2</w:t>
      </w:r>
      <w:r>
        <w:rPr>
          <w:lang w:val="es-ES"/>
        </w:rPr>
        <w:t>012, 8.965 clientes de 2013 y 14.090 clientes de 2014.</w:t>
      </w:r>
    </w:p>
    <w:p w14:paraId="0CDAFAB7" w14:textId="43545815" w:rsidR="00166514" w:rsidRDefault="00166514" w:rsidP="00A36289">
      <w:pPr>
        <w:pStyle w:val="Prrafodelista"/>
        <w:numPr>
          <w:ilvl w:val="0"/>
          <w:numId w:val="4"/>
        </w:numPr>
        <w:rPr>
          <w:lang w:val="es-ES"/>
        </w:rPr>
      </w:pPr>
      <w:r w:rsidRPr="00166514">
        <w:rPr>
          <w:lang w:val="es-ES"/>
        </w:rPr>
        <w:t xml:space="preserve">A lo largo de </w:t>
      </w:r>
      <w:r>
        <w:rPr>
          <w:lang w:val="es-ES"/>
        </w:rPr>
        <w:t>la campaña</w:t>
      </w:r>
      <w:r w:rsidRPr="00166514">
        <w:rPr>
          <w:lang w:val="es-ES"/>
        </w:rPr>
        <w:t xml:space="preserve">, se ha mantenido una frecuencia de contacto a clientes </w:t>
      </w:r>
      <w:r>
        <w:rPr>
          <w:lang w:val="es-ES"/>
        </w:rPr>
        <w:t xml:space="preserve">por cada mes y año </w:t>
      </w:r>
      <w:r w:rsidRPr="00166514">
        <w:rPr>
          <w:lang w:val="es-ES"/>
        </w:rPr>
        <w:t>muy similar</w:t>
      </w:r>
      <w:r>
        <w:rPr>
          <w:lang w:val="es-ES"/>
        </w:rPr>
        <w:t>.</w:t>
      </w:r>
    </w:p>
    <w:p w14:paraId="0E2FE078" w14:textId="115F7F99" w:rsidR="00166514" w:rsidRDefault="005128B3" w:rsidP="00A36289">
      <w:pPr>
        <w:pStyle w:val="Prrafodelista"/>
        <w:numPr>
          <w:ilvl w:val="0"/>
          <w:numId w:val="4"/>
        </w:numPr>
        <w:rPr>
          <w:lang w:val="es-ES"/>
        </w:rPr>
      </w:pPr>
      <w:r>
        <w:rPr>
          <w:lang w:val="es-ES"/>
        </w:rPr>
        <w:lastRenderedPageBreak/>
        <w:t>L</w:t>
      </w:r>
      <w:r w:rsidRPr="005128B3">
        <w:rPr>
          <w:lang w:val="es-ES"/>
        </w:rPr>
        <w:t xml:space="preserve">a cantidad de visitas a la web según el </w:t>
      </w:r>
      <w:r w:rsidR="003361B5" w:rsidRPr="005128B3">
        <w:rPr>
          <w:lang w:val="es-ES"/>
        </w:rPr>
        <w:t>año</w:t>
      </w:r>
      <w:r w:rsidRPr="005128B3">
        <w:rPr>
          <w:lang w:val="es-ES"/>
        </w:rPr>
        <w:t xml:space="preserve"> mantiene correlación con la cantidad de clientes que se han unido cada año. A más </w:t>
      </w:r>
      <w:r w:rsidR="003361B5" w:rsidRPr="005128B3">
        <w:rPr>
          <w:lang w:val="es-ES"/>
        </w:rPr>
        <w:t>número</w:t>
      </w:r>
      <w:r w:rsidRPr="005128B3">
        <w:rPr>
          <w:lang w:val="es-ES"/>
        </w:rPr>
        <w:t xml:space="preserve"> de clientes, más visitas a la web.</w:t>
      </w:r>
    </w:p>
    <w:p w14:paraId="0D99E383" w14:textId="5ACC3309" w:rsidR="003748B2" w:rsidRPr="003748B2" w:rsidRDefault="003748B2" w:rsidP="003748B2">
      <w:pPr>
        <w:ind w:left="360"/>
        <w:rPr>
          <w:lang w:val="es-ES"/>
        </w:rPr>
      </w:pPr>
      <w:r w:rsidRPr="003748B2">
        <w:rPr>
          <w:noProof/>
          <w:lang w:val="es-ES"/>
        </w:rPr>
        <w:drawing>
          <wp:inline distT="0" distB="0" distL="0" distR="0" wp14:anchorId="66CECE7D" wp14:editId="26D472AB">
            <wp:extent cx="3095625" cy="2667000"/>
            <wp:effectExtent l="0" t="0" r="9525" b="0"/>
            <wp:docPr id="1679924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24113" name=""/>
                    <pic:cNvPicPr/>
                  </pic:nvPicPr>
                  <pic:blipFill>
                    <a:blip r:embed="rId9"/>
                    <a:stretch>
                      <a:fillRect/>
                    </a:stretch>
                  </pic:blipFill>
                  <pic:spPr>
                    <a:xfrm>
                      <a:off x="0" y="0"/>
                      <a:ext cx="3095625" cy="2667000"/>
                    </a:xfrm>
                    <a:prstGeom prst="rect">
                      <a:avLst/>
                    </a:prstGeom>
                  </pic:spPr>
                </pic:pic>
              </a:graphicData>
            </a:graphic>
          </wp:inline>
        </w:drawing>
      </w:r>
    </w:p>
    <w:p w14:paraId="60CA5DA8" w14:textId="10B9A25C" w:rsidR="008D58B0" w:rsidRDefault="00257292" w:rsidP="00A36289">
      <w:pPr>
        <w:pStyle w:val="Prrafodelista"/>
        <w:numPr>
          <w:ilvl w:val="0"/>
          <w:numId w:val="4"/>
        </w:numPr>
        <w:rPr>
          <w:lang w:val="es-ES"/>
        </w:rPr>
      </w:pPr>
      <w:r w:rsidRPr="00257292">
        <w:rPr>
          <w:lang w:val="es-ES"/>
        </w:rPr>
        <w:t>Solo 3 clientes tienen historial de impagos, y los tres se unieron en el 2013</w:t>
      </w:r>
      <w:r>
        <w:rPr>
          <w:lang w:val="es-ES"/>
        </w:rPr>
        <w:t>.</w:t>
      </w:r>
    </w:p>
    <w:p w14:paraId="1F52B674" w14:textId="77777777" w:rsidR="00DA2478" w:rsidRDefault="00257292" w:rsidP="00A36289">
      <w:pPr>
        <w:pStyle w:val="Prrafodelista"/>
        <w:numPr>
          <w:ilvl w:val="0"/>
          <w:numId w:val="4"/>
        </w:numPr>
        <w:rPr>
          <w:lang w:val="es-ES"/>
        </w:rPr>
      </w:pPr>
      <w:r>
        <w:rPr>
          <w:lang w:val="es-ES"/>
        </w:rPr>
        <w:t xml:space="preserve">Ningún cliente que se unió en el 2012 había sido contactado previamente en otra campaña. </w:t>
      </w:r>
    </w:p>
    <w:p w14:paraId="6E290BE1" w14:textId="3E996F61" w:rsidR="00257292" w:rsidRDefault="00257292" w:rsidP="00A36289">
      <w:pPr>
        <w:pStyle w:val="Prrafodelista"/>
        <w:numPr>
          <w:ilvl w:val="0"/>
          <w:numId w:val="4"/>
        </w:numPr>
        <w:rPr>
          <w:lang w:val="es-ES"/>
        </w:rPr>
      </w:pPr>
      <w:r>
        <w:rPr>
          <w:lang w:val="es-ES"/>
        </w:rPr>
        <w:t xml:space="preserve">No obstante, </w:t>
      </w:r>
      <w:r w:rsidRPr="00257292">
        <w:rPr>
          <w:lang w:val="es-ES"/>
        </w:rPr>
        <w:t>en esta campaña, se ha contactado más a los clientes que se unieron en el 2012</w:t>
      </w:r>
      <w:r>
        <w:rPr>
          <w:lang w:val="es-ES"/>
        </w:rPr>
        <w:t>.</w:t>
      </w:r>
      <w:r w:rsidR="00DA2478">
        <w:rPr>
          <w:lang w:val="es-ES"/>
        </w:rPr>
        <w:t xml:space="preserve"> Los clientes que se unieron en el 2014 han sido los menos contactados en esta campaña.</w:t>
      </w:r>
    </w:p>
    <w:p w14:paraId="6D15086E" w14:textId="7B25D012" w:rsidR="00257292" w:rsidRDefault="00257292" w:rsidP="00A36289">
      <w:pPr>
        <w:pStyle w:val="Prrafodelista"/>
        <w:numPr>
          <w:ilvl w:val="0"/>
          <w:numId w:val="4"/>
        </w:numPr>
        <w:rPr>
          <w:lang w:val="es-ES"/>
        </w:rPr>
      </w:pPr>
      <w:r>
        <w:rPr>
          <w:lang w:val="es-ES"/>
        </w:rPr>
        <w:t>M</w:t>
      </w:r>
      <w:r w:rsidRPr="00257292">
        <w:rPr>
          <w:lang w:val="es-ES"/>
        </w:rPr>
        <w:t>enos de la mitad de los clientes que se unieron en el 2012, tenían una casa en propiedad.</w:t>
      </w:r>
    </w:p>
    <w:p w14:paraId="10F3747A" w14:textId="29D196A6" w:rsidR="00257292" w:rsidRDefault="00257292" w:rsidP="00A36289">
      <w:pPr>
        <w:pStyle w:val="Prrafodelista"/>
        <w:numPr>
          <w:ilvl w:val="0"/>
          <w:numId w:val="4"/>
        </w:numPr>
        <w:rPr>
          <w:lang w:val="es-ES"/>
        </w:rPr>
      </w:pPr>
      <w:r>
        <w:rPr>
          <w:lang w:val="es-ES"/>
        </w:rPr>
        <w:t>La duración de la última interacción es algo menor en los clientes que se unieron en el 2013.</w:t>
      </w:r>
    </w:p>
    <w:p w14:paraId="5711E75D" w14:textId="0949E680" w:rsidR="00D44DC5" w:rsidRDefault="00D44DC5" w:rsidP="00A36289">
      <w:pPr>
        <w:pStyle w:val="Prrafodelista"/>
        <w:numPr>
          <w:ilvl w:val="0"/>
          <w:numId w:val="4"/>
        </w:numPr>
        <w:rPr>
          <w:lang w:val="es-ES"/>
        </w:rPr>
      </w:pPr>
      <w:r w:rsidRPr="00D44DC5">
        <w:rPr>
          <w:lang w:val="es-ES"/>
        </w:rPr>
        <w:t>los clientes que se unieron en el 2014, se les tarda menos en volver a contactar</w:t>
      </w:r>
      <w:r>
        <w:rPr>
          <w:lang w:val="es-ES"/>
        </w:rPr>
        <w:t>.</w:t>
      </w:r>
    </w:p>
    <w:p w14:paraId="02723371" w14:textId="6752751C" w:rsidR="003748B2" w:rsidRPr="003748B2" w:rsidRDefault="003748B2" w:rsidP="003748B2">
      <w:pPr>
        <w:rPr>
          <w:lang w:val="es-ES"/>
        </w:rPr>
      </w:pPr>
      <w:r w:rsidRPr="003748B2">
        <w:rPr>
          <w:noProof/>
          <w:lang w:val="es-ES"/>
        </w:rPr>
        <w:lastRenderedPageBreak/>
        <w:drawing>
          <wp:inline distT="0" distB="0" distL="0" distR="0" wp14:anchorId="6163AB35" wp14:editId="0969ACDB">
            <wp:extent cx="5400040" cy="3542665"/>
            <wp:effectExtent l="0" t="0" r="0" b="635"/>
            <wp:docPr id="2005952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52928" name=""/>
                    <pic:cNvPicPr/>
                  </pic:nvPicPr>
                  <pic:blipFill>
                    <a:blip r:embed="rId10"/>
                    <a:stretch>
                      <a:fillRect/>
                    </a:stretch>
                  </pic:blipFill>
                  <pic:spPr>
                    <a:xfrm>
                      <a:off x="0" y="0"/>
                      <a:ext cx="5400040" cy="3542665"/>
                    </a:xfrm>
                    <a:prstGeom prst="rect">
                      <a:avLst/>
                    </a:prstGeom>
                  </pic:spPr>
                </pic:pic>
              </a:graphicData>
            </a:graphic>
          </wp:inline>
        </w:drawing>
      </w:r>
    </w:p>
    <w:p w14:paraId="4208F1D8" w14:textId="557F8DB3" w:rsidR="0000774E" w:rsidRPr="00931EEF" w:rsidRDefault="0000774E" w:rsidP="0000774E">
      <w:pPr>
        <w:pStyle w:val="Prrafodelista"/>
        <w:rPr>
          <w:b/>
          <w:bCs/>
          <w:u w:val="single"/>
          <w:lang w:val="es-ES"/>
        </w:rPr>
      </w:pPr>
      <w:r w:rsidRPr="00931EEF">
        <w:rPr>
          <w:b/>
          <w:bCs/>
          <w:u w:val="single"/>
          <w:lang w:val="es-ES"/>
        </w:rPr>
        <w:t>Por edad</w:t>
      </w:r>
    </w:p>
    <w:p w14:paraId="76DD2454" w14:textId="77777777" w:rsidR="0000774E" w:rsidRPr="0000774E" w:rsidRDefault="0000774E" w:rsidP="0000774E">
      <w:pPr>
        <w:pStyle w:val="Prrafodelista"/>
        <w:numPr>
          <w:ilvl w:val="0"/>
          <w:numId w:val="4"/>
        </w:numPr>
        <w:rPr>
          <w:lang w:val="es-ES"/>
        </w:rPr>
      </w:pPr>
      <w:r w:rsidRPr="0000774E">
        <w:rPr>
          <w:lang w:val="es-ES"/>
        </w:rPr>
        <w:t>La mayoría están en la categoría de adultos (entre los 31 y los 50 años)</w:t>
      </w:r>
    </w:p>
    <w:p w14:paraId="1CC79837" w14:textId="50B71843" w:rsidR="0000774E" w:rsidRPr="0000774E" w:rsidRDefault="0000774E" w:rsidP="0000774E">
      <w:pPr>
        <w:pStyle w:val="Prrafodelista"/>
        <w:numPr>
          <w:ilvl w:val="0"/>
          <w:numId w:val="4"/>
        </w:numPr>
        <w:rPr>
          <w:lang w:val="es-ES"/>
        </w:rPr>
      </w:pPr>
      <w:r>
        <w:rPr>
          <w:lang w:val="es-ES"/>
        </w:rPr>
        <w:t>E</w:t>
      </w:r>
      <w:r w:rsidRPr="0000774E">
        <w:rPr>
          <w:lang w:val="es-ES"/>
        </w:rPr>
        <w:t>n el 2012, no se unió nadie menor de edad (1</w:t>
      </w:r>
      <w:r w:rsidR="00BC392D">
        <w:rPr>
          <w:lang w:val="es-ES"/>
        </w:rPr>
        <w:t>8</w:t>
      </w:r>
      <w:r w:rsidRPr="0000774E">
        <w:rPr>
          <w:lang w:val="es-ES"/>
        </w:rPr>
        <w:t xml:space="preserve"> o menos), ni </w:t>
      </w:r>
      <w:r w:rsidR="00F90D52" w:rsidRPr="0000774E">
        <w:rPr>
          <w:lang w:val="es-ES"/>
        </w:rPr>
        <w:t>persona</w:t>
      </w:r>
      <w:r w:rsidRPr="0000774E">
        <w:rPr>
          <w:lang w:val="es-ES"/>
        </w:rPr>
        <w:t xml:space="preserve"> mayor (mayor de 68)</w:t>
      </w:r>
      <w:r>
        <w:rPr>
          <w:lang w:val="es-ES"/>
        </w:rPr>
        <w:t>.</w:t>
      </w:r>
    </w:p>
    <w:p w14:paraId="30272676" w14:textId="6CE4533C" w:rsidR="0000774E" w:rsidRPr="0000774E" w:rsidRDefault="0000774E" w:rsidP="0000774E">
      <w:pPr>
        <w:pStyle w:val="Prrafodelista"/>
        <w:numPr>
          <w:ilvl w:val="0"/>
          <w:numId w:val="4"/>
        </w:numPr>
        <w:rPr>
          <w:lang w:val="es-ES"/>
        </w:rPr>
      </w:pPr>
      <w:r>
        <w:rPr>
          <w:lang w:val="es-ES"/>
        </w:rPr>
        <w:t>C</w:t>
      </w:r>
      <w:r w:rsidRPr="0000774E">
        <w:rPr>
          <w:lang w:val="es-ES"/>
        </w:rPr>
        <w:t xml:space="preserve">asi todas las personas mayores se </w:t>
      </w:r>
      <w:r w:rsidR="00F90D52" w:rsidRPr="0000774E">
        <w:rPr>
          <w:lang w:val="es-ES"/>
        </w:rPr>
        <w:t>unieron</w:t>
      </w:r>
      <w:r w:rsidRPr="0000774E">
        <w:rPr>
          <w:lang w:val="es-ES"/>
        </w:rPr>
        <w:t xml:space="preserve"> en el 2014</w:t>
      </w:r>
      <w:r>
        <w:rPr>
          <w:lang w:val="es-ES"/>
        </w:rPr>
        <w:t>.</w:t>
      </w:r>
    </w:p>
    <w:p w14:paraId="5B83A5A3" w14:textId="7B6F4C46" w:rsidR="0000774E" w:rsidRDefault="0000774E" w:rsidP="0000774E">
      <w:pPr>
        <w:pStyle w:val="Prrafodelista"/>
        <w:numPr>
          <w:ilvl w:val="0"/>
          <w:numId w:val="4"/>
        </w:numPr>
        <w:rPr>
          <w:lang w:val="es-ES"/>
        </w:rPr>
      </w:pPr>
      <w:r w:rsidRPr="0000774E">
        <w:rPr>
          <w:lang w:val="es-ES"/>
        </w:rPr>
        <w:t xml:space="preserve">En el 2012 y 2013, </w:t>
      </w:r>
      <w:r w:rsidR="00F90D52">
        <w:rPr>
          <w:lang w:val="es-ES"/>
        </w:rPr>
        <w:t>muchos de</w:t>
      </w:r>
      <w:r w:rsidRPr="0000774E">
        <w:rPr>
          <w:lang w:val="es-ES"/>
        </w:rPr>
        <w:t xml:space="preserve"> los clientes</w:t>
      </w:r>
      <w:r w:rsidR="00F90D52">
        <w:rPr>
          <w:lang w:val="es-ES"/>
        </w:rPr>
        <w:t xml:space="preserve"> que se unieron</w:t>
      </w:r>
      <w:r w:rsidRPr="0000774E">
        <w:rPr>
          <w:lang w:val="es-ES"/>
        </w:rPr>
        <w:t xml:space="preserve"> estaban en la categoría de adulto</w:t>
      </w:r>
      <w:r>
        <w:rPr>
          <w:lang w:val="es-ES"/>
        </w:rPr>
        <w:t>.</w:t>
      </w:r>
    </w:p>
    <w:p w14:paraId="7957BBC8" w14:textId="2BCCD1C7" w:rsidR="003748B2" w:rsidRPr="003748B2" w:rsidRDefault="0070793F" w:rsidP="003748B2">
      <w:pPr>
        <w:rPr>
          <w:lang w:val="es-ES"/>
        </w:rPr>
      </w:pPr>
      <w:r w:rsidRPr="0070793F">
        <w:rPr>
          <w:noProof/>
          <w:lang w:val="es-ES"/>
        </w:rPr>
        <w:drawing>
          <wp:inline distT="0" distB="0" distL="0" distR="0" wp14:anchorId="6B989409" wp14:editId="5C99A025">
            <wp:extent cx="5400040" cy="3237865"/>
            <wp:effectExtent l="0" t="0" r="0" b="635"/>
            <wp:docPr id="20598057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05750" name=""/>
                    <pic:cNvPicPr/>
                  </pic:nvPicPr>
                  <pic:blipFill>
                    <a:blip r:embed="rId11"/>
                    <a:stretch>
                      <a:fillRect/>
                    </a:stretch>
                  </pic:blipFill>
                  <pic:spPr>
                    <a:xfrm>
                      <a:off x="0" y="0"/>
                      <a:ext cx="5400040" cy="3237865"/>
                    </a:xfrm>
                    <a:prstGeom prst="rect">
                      <a:avLst/>
                    </a:prstGeom>
                  </pic:spPr>
                </pic:pic>
              </a:graphicData>
            </a:graphic>
          </wp:inline>
        </w:drawing>
      </w:r>
    </w:p>
    <w:p w14:paraId="2C8E40CD" w14:textId="77777777" w:rsidR="0070793F" w:rsidRDefault="0070793F" w:rsidP="00931EEF">
      <w:pPr>
        <w:rPr>
          <w:b/>
          <w:bCs/>
          <w:lang w:val="es-ES"/>
        </w:rPr>
      </w:pPr>
    </w:p>
    <w:p w14:paraId="40EEC537" w14:textId="0CA18C41" w:rsidR="00931EEF" w:rsidRDefault="00931EEF" w:rsidP="00931EEF">
      <w:pPr>
        <w:rPr>
          <w:b/>
          <w:bCs/>
          <w:lang w:val="es-ES"/>
        </w:rPr>
      </w:pPr>
      <w:r w:rsidRPr="00931EEF">
        <w:rPr>
          <w:b/>
          <w:bCs/>
          <w:lang w:val="es-ES"/>
        </w:rPr>
        <w:lastRenderedPageBreak/>
        <w:t>Análisis según número de visitas a la web</w:t>
      </w:r>
    </w:p>
    <w:p w14:paraId="6BF3422F" w14:textId="2550F4C4" w:rsidR="00237803" w:rsidRDefault="00DA1C69" w:rsidP="00DA1C69">
      <w:pPr>
        <w:pStyle w:val="Prrafodelista"/>
        <w:numPr>
          <w:ilvl w:val="0"/>
          <w:numId w:val="5"/>
        </w:numPr>
        <w:rPr>
          <w:lang w:val="es-ES"/>
        </w:rPr>
      </w:pPr>
      <w:r>
        <w:rPr>
          <w:lang w:val="es-ES"/>
        </w:rPr>
        <w:t xml:space="preserve">Los clientes que están en la categoría de edad “adultos”, son los que más visitas a la web tienen. Esto es debido a que en esta categoría es donde más clientes hay. Se puede decir que las variables de numero de visitas a la web y </w:t>
      </w:r>
      <w:r w:rsidR="00F40F61">
        <w:rPr>
          <w:lang w:val="es-ES"/>
        </w:rPr>
        <w:t>número</w:t>
      </w:r>
      <w:r>
        <w:rPr>
          <w:lang w:val="es-ES"/>
        </w:rPr>
        <w:t xml:space="preserve"> de personas</w:t>
      </w:r>
      <w:r w:rsidR="00F40F61">
        <w:rPr>
          <w:lang w:val="es-ES"/>
        </w:rPr>
        <w:t xml:space="preserve"> según categoría de edad</w:t>
      </w:r>
      <w:r>
        <w:rPr>
          <w:lang w:val="es-ES"/>
        </w:rPr>
        <w:t xml:space="preserve"> son directamente proporcionales.</w:t>
      </w:r>
    </w:p>
    <w:p w14:paraId="03220B72" w14:textId="7E8B76AC" w:rsidR="006F1A9B" w:rsidRDefault="006F1A9B" w:rsidP="006F1A9B">
      <w:pPr>
        <w:ind w:left="360"/>
        <w:rPr>
          <w:lang w:val="es-ES"/>
        </w:rPr>
      </w:pPr>
      <w:r w:rsidRPr="006F1A9B">
        <w:rPr>
          <w:noProof/>
          <w:lang w:val="es-ES"/>
        </w:rPr>
        <w:drawing>
          <wp:inline distT="0" distB="0" distL="0" distR="0" wp14:anchorId="47549267" wp14:editId="0AB09C8F">
            <wp:extent cx="5400040" cy="3594100"/>
            <wp:effectExtent l="0" t="0" r="0" b="6350"/>
            <wp:docPr id="1146838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38039" name=""/>
                    <pic:cNvPicPr/>
                  </pic:nvPicPr>
                  <pic:blipFill>
                    <a:blip r:embed="rId12"/>
                    <a:stretch>
                      <a:fillRect/>
                    </a:stretch>
                  </pic:blipFill>
                  <pic:spPr>
                    <a:xfrm>
                      <a:off x="0" y="0"/>
                      <a:ext cx="5400040" cy="3594100"/>
                    </a:xfrm>
                    <a:prstGeom prst="rect">
                      <a:avLst/>
                    </a:prstGeom>
                  </pic:spPr>
                </pic:pic>
              </a:graphicData>
            </a:graphic>
          </wp:inline>
        </w:drawing>
      </w:r>
    </w:p>
    <w:p w14:paraId="2CC00B83" w14:textId="62697537" w:rsidR="001F6D29" w:rsidRPr="006F1A9B" w:rsidRDefault="001F6D29" w:rsidP="006F1A9B">
      <w:pPr>
        <w:ind w:left="360"/>
        <w:rPr>
          <w:lang w:val="es-ES"/>
        </w:rPr>
      </w:pPr>
      <w:r w:rsidRPr="001F6D29">
        <w:rPr>
          <w:noProof/>
          <w:lang w:val="es-ES"/>
        </w:rPr>
        <w:drawing>
          <wp:inline distT="0" distB="0" distL="0" distR="0" wp14:anchorId="02C29A66" wp14:editId="6E96930F">
            <wp:extent cx="5400040" cy="3349625"/>
            <wp:effectExtent l="0" t="0" r="0" b="3175"/>
            <wp:docPr id="840767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67343" name=""/>
                    <pic:cNvPicPr/>
                  </pic:nvPicPr>
                  <pic:blipFill>
                    <a:blip r:embed="rId13"/>
                    <a:stretch>
                      <a:fillRect/>
                    </a:stretch>
                  </pic:blipFill>
                  <pic:spPr>
                    <a:xfrm>
                      <a:off x="0" y="0"/>
                      <a:ext cx="5400040" cy="3349625"/>
                    </a:xfrm>
                    <a:prstGeom prst="rect">
                      <a:avLst/>
                    </a:prstGeom>
                  </pic:spPr>
                </pic:pic>
              </a:graphicData>
            </a:graphic>
          </wp:inline>
        </w:drawing>
      </w:r>
    </w:p>
    <w:p w14:paraId="045CAC8C" w14:textId="561AC455" w:rsidR="00DA1C69" w:rsidRDefault="00F40F61" w:rsidP="00DA1C69">
      <w:pPr>
        <w:pStyle w:val="Prrafodelista"/>
        <w:numPr>
          <w:ilvl w:val="0"/>
          <w:numId w:val="5"/>
        </w:numPr>
        <w:rPr>
          <w:lang w:val="es-ES"/>
        </w:rPr>
      </w:pPr>
      <w:r>
        <w:rPr>
          <w:lang w:val="es-ES"/>
        </w:rPr>
        <w:lastRenderedPageBreak/>
        <w:t>Al igual que en el anterior punto, las variables de número de visitas a la web y cantidad de personas según tipo de trabajo son directamente proporcionales.</w:t>
      </w:r>
    </w:p>
    <w:p w14:paraId="116F8840" w14:textId="05EB6B7F" w:rsidR="00494F2F" w:rsidRPr="00494F2F" w:rsidRDefault="00494F2F" w:rsidP="00494F2F">
      <w:pPr>
        <w:rPr>
          <w:lang w:val="es-ES"/>
        </w:rPr>
      </w:pPr>
      <w:r w:rsidRPr="00494F2F">
        <w:rPr>
          <w:noProof/>
          <w:lang w:val="es-ES"/>
        </w:rPr>
        <w:drawing>
          <wp:inline distT="0" distB="0" distL="0" distR="0" wp14:anchorId="3387AB06" wp14:editId="46F6F1AF">
            <wp:extent cx="5400040" cy="3349625"/>
            <wp:effectExtent l="0" t="0" r="0" b="3175"/>
            <wp:docPr id="1540975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75327" name=""/>
                    <pic:cNvPicPr/>
                  </pic:nvPicPr>
                  <pic:blipFill>
                    <a:blip r:embed="rId14"/>
                    <a:stretch>
                      <a:fillRect/>
                    </a:stretch>
                  </pic:blipFill>
                  <pic:spPr>
                    <a:xfrm>
                      <a:off x="0" y="0"/>
                      <a:ext cx="5400040" cy="3349625"/>
                    </a:xfrm>
                    <a:prstGeom prst="rect">
                      <a:avLst/>
                    </a:prstGeom>
                  </pic:spPr>
                </pic:pic>
              </a:graphicData>
            </a:graphic>
          </wp:inline>
        </w:drawing>
      </w:r>
    </w:p>
    <w:p w14:paraId="21DD2756" w14:textId="398DC2C6" w:rsidR="005F2955" w:rsidRDefault="005F2955" w:rsidP="00DA1C69">
      <w:pPr>
        <w:pStyle w:val="Prrafodelista"/>
        <w:numPr>
          <w:ilvl w:val="0"/>
          <w:numId w:val="5"/>
        </w:numPr>
        <w:rPr>
          <w:lang w:val="es-ES"/>
        </w:rPr>
      </w:pPr>
      <w:r>
        <w:rPr>
          <w:lang w:val="es-ES"/>
        </w:rPr>
        <w:t xml:space="preserve">Al igual que en los anteriores puntos, </w:t>
      </w:r>
      <w:r w:rsidR="00D13173">
        <w:rPr>
          <w:lang w:val="es-ES"/>
        </w:rPr>
        <w:t>la ratio</w:t>
      </w:r>
      <w:r w:rsidRPr="005F2955">
        <w:rPr>
          <w:lang w:val="es-ES"/>
        </w:rPr>
        <w:t xml:space="preserve"> de visitas por cliente muestra poca variación entre las diferentes categorías de estado civil.</w:t>
      </w:r>
    </w:p>
    <w:p w14:paraId="1C021368" w14:textId="03CFF90C" w:rsidR="00494F2F" w:rsidRPr="00494F2F" w:rsidRDefault="00494F2F" w:rsidP="00494F2F">
      <w:pPr>
        <w:rPr>
          <w:lang w:val="es-ES"/>
        </w:rPr>
      </w:pPr>
      <w:r w:rsidRPr="00494F2F">
        <w:rPr>
          <w:noProof/>
          <w:lang w:val="es-ES"/>
        </w:rPr>
        <w:drawing>
          <wp:inline distT="0" distB="0" distL="0" distR="0" wp14:anchorId="5C91EC24" wp14:editId="01DDB49C">
            <wp:extent cx="5400040" cy="3349625"/>
            <wp:effectExtent l="0" t="0" r="0" b="3175"/>
            <wp:docPr id="784094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94619" name=""/>
                    <pic:cNvPicPr/>
                  </pic:nvPicPr>
                  <pic:blipFill>
                    <a:blip r:embed="rId14"/>
                    <a:stretch>
                      <a:fillRect/>
                    </a:stretch>
                  </pic:blipFill>
                  <pic:spPr>
                    <a:xfrm>
                      <a:off x="0" y="0"/>
                      <a:ext cx="5400040" cy="3349625"/>
                    </a:xfrm>
                    <a:prstGeom prst="rect">
                      <a:avLst/>
                    </a:prstGeom>
                  </pic:spPr>
                </pic:pic>
              </a:graphicData>
            </a:graphic>
          </wp:inline>
        </w:drawing>
      </w:r>
    </w:p>
    <w:p w14:paraId="6060748C" w14:textId="29F8E2C4" w:rsidR="00D13173" w:rsidRDefault="00D13173" w:rsidP="00DA1C69">
      <w:pPr>
        <w:pStyle w:val="Prrafodelista"/>
        <w:numPr>
          <w:ilvl w:val="0"/>
          <w:numId w:val="5"/>
        </w:numPr>
        <w:rPr>
          <w:lang w:val="es-ES"/>
        </w:rPr>
      </w:pPr>
      <w:r w:rsidRPr="00D13173">
        <w:rPr>
          <w:lang w:val="es-ES"/>
        </w:rPr>
        <w:t xml:space="preserve">Solo un 11% de los clientes no tiene ni adolescentes ni niños. Sin embargo, esto no parece indicar que el hecho de no tener niños se relacione con un </w:t>
      </w:r>
      <w:r w:rsidRPr="00D13173">
        <w:rPr>
          <w:lang w:val="es-ES"/>
        </w:rPr>
        <w:lastRenderedPageBreak/>
        <w:t xml:space="preserve">mayor número de visitas a la página web, ya que la ratio de visitas de este grupo es muy similar a la de aquellos que tienen al menos un adolescente o niño. </w:t>
      </w:r>
      <w:r>
        <w:rPr>
          <w:lang w:val="es-ES"/>
        </w:rPr>
        <w:t>Nuevamente</w:t>
      </w:r>
      <w:r w:rsidRPr="00D13173">
        <w:rPr>
          <w:lang w:val="es-ES"/>
        </w:rPr>
        <w:t>, las variables de número de visitas a la web y cantidad de personas, según si tienen o no niños o adolescentes, son directamente proporcionales</w:t>
      </w:r>
      <w:r>
        <w:rPr>
          <w:lang w:val="es-ES"/>
        </w:rPr>
        <w:t>.</w:t>
      </w:r>
    </w:p>
    <w:p w14:paraId="42C8D63A" w14:textId="1BADAD45" w:rsidR="00494F2F" w:rsidRPr="00494F2F" w:rsidRDefault="00494F2F" w:rsidP="00494F2F">
      <w:pPr>
        <w:rPr>
          <w:lang w:val="es-ES"/>
        </w:rPr>
      </w:pPr>
      <w:r w:rsidRPr="00494F2F">
        <w:rPr>
          <w:noProof/>
          <w:lang w:val="es-ES"/>
        </w:rPr>
        <w:drawing>
          <wp:inline distT="0" distB="0" distL="0" distR="0" wp14:anchorId="70DCED81" wp14:editId="42ED4E25">
            <wp:extent cx="5400040" cy="3342640"/>
            <wp:effectExtent l="0" t="0" r="0" b="0"/>
            <wp:docPr id="1899958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58056" name=""/>
                    <pic:cNvPicPr/>
                  </pic:nvPicPr>
                  <pic:blipFill>
                    <a:blip r:embed="rId15"/>
                    <a:stretch>
                      <a:fillRect/>
                    </a:stretch>
                  </pic:blipFill>
                  <pic:spPr>
                    <a:xfrm>
                      <a:off x="0" y="0"/>
                      <a:ext cx="5400040" cy="3342640"/>
                    </a:xfrm>
                    <a:prstGeom prst="rect">
                      <a:avLst/>
                    </a:prstGeom>
                  </pic:spPr>
                </pic:pic>
              </a:graphicData>
            </a:graphic>
          </wp:inline>
        </w:drawing>
      </w:r>
    </w:p>
    <w:p w14:paraId="61863BBE" w14:textId="72D5EAFD" w:rsidR="00A06624" w:rsidRDefault="00A06624" w:rsidP="00A06624">
      <w:pPr>
        <w:rPr>
          <w:b/>
          <w:bCs/>
          <w:lang w:val="es-ES"/>
        </w:rPr>
      </w:pPr>
      <w:r w:rsidRPr="00A06624">
        <w:rPr>
          <w:b/>
          <w:bCs/>
          <w:lang w:val="es-ES"/>
        </w:rPr>
        <w:t xml:space="preserve">Análisis campaña previa y </w:t>
      </w:r>
      <w:r>
        <w:rPr>
          <w:b/>
          <w:bCs/>
          <w:lang w:val="es-ES"/>
        </w:rPr>
        <w:t>contactos</w:t>
      </w:r>
    </w:p>
    <w:p w14:paraId="109837F2" w14:textId="21774260" w:rsidR="00325A4B" w:rsidRPr="0002324A" w:rsidRDefault="0002324A" w:rsidP="0002324A">
      <w:pPr>
        <w:pStyle w:val="Prrafodelista"/>
        <w:numPr>
          <w:ilvl w:val="0"/>
          <w:numId w:val="6"/>
        </w:numPr>
        <w:rPr>
          <w:b/>
          <w:bCs/>
          <w:lang w:val="es-ES"/>
        </w:rPr>
      </w:pPr>
      <w:r>
        <w:rPr>
          <w:lang w:val="es-ES"/>
        </w:rPr>
        <w:t xml:space="preserve">El 64% de los clientes han sido contactados por teléfono móvil (“Celullar”), y el 36% por teléfono fijo. </w:t>
      </w:r>
    </w:p>
    <w:p w14:paraId="0BD6C43F" w14:textId="5471833A" w:rsidR="0002324A" w:rsidRPr="005F57C3" w:rsidRDefault="009E3296" w:rsidP="0002324A">
      <w:pPr>
        <w:pStyle w:val="Prrafodelista"/>
        <w:numPr>
          <w:ilvl w:val="0"/>
          <w:numId w:val="6"/>
        </w:numPr>
        <w:rPr>
          <w:b/>
          <w:bCs/>
          <w:lang w:val="es-ES"/>
        </w:rPr>
      </w:pPr>
      <w:r>
        <w:rPr>
          <w:lang w:val="es-ES"/>
        </w:rPr>
        <w:t xml:space="preserve">La media de la última interacción es de 4 minutos y </w:t>
      </w:r>
      <w:r w:rsidR="00F84B71">
        <w:rPr>
          <w:lang w:val="es-ES"/>
        </w:rPr>
        <w:t>17</w:t>
      </w:r>
      <w:r>
        <w:rPr>
          <w:lang w:val="es-ES"/>
        </w:rPr>
        <w:t xml:space="preserve"> segundos</w:t>
      </w:r>
      <w:r w:rsidR="005F57C3">
        <w:rPr>
          <w:lang w:val="es-ES"/>
        </w:rPr>
        <w:t>.</w:t>
      </w:r>
    </w:p>
    <w:p w14:paraId="6BA58C8C" w14:textId="1B5514A0" w:rsidR="005F57C3" w:rsidRPr="005F57C3" w:rsidRDefault="005F57C3" w:rsidP="0002324A">
      <w:pPr>
        <w:pStyle w:val="Prrafodelista"/>
        <w:numPr>
          <w:ilvl w:val="0"/>
          <w:numId w:val="6"/>
        </w:numPr>
        <w:rPr>
          <w:b/>
          <w:bCs/>
          <w:lang w:val="es-ES"/>
        </w:rPr>
      </w:pPr>
      <w:r>
        <w:rPr>
          <w:lang w:val="es-ES"/>
        </w:rPr>
        <w:t>La media de contactos a cada cliente en esta campaña es de 2,56 veces.</w:t>
      </w:r>
    </w:p>
    <w:p w14:paraId="1EEE41FE" w14:textId="0E0B0988" w:rsidR="005F57C3" w:rsidRPr="005F57C3" w:rsidRDefault="005F57C3" w:rsidP="0002324A">
      <w:pPr>
        <w:pStyle w:val="Prrafodelista"/>
        <w:numPr>
          <w:ilvl w:val="0"/>
          <w:numId w:val="6"/>
        </w:numPr>
        <w:rPr>
          <w:b/>
          <w:bCs/>
          <w:lang w:val="es-ES"/>
        </w:rPr>
      </w:pPr>
      <w:r>
        <w:rPr>
          <w:lang w:val="es-ES"/>
        </w:rPr>
        <w:t>Solo 4.778 clientes habían sido contactados previamente para anteriores campañas.</w:t>
      </w:r>
    </w:p>
    <w:p w14:paraId="451AA683" w14:textId="5CE4ECB2" w:rsidR="005F57C3" w:rsidRPr="00981CFD" w:rsidRDefault="00E84901" w:rsidP="0002324A">
      <w:pPr>
        <w:pStyle w:val="Prrafodelista"/>
        <w:numPr>
          <w:ilvl w:val="0"/>
          <w:numId w:val="6"/>
        </w:numPr>
        <w:rPr>
          <w:b/>
          <w:bCs/>
          <w:lang w:val="es-ES"/>
        </w:rPr>
      </w:pPr>
      <w:r w:rsidRPr="00E84901">
        <w:rPr>
          <w:lang w:val="es-ES"/>
        </w:rPr>
        <w:t>El 75</w:t>
      </w:r>
      <w:r w:rsidRPr="00E84901">
        <w:rPr>
          <w:rFonts w:ascii="Arial" w:hAnsi="Arial" w:cs="Arial"/>
          <w:lang w:val="es-ES"/>
        </w:rPr>
        <w:t> </w:t>
      </w:r>
      <w:r w:rsidRPr="00E84901">
        <w:rPr>
          <w:lang w:val="es-ES"/>
        </w:rPr>
        <w:t>% de los clientes contactados en esta campa</w:t>
      </w:r>
      <w:r w:rsidRPr="00E84901">
        <w:rPr>
          <w:rFonts w:ascii="Aptos" w:hAnsi="Aptos" w:cs="Aptos"/>
          <w:lang w:val="es-ES"/>
        </w:rPr>
        <w:t>ñ</w:t>
      </w:r>
      <w:r w:rsidRPr="00E84901">
        <w:rPr>
          <w:lang w:val="es-ES"/>
        </w:rPr>
        <w:t>a que ya hab</w:t>
      </w:r>
      <w:r w:rsidRPr="00E84901">
        <w:rPr>
          <w:rFonts w:ascii="Aptos" w:hAnsi="Aptos" w:cs="Aptos"/>
          <w:lang w:val="es-ES"/>
        </w:rPr>
        <w:t>í</w:t>
      </w:r>
      <w:r w:rsidRPr="00E84901">
        <w:rPr>
          <w:lang w:val="es-ES"/>
        </w:rPr>
        <w:t>an sido contactados en campa</w:t>
      </w:r>
      <w:r w:rsidRPr="00E84901">
        <w:rPr>
          <w:rFonts w:ascii="Aptos" w:hAnsi="Aptos" w:cs="Aptos"/>
          <w:lang w:val="es-ES"/>
        </w:rPr>
        <w:t>ñ</w:t>
      </w:r>
      <w:r w:rsidRPr="00E84901">
        <w:rPr>
          <w:lang w:val="es-ES"/>
        </w:rPr>
        <w:t>as anteriores tuvieron un resultado negativo, mientras que el 25</w:t>
      </w:r>
      <w:r w:rsidRPr="00E84901">
        <w:rPr>
          <w:rFonts w:ascii="Arial" w:hAnsi="Arial" w:cs="Arial"/>
          <w:lang w:val="es-ES"/>
        </w:rPr>
        <w:t> </w:t>
      </w:r>
      <w:r w:rsidRPr="00E84901">
        <w:rPr>
          <w:lang w:val="es-ES"/>
        </w:rPr>
        <w:t>% obtuvo un resultado positivo</w:t>
      </w:r>
      <w:r w:rsidR="00822EE9">
        <w:rPr>
          <w:lang w:val="es-ES"/>
        </w:rPr>
        <w:t>.</w:t>
      </w:r>
    </w:p>
    <w:p w14:paraId="5E43D3F3" w14:textId="29CDE6CB" w:rsidR="00981CFD" w:rsidRPr="00981CFD" w:rsidRDefault="00981CFD" w:rsidP="00981CFD">
      <w:pPr>
        <w:rPr>
          <w:b/>
          <w:bCs/>
          <w:lang w:val="es-ES"/>
        </w:rPr>
      </w:pPr>
      <w:r w:rsidRPr="00981CFD">
        <w:rPr>
          <w:b/>
          <w:bCs/>
          <w:noProof/>
          <w:lang w:val="es-ES"/>
        </w:rPr>
        <w:lastRenderedPageBreak/>
        <w:drawing>
          <wp:inline distT="0" distB="0" distL="0" distR="0" wp14:anchorId="5B1BB90F" wp14:editId="57839588">
            <wp:extent cx="5400040" cy="3221355"/>
            <wp:effectExtent l="0" t="0" r="0" b="0"/>
            <wp:docPr id="407485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85924" name=""/>
                    <pic:cNvPicPr/>
                  </pic:nvPicPr>
                  <pic:blipFill>
                    <a:blip r:embed="rId16"/>
                    <a:stretch>
                      <a:fillRect/>
                    </a:stretch>
                  </pic:blipFill>
                  <pic:spPr>
                    <a:xfrm>
                      <a:off x="0" y="0"/>
                      <a:ext cx="5400040" cy="3221355"/>
                    </a:xfrm>
                    <a:prstGeom prst="rect">
                      <a:avLst/>
                    </a:prstGeom>
                  </pic:spPr>
                </pic:pic>
              </a:graphicData>
            </a:graphic>
          </wp:inline>
        </w:drawing>
      </w:r>
    </w:p>
    <w:p w14:paraId="4D21E3E5" w14:textId="571E9F3F" w:rsidR="00F84B71" w:rsidRPr="00981CFD" w:rsidRDefault="00F84B71" w:rsidP="0002324A">
      <w:pPr>
        <w:pStyle w:val="Prrafodelista"/>
        <w:numPr>
          <w:ilvl w:val="0"/>
          <w:numId w:val="6"/>
        </w:numPr>
        <w:rPr>
          <w:b/>
          <w:bCs/>
          <w:lang w:val="es-ES"/>
        </w:rPr>
      </w:pPr>
      <w:r>
        <w:rPr>
          <w:lang w:val="es-ES"/>
        </w:rPr>
        <w:t>Hay muy pocas interacciones cortas (menos de 60 segundos), lo que puede significar que los clientes se interesan por la campaña. Muchas de ellas están en la categoría de muy largas (más de 5 minutos), independientemente de la categoría de edad a la que pertenezca el cliente.</w:t>
      </w:r>
    </w:p>
    <w:p w14:paraId="6FB0DB37" w14:textId="60F7BE7C" w:rsidR="00981CFD" w:rsidRPr="00981CFD" w:rsidRDefault="00981CFD" w:rsidP="00981CFD">
      <w:pPr>
        <w:rPr>
          <w:b/>
          <w:bCs/>
          <w:lang w:val="es-ES"/>
        </w:rPr>
      </w:pPr>
      <w:r w:rsidRPr="00981CFD">
        <w:rPr>
          <w:b/>
          <w:bCs/>
          <w:noProof/>
          <w:lang w:val="es-ES"/>
        </w:rPr>
        <w:drawing>
          <wp:inline distT="0" distB="0" distL="0" distR="0" wp14:anchorId="1B537C3B" wp14:editId="62F3630D">
            <wp:extent cx="5400040" cy="3403600"/>
            <wp:effectExtent l="0" t="0" r="0" b="6350"/>
            <wp:docPr id="543175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75213" name=""/>
                    <pic:cNvPicPr/>
                  </pic:nvPicPr>
                  <pic:blipFill>
                    <a:blip r:embed="rId17"/>
                    <a:stretch>
                      <a:fillRect/>
                    </a:stretch>
                  </pic:blipFill>
                  <pic:spPr>
                    <a:xfrm>
                      <a:off x="0" y="0"/>
                      <a:ext cx="5400040" cy="3403600"/>
                    </a:xfrm>
                    <a:prstGeom prst="rect">
                      <a:avLst/>
                    </a:prstGeom>
                  </pic:spPr>
                </pic:pic>
              </a:graphicData>
            </a:graphic>
          </wp:inline>
        </w:drawing>
      </w:r>
    </w:p>
    <w:p w14:paraId="40883383" w14:textId="3E9DCF14" w:rsidR="00454A17" w:rsidRDefault="00454A17" w:rsidP="00454A17">
      <w:pPr>
        <w:rPr>
          <w:b/>
          <w:bCs/>
          <w:lang w:val="es-ES"/>
        </w:rPr>
      </w:pPr>
      <w:r>
        <w:rPr>
          <w:b/>
          <w:bCs/>
          <w:lang w:val="es-ES"/>
        </w:rPr>
        <w:t xml:space="preserve">Análisis de índice de </w:t>
      </w:r>
      <w:r w:rsidR="00BF550B">
        <w:rPr>
          <w:b/>
          <w:bCs/>
          <w:lang w:val="es-ES"/>
        </w:rPr>
        <w:t>precios,</w:t>
      </w:r>
      <w:r>
        <w:rPr>
          <w:b/>
          <w:bCs/>
          <w:lang w:val="es-ES"/>
        </w:rPr>
        <w:t xml:space="preserve"> de confianza</w:t>
      </w:r>
      <w:r w:rsidR="00875013">
        <w:rPr>
          <w:b/>
          <w:bCs/>
          <w:lang w:val="es-ES"/>
        </w:rPr>
        <w:t xml:space="preserve"> y de tasa de variación de empleo.</w:t>
      </w:r>
    </w:p>
    <w:p w14:paraId="0E400EB2" w14:textId="50AD91C9" w:rsidR="00454A17" w:rsidRDefault="00F42B47" w:rsidP="00F42B47">
      <w:pPr>
        <w:pStyle w:val="Prrafodelista"/>
        <w:numPr>
          <w:ilvl w:val="0"/>
          <w:numId w:val="7"/>
        </w:numPr>
        <w:rPr>
          <w:lang w:val="es-ES"/>
        </w:rPr>
      </w:pPr>
      <w:r w:rsidRPr="00F42B47">
        <w:rPr>
          <w:lang w:val="es-ES"/>
        </w:rPr>
        <w:t xml:space="preserve">No se observa que haya grandes </w:t>
      </w:r>
      <w:r>
        <w:rPr>
          <w:lang w:val="es-ES"/>
        </w:rPr>
        <w:t xml:space="preserve">desviaciones en el índice de precios, siendo 94 el índice más repetido. Esto significa que se opera en un mercado de precios </w:t>
      </w:r>
      <w:r w:rsidR="00981CFD">
        <w:rPr>
          <w:lang w:val="es-ES"/>
        </w:rPr>
        <w:t xml:space="preserve">relativamente </w:t>
      </w:r>
      <w:r>
        <w:rPr>
          <w:lang w:val="es-ES"/>
        </w:rPr>
        <w:t>estables.</w:t>
      </w:r>
      <w:r w:rsidR="009740F2">
        <w:rPr>
          <w:lang w:val="es-ES"/>
        </w:rPr>
        <w:t xml:space="preserve"> </w:t>
      </w:r>
    </w:p>
    <w:p w14:paraId="3F24C995" w14:textId="3378939D" w:rsidR="0084546F" w:rsidRPr="0084546F" w:rsidRDefault="0084546F" w:rsidP="0084546F">
      <w:pPr>
        <w:ind w:left="360"/>
        <w:rPr>
          <w:lang w:val="es-ES"/>
        </w:rPr>
      </w:pPr>
      <w:r w:rsidRPr="0084546F">
        <w:rPr>
          <w:noProof/>
          <w:lang w:val="es-ES"/>
        </w:rPr>
        <w:lastRenderedPageBreak/>
        <w:drawing>
          <wp:inline distT="0" distB="0" distL="0" distR="0" wp14:anchorId="33C3C87A" wp14:editId="499F3778">
            <wp:extent cx="5400040" cy="4236085"/>
            <wp:effectExtent l="0" t="0" r="0" b="0"/>
            <wp:docPr id="1893037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37055" name=""/>
                    <pic:cNvPicPr/>
                  </pic:nvPicPr>
                  <pic:blipFill>
                    <a:blip r:embed="rId18"/>
                    <a:stretch>
                      <a:fillRect/>
                    </a:stretch>
                  </pic:blipFill>
                  <pic:spPr>
                    <a:xfrm>
                      <a:off x="0" y="0"/>
                      <a:ext cx="5400040" cy="4236085"/>
                    </a:xfrm>
                    <a:prstGeom prst="rect">
                      <a:avLst/>
                    </a:prstGeom>
                  </pic:spPr>
                </pic:pic>
              </a:graphicData>
            </a:graphic>
          </wp:inline>
        </w:drawing>
      </w:r>
    </w:p>
    <w:p w14:paraId="0A4FA6CE" w14:textId="1F66B7AF" w:rsidR="00F42B47" w:rsidRDefault="00F42B47" w:rsidP="00F42B47">
      <w:pPr>
        <w:pStyle w:val="Prrafodelista"/>
        <w:numPr>
          <w:ilvl w:val="0"/>
          <w:numId w:val="7"/>
        </w:numPr>
        <w:rPr>
          <w:lang w:val="es-ES"/>
        </w:rPr>
      </w:pPr>
      <w:r>
        <w:rPr>
          <w:lang w:val="es-ES"/>
        </w:rPr>
        <w:t>Igualmente, la distribución del índice de confianza indica estabilidad en las percepciones del consumidor.</w:t>
      </w:r>
      <w:r w:rsidR="00210980">
        <w:rPr>
          <w:lang w:val="es-ES"/>
        </w:rPr>
        <w:t xml:space="preserve"> </w:t>
      </w:r>
    </w:p>
    <w:p w14:paraId="6DF04872" w14:textId="0B26B43D" w:rsidR="0084546F" w:rsidRPr="0084546F" w:rsidRDefault="0084546F" w:rsidP="0084546F">
      <w:pPr>
        <w:rPr>
          <w:lang w:val="es-ES"/>
        </w:rPr>
      </w:pPr>
      <w:r w:rsidRPr="0084546F">
        <w:rPr>
          <w:noProof/>
          <w:lang w:val="es-ES"/>
        </w:rPr>
        <w:drawing>
          <wp:inline distT="0" distB="0" distL="0" distR="0" wp14:anchorId="66DD4467" wp14:editId="41869440">
            <wp:extent cx="5400040" cy="3467100"/>
            <wp:effectExtent l="0" t="0" r="0" b="0"/>
            <wp:docPr id="2064000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00457" name=""/>
                    <pic:cNvPicPr/>
                  </pic:nvPicPr>
                  <pic:blipFill>
                    <a:blip r:embed="rId19"/>
                    <a:stretch>
                      <a:fillRect/>
                    </a:stretch>
                  </pic:blipFill>
                  <pic:spPr>
                    <a:xfrm>
                      <a:off x="0" y="0"/>
                      <a:ext cx="5400040" cy="3467100"/>
                    </a:xfrm>
                    <a:prstGeom prst="rect">
                      <a:avLst/>
                    </a:prstGeom>
                  </pic:spPr>
                </pic:pic>
              </a:graphicData>
            </a:graphic>
          </wp:inline>
        </w:drawing>
      </w:r>
    </w:p>
    <w:p w14:paraId="5AB25FCA" w14:textId="77777777" w:rsidR="00BF550B" w:rsidRDefault="0069004E" w:rsidP="00077BEB">
      <w:pPr>
        <w:pStyle w:val="Prrafodelista"/>
        <w:numPr>
          <w:ilvl w:val="0"/>
          <w:numId w:val="7"/>
        </w:numPr>
        <w:rPr>
          <w:lang w:val="es-ES"/>
        </w:rPr>
      </w:pPr>
      <w:r w:rsidRPr="00BF550B">
        <w:rPr>
          <w:lang w:val="es-ES"/>
        </w:rPr>
        <w:lastRenderedPageBreak/>
        <w:t xml:space="preserve">Según la distribución del índice de confianza por categoría de edad, las personas más mayores, y los menores de edad son las que más confianza tienen. El resto de </w:t>
      </w:r>
      <w:r w:rsidR="00C476B0" w:rsidRPr="00BF550B">
        <w:rPr>
          <w:lang w:val="es-ES"/>
        </w:rPr>
        <w:t>las categorías</w:t>
      </w:r>
      <w:r w:rsidRPr="00BF550B">
        <w:rPr>
          <w:lang w:val="es-ES"/>
        </w:rPr>
        <w:t xml:space="preserve"> presenta un nivel de confianza similar. </w:t>
      </w:r>
    </w:p>
    <w:p w14:paraId="2E2CC1EF" w14:textId="03D3080C" w:rsidR="00EA482F" w:rsidRPr="00EA482F" w:rsidRDefault="00EA482F" w:rsidP="00EA482F">
      <w:pPr>
        <w:rPr>
          <w:lang w:val="es-ES"/>
        </w:rPr>
      </w:pPr>
      <w:r w:rsidRPr="00EA482F">
        <w:rPr>
          <w:noProof/>
          <w:lang w:val="es-ES"/>
        </w:rPr>
        <w:drawing>
          <wp:inline distT="0" distB="0" distL="0" distR="0" wp14:anchorId="51E8734C" wp14:editId="6CB8E5DD">
            <wp:extent cx="5400040" cy="2679700"/>
            <wp:effectExtent l="0" t="0" r="0" b="6350"/>
            <wp:docPr id="785951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51137" name=""/>
                    <pic:cNvPicPr/>
                  </pic:nvPicPr>
                  <pic:blipFill>
                    <a:blip r:embed="rId20"/>
                    <a:stretch>
                      <a:fillRect/>
                    </a:stretch>
                  </pic:blipFill>
                  <pic:spPr>
                    <a:xfrm>
                      <a:off x="0" y="0"/>
                      <a:ext cx="5400040" cy="2679700"/>
                    </a:xfrm>
                    <a:prstGeom prst="rect">
                      <a:avLst/>
                    </a:prstGeom>
                  </pic:spPr>
                </pic:pic>
              </a:graphicData>
            </a:graphic>
          </wp:inline>
        </w:drawing>
      </w:r>
    </w:p>
    <w:p w14:paraId="1613F9CC" w14:textId="64C904D8" w:rsidR="00A06624" w:rsidRDefault="00BF550B" w:rsidP="00077BEB">
      <w:pPr>
        <w:pStyle w:val="Prrafodelista"/>
        <w:numPr>
          <w:ilvl w:val="0"/>
          <w:numId w:val="7"/>
        </w:numPr>
        <w:rPr>
          <w:lang w:val="es-ES"/>
        </w:rPr>
      </w:pPr>
      <w:r w:rsidRPr="00BF550B">
        <w:rPr>
          <w:lang w:val="es-ES"/>
        </w:rPr>
        <w:t>La media de la tasa de variación es 0,77%, y tiene una desviación estándar de 1,57%, por lo que los valores están relativamente cercanos a la media</w:t>
      </w:r>
      <w:r w:rsidR="00F050B8">
        <w:rPr>
          <w:lang w:val="es-ES"/>
        </w:rPr>
        <w:t>.</w:t>
      </w:r>
    </w:p>
    <w:p w14:paraId="5D483120" w14:textId="1EB40165" w:rsidR="00F33512" w:rsidRDefault="00F33512" w:rsidP="00077BEB">
      <w:pPr>
        <w:pStyle w:val="Prrafodelista"/>
        <w:numPr>
          <w:ilvl w:val="0"/>
          <w:numId w:val="7"/>
        </w:numPr>
        <w:rPr>
          <w:lang w:val="es-ES"/>
        </w:rPr>
      </w:pPr>
      <w:r>
        <w:rPr>
          <w:lang w:val="es-ES"/>
        </w:rPr>
        <w:t>La tasa de variación de empleo empieza a bajar desde el 2015 hasta el 2017, para después subir en 2019 a valores más altos que en 2015, lo que significa que a partir de 2017 el mercado laboral empezó a generar empleo.</w:t>
      </w:r>
    </w:p>
    <w:p w14:paraId="360DC069" w14:textId="22B43DCD" w:rsidR="00DF1BD9" w:rsidRPr="00DF1BD9" w:rsidRDefault="004821A2" w:rsidP="00DF1BD9">
      <w:pPr>
        <w:rPr>
          <w:lang w:val="es-ES"/>
        </w:rPr>
      </w:pPr>
      <w:r w:rsidRPr="004821A2">
        <w:rPr>
          <w:noProof/>
          <w:lang w:val="es-ES"/>
        </w:rPr>
        <w:drawing>
          <wp:inline distT="0" distB="0" distL="0" distR="0" wp14:anchorId="77B3A9B3" wp14:editId="150E2131">
            <wp:extent cx="5400040" cy="3461385"/>
            <wp:effectExtent l="0" t="0" r="0" b="5715"/>
            <wp:docPr id="449528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28487" name=""/>
                    <pic:cNvPicPr/>
                  </pic:nvPicPr>
                  <pic:blipFill>
                    <a:blip r:embed="rId21"/>
                    <a:stretch>
                      <a:fillRect/>
                    </a:stretch>
                  </pic:blipFill>
                  <pic:spPr>
                    <a:xfrm>
                      <a:off x="0" y="0"/>
                      <a:ext cx="5400040" cy="3461385"/>
                    </a:xfrm>
                    <a:prstGeom prst="rect">
                      <a:avLst/>
                    </a:prstGeom>
                  </pic:spPr>
                </pic:pic>
              </a:graphicData>
            </a:graphic>
          </wp:inline>
        </w:drawing>
      </w:r>
    </w:p>
    <w:p w14:paraId="4B121B0B" w14:textId="179BA4B9" w:rsidR="00A664AE" w:rsidRDefault="00A664AE" w:rsidP="00077BEB">
      <w:pPr>
        <w:pStyle w:val="Prrafodelista"/>
        <w:numPr>
          <w:ilvl w:val="0"/>
          <w:numId w:val="7"/>
        </w:numPr>
        <w:rPr>
          <w:lang w:val="es-ES"/>
        </w:rPr>
      </w:pPr>
      <w:r>
        <w:rPr>
          <w:lang w:val="es-ES"/>
        </w:rPr>
        <w:t xml:space="preserve">La media de la tasa de variación de empleo de los clientes que suscribieron un producto es sorprendentemente baja (-1,24). Esto quiere decir que los </w:t>
      </w:r>
      <w:r>
        <w:rPr>
          <w:lang w:val="es-ES"/>
        </w:rPr>
        <w:lastRenderedPageBreak/>
        <w:t>clientes que suscribieron producto no les importaba un contexto económico desfavorable.</w:t>
      </w:r>
    </w:p>
    <w:p w14:paraId="7FB5C620" w14:textId="272EF600" w:rsidR="004821A2" w:rsidRPr="004821A2" w:rsidRDefault="004821A2" w:rsidP="004821A2">
      <w:pPr>
        <w:rPr>
          <w:lang w:val="es-ES"/>
        </w:rPr>
      </w:pPr>
      <w:r w:rsidRPr="004821A2">
        <w:rPr>
          <w:noProof/>
          <w:lang w:val="es-ES"/>
        </w:rPr>
        <w:drawing>
          <wp:inline distT="0" distB="0" distL="0" distR="0" wp14:anchorId="4FA02A34" wp14:editId="70A04911">
            <wp:extent cx="5400040" cy="3353435"/>
            <wp:effectExtent l="0" t="0" r="0" b="0"/>
            <wp:docPr id="1231497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97593" name=""/>
                    <pic:cNvPicPr/>
                  </pic:nvPicPr>
                  <pic:blipFill>
                    <a:blip r:embed="rId22"/>
                    <a:stretch>
                      <a:fillRect/>
                    </a:stretch>
                  </pic:blipFill>
                  <pic:spPr>
                    <a:xfrm>
                      <a:off x="0" y="0"/>
                      <a:ext cx="5400040" cy="3353435"/>
                    </a:xfrm>
                    <a:prstGeom prst="rect">
                      <a:avLst/>
                    </a:prstGeom>
                  </pic:spPr>
                </pic:pic>
              </a:graphicData>
            </a:graphic>
          </wp:inline>
        </w:drawing>
      </w:r>
    </w:p>
    <w:p w14:paraId="084C86FF" w14:textId="3CBD9E3E" w:rsidR="00552E29" w:rsidRDefault="00552E29" w:rsidP="00077BEB">
      <w:pPr>
        <w:pStyle w:val="Prrafodelista"/>
        <w:numPr>
          <w:ilvl w:val="0"/>
          <w:numId w:val="7"/>
        </w:numPr>
        <w:rPr>
          <w:lang w:val="es-ES"/>
        </w:rPr>
      </w:pPr>
      <w:r>
        <w:rPr>
          <w:lang w:val="es-ES"/>
        </w:rPr>
        <w:t>El Índice de precios ha variado poco desde que empezó la campaña asta que finalizo, por lo que generalmente ha habido una inflación baja.</w:t>
      </w:r>
    </w:p>
    <w:p w14:paraId="7E05E664" w14:textId="48111843" w:rsidR="00DF1BD9" w:rsidRPr="00DF1BD9" w:rsidRDefault="00DF1BD9" w:rsidP="00DF1BD9">
      <w:pPr>
        <w:rPr>
          <w:lang w:val="es-ES"/>
        </w:rPr>
      </w:pPr>
      <w:r w:rsidRPr="00DF1BD9">
        <w:rPr>
          <w:noProof/>
          <w:lang w:val="es-ES"/>
        </w:rPr>
        <w:drawing>
          <wp:inline distT="0" distB="0" distL="0" distR="0" wp14:anchorId="52DCAC10" wp14:editId="733B8C5A">
            <wp:extent cx="5400040" cy="3389630"/>
            <wp:effectExtent l="0" t="0" r="0" b="1270"/>
            <wp:docPr id="1418975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75390" name=""/>
                    <pic:cNvPicPr/>
                  </pic:nvPicPr>
                  <pic:blipFill>
                    <a:blip r:embed="rId23"/>
                    <a:stretch>
                      <a:fillRect/>
                    </a:stretch>
                  </pic:blipFill>
                  <pic:spPr>
                    <a:xfrm>
                      <a:off x="0" y="0"/>
                      <a:ext cx="5400040" cy="3389630"/>
                    </a:xfrm>
                    <a:prstGeom prst="rect">
                      <a:avLst/>
                    </a:prstGeom>
                  </pic:spPr>
                </pic:pic>
              </a:graphicData>
            </a:graphic>
          </wp:inline>
        </w:drawing>
      </w:r>
    </w:p>
    <w:p w14:paraId="75C99021" w14:textId="77777777" w:rsidR="004821A2" w:rsidRDefault="004821A2" w:rsidP="00247ED8">
      <w:pPr>
        <w:rPr>
          <w:b/>
          <w:bCs/>
          <w:lang w:val="es-ES"/>
        </w:rPr>
      </w:pPr>
    </w:p>
    <w:p w14:paraId="519EEB95" w14:textId="77777777" w:rsidR="004821A2" w:rsidRDefault="004821A2" w:rsidP="00247ED8">
      <w:pPr>
        <w:rPr>
          <w:b/>
          <w:bCs/>
          <w:lang w:val="es-ES"/>
        </w:rPr>
      </w:pPr>
    </w:p>
    <w:p w14:paraId="1C306C4F" w14:textId="50AB2B09" w:rsidR="00247ED8" w:rsidRDefault="00247ED8" w:rsidP="00247ED8">
      <w:pPr>
        <w:rPr>
          <w:b/>
          <w:bCs/>
          <w:lang w:val="es-ES"/>
        </w:rPr>
      </w:pPr>
      <w:r>
        <w:rPr>
          <w:b/>
          <w:bCs/>
          <w:lang w:val="es-ES"/>
        </w:rPr>
        <w:lastRenderedPageBreak/>
        <w:t>Análisis por producto suscrito</w:t>
      </w:r>
    </w:p>
    <w:p w14:paraId="0EB35CCA" w14:textId="6ED5D8B8" w:rsidR="00247ED8" w:rsidRDefault="006F7131" w:rsidP="006F7131">
      <w:pPr>
        <w:pStyle w:val="Prrafodelista"/>
        <w:numPr>
          <w:ilvl w:val="0"/>
          <w:numId w:val="9"/>
        </w:numPr>
        <w:rPr>
          <w:lang w:val="es-ES"/>
        </w:rPr>
      </w:pPr>
      <w:r>
        <w:rPr>
          <w:lang w:val="es-ES"/>
        </w:rPr>
        <w:t>4.844 clientes han suscrito algún producto, es decir, un 11,27%</w:t>
      </w:r>
    </w:p>
    <w:p w14:paraId="18131C62" w14:textId="72B52D87" w:rsidR="006F7131" w:rsidRDefault="006F7131" w:rsidP="006F7131">
      <w:pPr>
        <w:pStyle w:val="Prrafodelista"/>
        <w:numPr>
          <w:ilvl w:val="0"/>
          <w:numId w:val="9"/>
        </w:numPr>
        <w:rPr>
          <w:lang w:val="es-ES"/>
        </w:rPr>
      </w:pPr>
      <w:r>
        <w:rPr>
          <w:lang w:val="es-ES"/>
        </w:rPr>
        <w:t>38.156 no han suscrito ningún producto, es decir, un 88,73%</w:t>
      </w:r>
    </w:p>
    <w:p w14:paraId="74CD1441" w14:textId="47BEAF30" w:rsidR="0072022C" w:rsidRDefault="0072022C" w:rsidP="006F7131">
      <w:pPr>
        <w:pStyle w:val="Prrafodelista"/>
        <w:numPr>
          <w:ilvl w:val="0"/>
          <w:numId w:val="9"/>
        </w:numPr>
        <w:rPr>
          <w:lang w:val="es-ES"/>
        </w:rPr>
      </w:pPr>
      <w:r>
        <w:rPr>
          <w:lang w:val="es-ES"/>
        </w:rPr>
        <w:t>Los clientes que se unierón en el año 2014, son los que más productos han subscrito</w:t>
      </w:r>
      <w:r w:rsidR="0054559D">
        <w:rPr>
          <w:lang w:val="es-ES"/>
        </w:rPr>
        <w:t>.</w:t>
      </w:r>
    </w:p>
    <w:p w14:paraId="76BA2186" w14:textId="13DDF70F" w:rsidR="006F0EE6" w:rsidRDefault="006F0EE6" w:rsidP="006F7131">
      <w:pPr>
        <w:pStyle w:val="Prrafodelista"/>
        <w:numPr>
          <w:ilvl w:val="0"/>
          <w:numId w:val="9"/>
        </w:numPr>
        <w:rPr>
          <w:lang w:val="es-ES"/>
        </w:rPr>
      </w:pPr>
      <w:r>
        <w:rPr>
          <w:lang w:val="es-ES"/>
        </w:rPr>
        <w:t>Los clientes en la categoría de adulto (entre 31 y 50 años) son los que más productos han subscrito.</w:t>
      </w:r>
    </w:p>
    <w:p w14:paraId="6BB5D18A" w14:textId="677FEE9C" w:rsidR="006F0EE6" w:rsidRDefault="006F0EE6" w:rsidP="006F7131">
      <w:pPr>
        <w:pStyle w:val="Prrafodelista"/>
        <w:numPr>
          <w:ilvl w:val="0"/>
          <w:numId w:val="9"/>
        </w:numPr>
        <w:rPr>
          <w:lang w:val="es-ES"/>
        </w:rPr>
      </w:pPr>
      <w:r>
        <w:rPr>
          <w:lang w:val="es-ES"/>
        </w:rPr>
        <w:t>Las personas menores de edad son los que menos productos subscriben</w:t>
      </w:r>
      <w:r w:rsidR="00875E24">
        <w:rPr>
          <w:lang w:val="es-ES"/>
        </w:rPr>
        <w:t>.</w:t>
      </w:r>
    </w:p>
    <w:p w14:paraId="4F9CB9FF" w14:textId="6DB65390" w:rsidR="0054559D" w:rsidRPr="0054559D" w:rsidRDefault="0054559D" w:rsidP="0054559D">
      <w:pPr>
        <w:ind w:left="360"/>
        <w:rPr>
          <w:lang w:val="es-ES"/>
        </w:rPr>
      </w:pPr>
      <w:r w:rsidRPr="0054559D">
        <w:rPr>
          <w:lang w:val="es-ES"/>
        </w:rPr>
        <w:drawing>
          <wp:inline distT="0" distB="0" distL="0" distR="0" wp14:anchorId="06B09E85" wp14:editId="2A56A40E">
            <wp:extent cx="5400040" cy="3177540"/>
            <wp:effectExtent l="0" t="0" r="0" b="3810"/>
            <wp:docPr id="672486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86803" name=""/>
                    <pic:cNvPicPr/>
                  </pic:nvPicPr>
                  <pic:blipFill>
                    <a:blip r:embed="rId24"/>
                    <a:stretch>
                      <a:fillRect/>
                    </a:stretch>
                  </pic:blipFill>
                  <pic:spPr>
                    <a:xfrm>
                      <a:off x="0" y="0"/>
                      <a:ext cx="5400040" cy="3177540"/>
                    </a:xfrm>
                    <a:prstGeom prst="rect">
                      <a:avLst/>
                    </a:prstGeom>
                  </pic:spPr>
                </pic:pic>
              </a:graphicData>
            </a:graphic>
          </wp:inline>
        </w:drawing>
      </w:r>
    </w:p>
    <w:p w14:paraId="1A4FC96D" w14:textId="38200821" w:rsidR="00CD411C" w:rsidRDefault="00CD411C" w:rsidP="006F7131">
      <w:pPr>
        <w:pStyle w:val="Prrafodelista"/>
        <w:numPr>
          <w:ilvl w:val="0"/>
          <w:numId w:val="9"/>
        </w:numPr>
        <w:rPr>
          <w:lang w:val="es-ES"/>
        </w:rPr>
      </w:pPr>
      <w:r>
        <w:rPr>
          <w:lang w:val="es-ES"/>
        </w:rPr>
        <w:t xml:space="preserve">No hay relación directa entre tener un salario más grande y suscribir algún producto. De hecho, </w:t>
      </w:r>
      <w:r w:rsidR="00251114">
        <w:rPr>
          <w:lang w:val="es-ES"/>
        </w:rPr>
        <w:t>la ratio</w:t>
      </w:r>
      <w:r>
        <w:rPr>
          <w:lang w:val="es-ES"/>
        </w:rPr>
        <w:t xml:space="preserve"> de suscripción de producto según nivel de salario es muy similar en todas las categorías.</w:t>
      </w:r>
    </w:p>
    <w:p w14:paraId="508ABE0B" w14:textId="4DCB589D" w:rsidR="001E2694" w:rsidRPr="001E2694" w:rsidRDefault="001E2694" w:rsidP="001E2694">
      <w:pPr>
        <w:rPr>
          <w:lang w:val="es-ES"/>
        </w:rPr>
      </w:pPr>
      <w:r w:rsidRPr="001E2694">
        <w:rPr>
          <w:lang w:val="es-ES"/>
        </w:rPr>
        <w:drawing>
          <wp:inline distT="0" distB="0" distL="0" distR="0" wp14:anchorId="0D13707B" wp14:editId="557BDB48">
            <wp:extent cx="5400040" cy="2796540"/>
            <wp:effectExtent l="0" t="0" r="0" b="3810"/>
            <wp:docPr id="1510503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03728" name=""/>
                    <pic:cNvPicPr/>
                  </pic:nvPicPr>
                  <pic:blipFill>
                    <a:blip r:embed="rId25"/>
                    <a:stretch>
                      <a:fillRect/>
                    </a:stretch>
                  </pic:blipFill>
                  <pic:spPr>
                    <a:xfrm>
                      <a:off x="0" y="0"/>
                      <a:ext cx="5400040" cy="2796540"/>
                    </a:xfrm>
                    <a:prstGeom prst="rect">
                      <a:avLst/>
                    </a:prstGeom>
                  </pic:spPr>
                </pic:pic>
              </a:graphicData>
            </a:graphic>
          </wp:inline>
        </w:drawing>
      </w:r>
    </w:p>
    <w:sectPr w:rsidR="001E2694" w:rsidRPr="001E2694">
      <w:footerReference w:type="even" r:id="rId26"/>
      <w:footerReference w:type="default" r:id="rId27"/>
      <w:footerReference w:type="firs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33DBD" w14:textId="77777777" w:rsidR="00310FFE" w:rsidRDefault="00310FFE" w:rsidP="00AA70B4">
      <w:pPr>
        <w:spacing w:after="0" w:line="240" w:lineRule="auto"/>
      </w:pPr>
      <w:r>
        <w:separator/>
      </w:r>
    </w:p>
  </w:endnote>
  <w:endnote w:type="continuationSeparator" w:id="0">
    <w:p w14:paraId="1CEC9CB9" w14:textId="77777777" w:rsidR="00310FFE" w:rsidRDefault="00310FFE" w:rsidP="00AA7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1A8D" w14:textId="2DC3CE96" w:rsidR="00AA70B4" w:rsidRDefault="00AA70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E1F6" w14:textId="173A2C57" w:rsidR="00AA70B4" w:rsidRDefault="00AA70B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863" w14:textId="0B174837" w:rsidR="00AA70B4" w:rsidRDefault="00AA70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DBC79" w14:textId="77777777" w:rsidR="00310FFE" w:rsidRDefault="00310FFE" w:rsidP="00AA70B4">
      <w:pPr>
        <w:spacing w:after="0" w:line="240" w:lineRule="auto"/>
      </w:pPr>
      <w:r>
        <w:separator/>
      </w:r>
    </w:p>
  </w:footnote>
  <w:footnote w:type="continuationSeparator" w:id="0">
    <w:p w14:paraId="7C2147AA" w14:textId="77777777" w:rsidR="00310FFE" w:rsidRDefault="00310FFE" w:rsidP="00AA7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4ED2"/>
    <w:multiLevelType w:val="hybridMultilevel"/>
    <w:tmpl w:val="4BD0B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0457A"/>
    <w:multiLevelType w:val="hybridMultilevel"/>
    <w:tmpl w:val="1B305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144C5"/>
    <w:multiLevelType w:val="hybridMultilevel"/>
    <w:tmpl w:val="0E148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3A6A"/>
    <w:multiLevelType w:val="hybridMultilevel"/>
    <w:tmpl w:val="5174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A19C2"/>
    <w:multiLevelType w:val="hybridMultilevel"/>
    <w:tmpl w:val="D92CE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A1784A"/>
    <w:multiLevelType w:val="hybridMultilevel"/>
    <w:tmpl w:val="1D88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9333D0"/>
    <w:multiLevelType w:val="hybridMultilevel"/>
    <w:tmpl w:val="EB0A9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E63E9A"/>
    <w:multiLevelType w:val="hybridMultilevel"/>
    <w:tmpl w:val="93A2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CC1A47"/>
    <w:multiLevelType w:val="hybridMultilevel"/>
    <w:tmpl w:val="A58C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465370">
    <w:abstractNumId w:val="1"/>
  </w:num>
  <w:num w:numId="2" w16cid:durableId="1878741598">
    <w:abstractNumId w:val="2"/>
  </w:num>
  <w:num w:numId="3" w16cid:durableId="854149169">
    <w:abstractNumId w:val="6"/>
  </w:num>
  <w:num w:numId="4" w16cid:durableId="539896948">
    <w:abstractNumId w:val="0"/>
  </w:num>
  <w:num w:numId="5" w16cid:durableId="810025171">
    <w:abstractNumId w:val="5"/>
  </w:num>
  <w:num w:numId="6" w16cid:durableId="1851068068">
    <w:abstractNumId w:val="7"/>
  </w:num>
  <w:num w:numId="7" w16cid:durableId="1568563672">
    <w:abstractNumId w:val="8"/>
  </w:num>
  <w:num w:numId="8" w16cid:durableId="720592089">
    <w:abstractNumId w:val="3"/>
  </w:num>
  <w:num w:numId="9" w16cid:durableId="868570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B4"/>
    <w:rsid w:val="0000774E"/>
    <w:rsid w:val="00012A7A"/>
    <w:rsid w:val="0002324A"/>
    <w:rsid w:val="00074C6A"/>
    <w:rsid w:val="000947E6"/>
    <w:rsid w:val="00166514"/>
    <w:rsid w:val="001A7E3C"/>
    <w:rsid w:val="001E2694"/>
    <w:rsid w:val="001F6D29"/>
    <w:rsid w:val="00210980"/>
    <w:rsid w:val="00237803"/>
    <w:rsid w:val="00242DA5"/>
    <w:rsid w:val="00247ED8"/>
    <w:rsid w:val="00251114"/>
    <w:rsid w:val="00256D80"/>
    <w:rsid w:val="00257292"/>
    <w:rsid w:val="00261ABD"/>
    <w:rsid w:val="00310FFE"/>
    <w:rsid w:val="0031139A"/>
    <w:rsid w:val="00323AB5"/>
    <w:rsid w:val="00325A4B"/>
    <w:rsid w:val="003308D4"/>
    <w:rsid w:val="003361B5"/>
    <w:rsid w:val="003667FA"/>
    <w:rsid w:val="0037338E"/>
    <w:rsid w:val="003748B2"/>
    <w:rsid w:val="00390FF2"/>
    <w:rsid w:val="003E327B"/>
    <w:rsid w:val="004157DD"/>
    <w:rsid w:val="00453359"/>
    <w:rsid w:val="00454A17"/>
    <w:rsid w:val="004821A2"/>
    <w:rsid w:val="00483BDC"/>
    <w:rsid w:val="00493C6D"/>
    <w:rsid w:val="00494F2F"/>
    <w:rsid w:val="004A083B"/>
    <w:rsid w:val="004F42C4"/>
    <w:rsid w:val="005128B3"/>
    <w:rsid w:val="00540226"/>
    <w:rsid w:val="00541946"/>
    <w:rsid w:val="0054227C"/>
    <w:rsid w:val="0054559D"/>
    <w:rsid w:val="00552E29"/>
    <w:rsid w:val="005D35A9"/>
    <w:rsid w:val="005E40EF"/>
    <w:rsid w:val="005F00DD"/>
    <w:rsid w:val="005F2955"/>
    <w:rsid w:val="005F57C3"/>
    <w:rsid w:val="0069004E"/>
    <w:rsid w:val="006B515E"/>
    <w:rsid w:val="006E441B"/>
    <w:rsid w:val="006E6734"/>
    <w:rsid w:val="006F0EE6"/>
    <w:rsid w:val="006F1A9B"/>
    <w:rsid w:val="006F7131"/>
    <w:rsid w:val="00705C61"/>
    <w:rsid w:val="0070793F"/>
    <w:rsid w:val="0072022C"/>
    <w:rsid w:val="007226D0"/>
    <w:rsid w:val="00723FB6"/>
    <w:rsid w:val="007418F3"/>
    <w:rsid w:val="007503E8"/>
    <w:rsid w:val="00753329"/>
    <w:rsid w:val="007A4823"/>
    <w:rsid w:val="00806ED1"/>
    <w:rsid w:val="00822EE9"/>
    <w:rsid w:val="0084546F"/>
    <w:rsid w:val="00873FC6"/>
    <w:rsid w:val="00875013"/>
    <w:rsid w:val="00875E24"/>
    <w:rsid w:val="00895AD1"/>
    <w:rsid w:val="008A5D03"/>
    <w:rsid w:val="008D58B0"/>
    <w:rsid w:val="00931EEF"/>
    <w:rsid w:val="009740F2"/>
    <w:rsid w:val="00981CFD"/>
    <w:rsid w:val="00985991"/>
    <w:rsid w:val="009B2123"/>
    <w:rsid w:val="009E2CAE"/>
    <w:rsid w:val="009E3296"/>
    <w:rsid w:val="00A012F7"/>
    <w:rsid w:val="00A06624"/>
    <w:rsid w:val="00A36289"/>
    <w:rsid w:val="00A664AE"/>
    <w:rsid w:val="00A77947"/>
    <w:rsid w:val="00AA4ED6"/>
    <w:rsid w:val="00AA70B4"/>
    <w:rsid w:val="00B401ED"/>
    <w:rsid w:val="00B63EDE"/>
    <w:rsid w:val="00B97DA0"/>
    <w:rsid w:val="00BB0083"/>
    <w:rsid w:val="00BC392D"/>
    <w:rsid w:val="00BF550B"/>
    <w:rsid w:val="00C04EED"/>
    <w:rsid w:val="00C476B0"/>
    <w:rsid w:val="00CA3788"/>
    <w:rsid w:val="00CD411C"/>
    <w:rsid w:val="00D06785"/>
    <w:rsid w:val="00D13173"/>
    <w:rsid w:val="00D44DC5"/>
    <w:rsid w:val="00D8030E"/>
    <w:rsid w:val="00D84178"/>
    <w:rsid w:val="00DA1C69"/>
    <w:rsid w:val="00DA2478"/>
    <w:rsid w:val="00DB45D7"/>
    <w:rsid w:val="00DD6571"/>
    <w:rsid w:val="00DF1BD9"/>
    <w:rsid w:val="00E84901"/>
    <w:rsid w:val="00EA482F"/>
    <w:rsid w:val="00F00C3C"/>
    <w:rsid w:val="00F050B8"/>
    <w:rsid w:val="00F113C3"/>
    <w:rsid w:val="00F33512"/>
    <w:rsid w:val="00F40F61"/>
    <w:rsid w:val="00F42B47"/>
    <w:rsid w:val="00F61417"/>
    <w:rsid w:val="00F623E9"/>
    <w:rsid w:val="00F84B71"/>
    <w:rsid w:val="00F90D52"/>
    <w:rsid w:val="00FC1AAD"/>
    <w:rsid w:val="00FC3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C6B5"/>
  <w15:chartTrackingRefBased/>
  <w15:docId w15:val="{3EA80C6F-26E5-49D5-9A38-B2D79C75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7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7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70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70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70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70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70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70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70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70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70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70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70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70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70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70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70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70B4"/>
    <w:rPr>
      <w:rFonts w:eastAsiaTheme="majorEastAsia" w:cstheme="majorBidi"/>
      <w:color w:val="272727" w:themeColor="text1" w:themeTint="D8"/>
    </w:rPr>
  </w:style>
  <w:style w:type="paragraph" w:styleId="Ttulo">
    <w:name w:val="Title"/>
    <w:basedOn w:val="Normal"/>
    <w:next w:val="Normal"/>
    <w:link w:val="TtuloCar"/>
    <w:uiPriority w:val="10"/>
    <w:qFormat/>
    <w:rsid w:val="00AA7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70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70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70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70B4"/>
    <w:pPr>
      <w:spacing w:before="160"/>
      <w:jc w:val="center"/>
    </w:pPr>
    <w:rPr>
      <w:i/>
      <w:iCs/>
      <w:color w:val="404040" w:themeColor="text1" w:themeTint="BF"/>
    </w:rPr>
  </w:style>
  <w:style w:type="character" w:customStyle="1" w:styleId="CitaCar">
    <w:name w:val="Cita Car"/>
    <w:basedOn w:val="Fuentedeprrafopredeter"/>
    <w:link w:val="Cita"/>
    <w:uiPriority w:val="29"/>
    <w:rsid w:val="00AA70B4"/>
    <w:rPr>
      <w:i/>
      <w:iCs/>
      <w:color w:val="404040" w:themeColor="text1" w:themeTint="BF"/>
    </w:rPr>
  </w:style>
  <w:style w:type="paragraph" w:styleId="Prrafodelista">
    <w:name w:val="List Paragraph"/>
    <w:basedOn w:val="Normal"/>
    <w:uiPriority w:val="34"/>
    <w:qFormat/>
    <w:rsid w:val="00AA70B4"/>
    <w:pPr>
      <w:ind w:left="720"/>
      <w:contextualSpacing/>
    </w:pPr>
  </w:style>
  <w:style w:type="character" w:styleId="nfasisintenso">
    <w:name w:val="Intense Emphasis"/>
    <w:basedOn w:val="Fuentedeprrafopredeter"/>
    <w:uiPriority w:val="21"/>
    <w:qFormat/>
    <w:rsid w:val="00AA70B4"/>
    <w:rPr>
      <w:i/>
      <w:iCs/>
      <w:color w:val="0F4761" w:themeColor="accent1" w:themeShade="BF"/>
    </w:rPr>
  </w:style>
  <w:style w:type="paragraph" w:styleId="Citadestacada">
    <w:name w:val="Intense Quote"/>
    <w:basedOn w:val="Normal"/>
    <w:next w:val="Normal"/>
    <w:link w:val="CitadestacadaCar"/>
    <w:uiPriority w:val="30"/>
    <w:qFormat/>
    <w:rsid w:val="00AA7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70B4"/>
    <w:rPr>
      <w:i/>
      <w:iCs/>
      <w:color w:val="0F4761" w:themeColor="accent1" w:themeShade="BF"/>
    </w:rPr>
  </w:style>
  <w:style w:type="character" w:styleId="Referenciaintensa">
    <w:name w:val="Intense Reference"/>
    <w:basedOn w:val="Fuentedeprrafopredeter"/>
    <w:uiPriority w:val="32"/>
    <w:qFormat/>
    <w:rsid w:val="00AA70B4"/>
    <w:rPr>
      <w:b/>
      <w:bCs/>
      <w:smallCaps/>
      <w:color w:val="0F4761" w:themeColor="accent1" w:themeShade="BF"/>
      <w:spacing w:val="5"/>
    </w:rPr>
  </w:style>
  <w:style w:type="paragraph" w:styleId="Piedepgina">
    <w:name w:val="footer"/>
    <w:basedOn w:val="Normal"/>
    <w:link w:val="PiedepginaCar"/>
    <w:uiPriority w:val="99"/>
    <w:unhideWhenUsed/>
    <w:rsid w:val="00AA70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7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62375">
      <w:bodyDiv w:val="1"/>
      <w:marLeft w:val="0"/>
      <w:marRight w:val="0"/>
      <w:marTop w:val="0"/>
      <w:marBottom w:val="0"/>
      <w:divBdr>
        <w:top w:val="none" w:sz="0" w:space="0" w:color="auto"/>
        <w:left w:val="none" w:sz="0" w:space="0" w:color="auto"/>
        <w:bottom w:val="none" w:sz="0" w:space="0" w:color="auto"/>
        <w:right w:val="none" w:sz="0" w:space="0" w:color="auto"/>
      </w:divBdr>
      <w:divsChild>
        <w:div w:id="1316643705">
          <w:marLeft w:val="0"/>
          <w:marRight w:val="0"/>
          <w:marTop w:val="0"/>
          <w:marBottom w:val="0"/>
          <w:divBdr>
            <w:top w:val="none" w:sz="0" w:space="0" w:color="auto"/>
            <w:left w:val="none" w:sz="0" w:space="0" w:color="auto"/>
            <w:bottom w:val="none" w:sz="0" w:space="0" w:color="auto"/>
            <w:right w:val="none" w:sz="0" w:space="0" w:color="auto"/>
          </w:divBdr>
          <w:divsChild>
            <w:div w:id="16139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6616">
      <w:bodyDiv w:val="1"/>
      <w:marLeft w:val="0"/>
      <w:marRight w:val="0"/>
      <w:marTop w:val="0"/>
      <w:marBottom w:val="0"/>
      <w:divBdr>
        <w:top w:val="none" w:sz="0" w:space="0" w:color="auto"/>
        <w:left w:val="none" w:sz="0" w:space="0" w:color="auto"/>
        <w:bottom w:val="none" w:sz="0" w:space="0" w:color="auto"/>
        <w:right w:val="none" w:sz="0" w:space="0" w:color="auto"/>
      </w:divBdr>
      <w:divsChild>
        <w:div w:id="1260066524">
          <w:marLeft w:val="0"/>
          <w:marRight w:val="0"/>
          <w:marTop w:val="0"/>
          <w:marBottom w:val="0"/>
          <w:divBdr>
            <w:top w:val="none" w:sz="0" w:space="0" w:color="auto"/>
            <w:left w:val="none" w:sz="0" w:space="0" w:color="auto"/>
            <w:bottom w:val="none" w:sz="0" w:space="0" w:color="auto"/>
            <w:right w:val="none" w:sz="0" w:space="0" w:color="auto"/>
          </w:divBdr>
          <w:divsChild>
            <w:div w:id="905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849">
      <w:bodyDiv w:val="1"/>
      <w:marLeft w:val="0"/>
      <w:marRight w:val="0"/>
      <w:marTop w:val="0"/>
      <w:marBottom w:val="0"/>
      <w:divBdr>
        <w:top w:val="none" w:sz="0" w:space="0" w:color="auto"/>
        <w:left w:val="none" w:sz="0" w:space="0" w:color="auto"/>
        <w:bottom w:val="none" w:sz="0" w:space="0" w:color="auto"/>
        <w:right w:val="none" w:sz="0" w:space="0" w:color="auto"/>
      </w:divBdr>
      <w:divsChild>
        <w:div w:id="1086070426">
          <w:marLeft w:val="0"/>
          <w:marRight w:val="0"/>
          <w:marTop w:val="0"/>
          <w:marBottom w:val="0"/>
          <w:divBdr>
            <w:top w:val="none" w:sz="0" w:space="0" w:color="auto"/>
            <w:left w:val="none" w:sz="0" w:space="0" w:color="auto"/>
            <w:bottom w:val="none" w:sz="0" w:space="0" w:color="auto"/>
            <w:right w:val="none" w:sz="0" w:space="0" w:color="auto"/>
          </w:divBdr>
          <w:divsChild>
            <w:div w:id="17025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8d56339-f70b-4cec-b4b1-a88a5e93d2ea}" enabled="1" method="Privileged" siteId="{bab5b22c-d82b-452e-9cad-04f9708f4bbd}"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1181</TotalTime>
  <Pages>12</Pages>
  <Words>1051</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ILUNION</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Bartolomé Jalvo, Javier</dc:creator>
  <cp:keywords/>
  <dc:description/>
  <cp:lastModifiedBy>Bartolomé Jalvo, Javier</cp:lastModifiedBy>
  <cp:revision>72</cp:revision>
  <dcterms:created xsi:type="dcterms:W3CDTF">2025-04-24T18:14:00Z</dcterms:created>
  <dcterms:modified xsi:type="dcterms:W3CDTF">2025-05-11T16:04:00Z</dcterms:modified>
</cp:coreProperties>
</file>