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9476" w14:textId="4CC32FE7" w:rsidR="00A30D48" w:rsidRDefault="00A30D48">
      <w:pPr>
        <w:pStyle w:val="Textoindependiente"/>
        <w:rPr>
          <w:rFonts w:ascii="Times New Roman"/>
          <w:sz w:val="20"/>
        </w:rPr>
      </w:pPr>
    </w:p>
    <w:p w14:paraId="1A4E3D33" w14:textId="77777777" w:rsidR="00A30D48" w:rsidRDefault="00A30D48">
      <w:pPr>
        <w:pStyle w:val="Textoindependiente"/>
        <w:spacing w:before="2"/>
        <w:rPr>
          <w:rFonts w:ascii="Times New Roman"/>
          <w:sz w:val="24"/>
        </w:rPr>
      </w:pPr>
    </w:p>
    <w:p w14:paraId="0872B3B8" w14:textId="77777777" w:rsidR="00107729" w:rsidRPr="00107729" w:rsidRDefault="00107729" w:rsidP="00F81BF0">
      <w:pPr>
        <w:widowControl/>
        <w:autoSpaceDE/>
        <w:autoSpaceDN/>
        <w:spacing w:after="200" w:line="288" w:lineRule="auto"/>
        <w:ind w:firstLine="708"/>
        <w:jc w:val="center"/>
        <w:rPr>
          <w:rFonts w:ascii="Calibri" w:hAnsi="Calibri"/>
          <w:b/>
          <w:i/>
          <w:color w:val="0070C0"/>
          <w:sz w:val="36"/>
          <w:szCs w:val="36"/>
          <w:lang w:val="es-PE" w:eastAsia="es-PE"/>
        </w:rPr>
      </w:pPr>
      <w:r w:rsidRPr="00107729">
        <w:rPr>
          <w:rFonts w:ascii="Calibri" w:hAnsi="Calibri"/>
          <w:b/>
          <w:i/>
          <w:color w:val="FF0000"/>
          <w:sz w:val="36"/>
          <w:szCs w:val="36"/>
          <w:lang w:val="es-PE" w:eastAsia="es-PE"/>
        </w:rPr>
        <w:t>UNIVERSIDAD NACIONAL DEL ALTIPLANO</w:t>
      </w:r>
    </w:p>
    <w:p w14:paraId="33655111" w14:textId="77777777" w:rsidR="00107729" w:rsidRPr="00107729" w:rsidRDefault="00107729" w:rsidP="00F81BF0">
      <w:pPr>
        <w:widowControl/>
        <w:autoSpaceDE/>
        <w:autoSpaceDN/>
        <w:spacing w:after="200" w:line="288" w:lineRule="auto"/>
        <w:jc w:val="center"/>
        <w:rPr>
          <w:rFonts w:ascii="Calibri" w:hAnsi="Calibri"/>
          <w:b/>
          <w:i/>
          <w:color w:val="0070C0"/>
          <w:sz w:val="36"/>
          <w:szCs w:val="36"/>
          <w:lang w:val="es-PE" w:eastAsia="es-PE"/>
        </w:rPr>
      </w:pPr>
      <w:r w:rsidRPr="00107729">
        <w:rPr>
          <w:rFonts w:ascii="Calibri" w:hAnsi="Calibri"/>
          <w:b/>
          <w:i/>
          <w:color w:val="0070C0"/>
          <w:sz w:val="36"/>
          <w:szCs w:val="36"/>
          <w:lang w:val="es-PE" w:eastAsia="es-PE"/>
        </w:rPr>
        <w:t>“</w:t>
      </w:r>
      <w:r w:rsidRPr="00107729">
        <w:rPr>
          <w:rFonts w:ascii="Calibri" w:hAnsi="Calibri"/>
          <w:b/>
          <w:i/>
          <w:color w:val="7030A0"/>
          <w:sz w:val="32"/>
          <w:szCs w:val="32"/>
          <w:lang w:val="es-PE" w:eastAsia="es-PE"/>
        </w:rPr>
        <w:t>FACULTAD DE INGENIERÍA MECÁNICA ELÉCTRICA, ELECTRÓNICA Y SISTEMAS</w:t>
      </w:r>
      <w:r w:rsidRPr="00107729">
        <w:rPr>
          <w:rFonts w:ascii="Calibri" w:hAnsi="Calibri"/>
          <w:b/>
          <w:i/>
          <w:color w:val="0070C0"/>
          <w:sz w:val="36"/>
          <w:szCs w:val="36"/>
          <w:lang w:val="es-PE" w:eastAsia="es-PE"/>
        </w:rPr>
        <w:t xml:space="preserve"> “</w:t>
      </w:r>
    </w:p>
    <w:p w14:paraId="50E3CDFE" w14:textId="77777777" w:rsidR="00107729" w:rsidRPr="00107729" w:rsidRDefault="00107729" w:rsidP="00F81BF0">
      <w:pPr>
        <w:widowControl/>
        <w:autoSpaceDE/>
        <w:autoSpaceDN/>
        <w:spacing w:after="200" w:line="288" w:lineRule="auto"/>
        <w:jc w:val="center"/>
        <w:rPr>
          <w:rFonts w:ascii="Calibri" w:hAnsi="Calibri"/>
          <w:b/>
          <w:i/>
          <w:color w:val="0070C0"/>
          <w:sz w:val="36"/>
          <w:szCs w:val="36"/>
          <w:lang w:val="es-PE" w:eastAsia="es-PE"/>
        </w:rPr>
      </w:pPr>
      <w:r w:rsidRPr="00107729">
        <w:rPr>
          <w:rFonts w:ascii="Calibri" w:hAnsi="Calibri"/>
          <w:b/>
          <w:i/>
          <w:color w:val="0070C0"/>
          <w:sz w:val="36"/>
          <w:szCs w:val="36"/>
          <w:lang w:val="es-PE" w:eastAsia="es-PE"/>
        </w:rPr>
        <w:t>“ESCUELA PROFESIONAL DE INGENIERÍA DE SISTEMAS”</w:t>
      </w:r>
    </w:p>
    <w:p w14:paraId="4E627ACA" w14:textId="0DEC0099" w:rsidR="00107729" w:rsidRPr="00107729" w:rsidRDefault="00F81BF0" w:rsidP="00F81BF0">
      <w:pPr>
        <w:widowControl/>
        <w:autoSpaceDE/>
        <w:autoSpaceDN/>
        <w:spacing w:after="200" w:line="288" w:lineRule="auto"/>
        <w:jc w:val="center"/>
        <w:rPr>
          <w:rFonts w:ascii="Calibri" w:hAnsi="Calibri"/>
          <w:b/>
          <w:i/>
          <w:color w:val="0070C0"/>
          <w:sz w:val="36"/>
          <w:szCs w:val="36"/>
          <w:lang w:val="es-PE" w:eastAsia="es-PE"/>
        </w:rPr>
      </w:pPr>
      <w:r>
        <w:rPr>
          <w:rFonts w:ascii="Calibri" w:hAnsi="Calibri"/>
          <w:b/>
          <w:i/>
          <w:noProof/>
          <w:color w:val="0070C0"/>
          <w:sz w:val="36"/>
          <w:szCs w:val="36"/>
          <w:lang w:val="es-PE" w:eastAsia="es-PE"/>
        </w:rPr>
        <w:drawing>
          <wp:inline distT="0" distB="0" distL="0" distR="0" wp14:anchorId="280C775D" wp14:editId="41FD7C25">
            <wp:extent cx="2133600" cy="2432830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106" cy="2437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i/>
          <w:noProof/>
          <w:color w:val="0070C0"/>
          <w:sz w:val="36"/>
          <w:szCs w:val="36"/>
          <w:lang w:val="es-PE" w:eastAsia="es-PE"/>
        </w:rPr>
        <w:drawing>
          <wp:inline distT="0" distB="0" distL="0" distR="0" wp14:anchorId="7FBC8001" wp14:editId="52782C0F">
            <wp:extent cx="2247900" cy="2247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0D7857" w14:textId="07E11430" w:rsidR="00107729" w:rsidRPr="00F81BF0" w:rsidRDefault="00F81BF0" w:rsidP="00107729">
      <w:pPr>
        <w:widowControl/>
        <w:autoSpaceDE/>
        <w:autoSpaceDN/>
        <w:spacing w:after="200" w:line="288" w:lineRule="auto"/>
        <w:jc w:val="both"/>
        <w:rPr>
          <w:rFonts w:ascii="Calibri" w:hAnsi="Calibri"/>
          <w:i/>
          <w:color w:val="1F4E79"/>
          <w:sz w:val="32"/>
          <w:szCs w:val="32"/>
          <w:lang w:val="es-PE" w:eastAsia="es-PE"/>
        </w:rPr>
      </w:pPr>
      <w:r w:rsidRPr="00F81BF0">
        <w:rPr>
          <w:rFonts w:ascii="Calibri" w:hAnsi="Calibri"/>
          <w:i/>
          <w:color w:val="1F4E79"/>
          <w:sz w:val="32"/>
          <w:szCs w:val="32"/>
          <w:lang w:val="es-PE" w:eastAsia="es-PE"/>
        </w:rPr>
        <w:t>USO DE HERRAMIENTAS GENERADORAS DE SCANNER</w:t>
      </w:r>
    </w:p>
    <w:p w14:paraId="20BA0A48" w14:textId="77777777" w:rsidR="00F81BF0" w:rsidRDefault="00107729" w:rsidP="00107729">
      <w:pPr>
        <w:widowControl/>
        <w:autoSpaceDE/>
        <w:autoSpaceDN/>
        <w:spacing w:after="200" w:line="288" w:lineRule="auto"/>
        <w:rPr>
          <w:rFonts w:ascii="Calibri" w:hAnsi="Calibri"/>
          <w:i/>
          <w:color w:val="1F4E79"/>
          <w:sz w:val="32"/>
          <w:szCs w:val="32"/>
          <w:lang w:eastAsia="es-PE"/>
        </w:rPr>
      </w:pPr>
      <w:r w:rsidRPr="00107729">
        <w:rPr>
          <w:rFonts w:ascii="Calibri" w:hAnsi="Calibri"/>
          <w:i/>
          <w:color w:val="1F4E79"/>
          <w:sz w:val="32"/>
          <w:szCs w:val="32"/>
          <w:lang w:val="es-PE" w:eastAsia="es-PE"/>
        </w:rPr>
        <w:t>CURSO:  </w:t>
      </w:r>
      <w:r w:rsidR="00F81BF0" w:rsidRPr="00F81BF0">
        <w:rPr>
          <w:rFonts w:ascii="Calibri" w:hAnsi="Calibri"/>
          <w:i/>
          <w:color w:val="1F4E79"/>
          <w:sz w:val="32"/>
          <w:szCs w:val="32"/>
          <w:lang w:eastAsia="es-PE"/>
        </w:rPr>
        <w:t>COMPILADORES</w:t>
      </w:r>
    </w:p>
    <w:p w14:paraId="5AA1D33D" w14:textId="50D544B7" w:rsidR="00107729" w:rsidRPr="00107729" w:rsidRDefault="00107729" w:rsidP="00107729">
      <w:pPr>
        <w:widowControl/>
        <w:autoSpaceDE/>
        <w:autoSpaceDN/>
        <w:spacing w:after="200" w:line="288" w:lineRule="auto"/>
        <w:rPr>
          <w:rFonts w:ascii="Calibri" w:hAnsi="Calibri"/>
          <w:i/>
          <w:color w:val="1F4E79"/>
          <w:sz w:val="32"/>
          <w:szCs w:val="32"/>
          <w:lang w:val="es-PE" w:eastAsia="es-PE"/>
        </w:rPr>
      </w:pPr>
      <w:r w:rsidRPr="00107729">
        <w:rPr>
          <w:rFonts w:ascii="Calibri" w:hAnsi="Calibri"/>
          <w:i/>
          <w:color w:val="1F4E79"/>
          <w:sz w:val="32"/>
          <w:szCs w:val="32"/>
          <w:lang w:val="es-PE" w:eastAsia="es-PE"/>
        </w:rPr>
        <w:t xml:space="preserve">DOCENTE: </w:t>
      </w:r>
      <w:r w:rsidR="00F81BF0" w:rsidRPr="00F81BF0">
        <w:rPr>
          <w:rFonts w:ascii="Calibri" w:hAnsi="Calibri"/>
          <w:i/>
          <w:color w:val="1F4E79"/>
          <w:sz w:val="32"/>
          <w:szCs w:val="32"/>
          <w:lang w:val="es-PE" w:eastAsia="es-PE"/>
        </w:rPr>
        <w:t>FERNANDEZ CHAMBI MAYENKA</w:t>
      </w:r>
    </w:p>
    <w:p w14:paraId="0090E593" w14:textId="77777777" w:rsidR="00F81BF0" w:rsidRDefault="00F81BF0" w:rsidP="00F81BF0">
      <w:pPr>
        <w:widowControl/>
        <w:autoSpaceDE/>
        <w:autoSpaceDN/>
        <w:spacing w:after="200" w:line="288" w:lineRule="auto"/>
        <w:rPr>
          <w:rFonts w:ascii="Calibri" w:hAnsi="Calibri"/>
          <w:i/>
          <w:color w:val="1F4E79"/>
          <w:sz w:val="32"/>
          <w:szCs w:val="32"/>
          <w:lang w:val="es-PE" w:eastAsia="es-PE"/>
        </w:rPr>
      </w:pPr>
      <w:r>
        <w:rPr>
          <w:rFonts w:ascii="Calibri" w:hAnsi="Calibri"/>
          <w:i/>
          <w:color w:val="1F4E79"/>
          <w:sz w:val="32"/>
          <w:szCs w:val="32"/>
          <w:lang w:val="es-PE" w:eastAsia="es-PE"/>
        </w:rPr>
        <w:t>INTEGRANTES</w:t>
      </w:r>
      <w:r w:rsidR="00107729" w:rsidRPr="00107729">
        <w:rPr>
          <w:rFonts w:ascii="Calibri" w:hAnsi="Calibri"/>
          <w:i/>
          <w:color w:val="1F4E79"/>
          <w:sz w:val="32"/>
          <w:szCs w:val="32"/>
          <w:lang w:val="es-PE" w:eastAsia="es-PE"/>
        </w:rPr>
        <w:t xml:space="preserve">: </w:t>
      </w:r>
    </w:p>
    <w:p w14:paraId="0D31BCFB" w14:textId="6056E4B5" w:rsidR="00107729" w:rsidRPr="00AF3895" w:rsidRDefault="00F81BF0" w:rsidP="00F81BF0">
      <w:pPr>
        <w:widowControl/>
        <w:autoSpaceDE/>
        <w:autoSpaceDN/>
        <w:spacing w:after="200" w:line="288" w:lineRule="auto"/>
        <w:rPr>
          <w:rFonts w:asciiTheme="minorHAnsi" w:hAnsiTheme="minorHAnsi" w:cstheme="minorHAnsi"/>
          <w:i/>
          <w:color w:val="1F4E79"/>
          <w:sz w:val="32"/>
          <w:szCs w:val="32"/>
          <w:lang w:val="es-PE" w:eastAsia="es-PE"/>
        </w:rPr>
      </w:pPr>
      <w:r w:rsidRPr="00AF3895">
        <w:rPr>
          <w:rFonts w:asciiTheme="minorHAnsi" w:hAnsiTheme="minorHAnsi" w:cstheme="minorHAnsi"/>
          <w:i/>
          <w:color w:val="1F4E79"/>
          <w:sz w:val="32"/>
          <w:szCs w:val="32"/>
          <w:lang w:val="es-PE" w:eastAsia="es-PE"/>
        </w:rPr>
        <w:t>CCALLOHUARI QUISPE JAVIER L.</w:t>
      </w:r>
    </w:p>
    <w:p w14:paraId="5B2CB50E" w14:textId="77777777" w:rsidR="00F81BF0" w:rsidRPr="00107729" w:rsidRDefault="00F81BF0" w:rsidP="00107729">
      <w:pPr>
        <w:widowControl/>
        <w:autoSpaceDE/>
        <w:autoSpaceDN/>
        <w:spacing w:after="200" w:line="288" w:lineRule="auto"/>
        <w:rPr>
          <w:rFonts w:ascii="Calibri" w:hAnsi="Calibri"/>
          <w:i/>
          <w:color w:val="1F4E79"/>
          <w:sz w:val="32"/>
          <w:szCs w:val="32"/>
          <w:lang w:val="es-PE" w:eastAsia="es-PE"/>
        </w:rPr>
      </w:pPr>
    </w:p>
    <w:p w14:paraId="482B994A" w14:textId="44A9509B" w:rsidR="00107729" w:rsidRPr="00107729" w:rsidRDefault="00107729" w:rsidP="00107729">
      <w:pPr>
        <w:widowControl/>
        <w:autoSpaceDE/>
        <w:autoSpaceDN/>
        <w:spacing w:after="200" w:line="288" w:lineRule="auto"/>
        <w:rPr>
          <w:rFonts w:ascii="Calibri" w:hAnsi="Calibri"/>
          <w:i/>
          <w:color w:val="1F4E79"/>
          <w:sz w:val="32"/>
          <w:szCs w:val="32"/>
          <w:lang w:val="es-PE" w:eastAsia="es-PE"/>
        </w:rPr>
      </w:pPr>
      <w:r w:rsidRPr="00107729">
        <w:rPr>
          <w:rFonts w:ascii="Calibri" w:hAnsi="Calibri"/>
          <w:i/>
          <w:color w:val="1F4E79"/>
          <w:sz w:val="32"/>
          <w:szCs w:val="32"/>
          <w:lang w:val="es-PE" w:eastAsia="es-PE"/>
        </w:rPr>
        <w:t xml:space="preserve">SEMESTRE: </w:t>
      </w:r>
      <w:r w:rsidR="00F81BF0">
        <w:rPr>
          <w:rFonts w:ascii="Calibri" w:hAnsi="Calibri"/>
          <w:i/>
          <w:color w:val="1F4E79"/>
          <w:sz w:val="32"/>
          <w:szCs w:val="32"/>
          <w:lang w:val="es-PE" w:eastAsia="es-PE"/>
        </w:rPr>
        <w:t>VI</w:t>
      </w:r>
    </w:p>
    <w:p w14:paraId="4BA476E3" w14:textId="0A13F1A2" w:rsidR="00107729" w:rsidRPr="00107729" w:rsidRDefault="00107729" w:rsidP="00107729">
      <w:pPr>
        <w:widowControl/>
        <w:autoSpaceDE/>
        <w:autoSpaceDN/>
        <w:spacing w:after="200" w:line="288" w:lineRule="auto"/>
        <w:rPr>
          <w:rFonts w:ascii="Calibri" w:hAnsi="Calibri"/>
          <w:i/>
          <w:color w:val="1F4E79"/>
          <w:sz w:val="32"/>
          <w:szCs w:val="32"/>
          <w:lang w:val="es-PE" w:eastAsia="es-PE"/>
        </w:rPr>
        <w:sectPr w:rsidR="00107729" w:rsidRPr="00107729" w:rsidSect="00107729">
          <w:type w:val="continuous"/>
          <w:pgSz w:w="11906" w:h="16838"/>
          <w:pgMar w:top="1418" w:right="1701" w:bottom="1418" w:left="1701" w:header="708" w:footer="708" w:gutter="0"/>
          <w:pgBorders w:display="firstPage" w:offsetFrom="page">
            <w:top w:val="zigZag" w:sz="12" w:space="24" w:color="auto"/>
            <w:left w:val="zigZag" w:sz="12" w:space="24" w:color="auto"/>
            <w:bottom w:val="zigZag" w:sz="12" w:space="24" w:color="auto"/>
            <w:right w:val="zigZag" w:sz="12" w:space="24" w:color="auto"/>
          </w:pgBorders>
          <w:pgNumType w:start="1"/>
          <w:cols w:space="720"/>
        </w:sectPr>
      </w:pPr>
      <w:r w:rsidRPr="00107729">
        <w:rPr>
          <w:rFonts w:ascii="Calibri" w:hAnsi="Calibri"/>
          <w:i/>
          <w:color w:val="1F4E79"/>
          <w:sz w:val="32"/>
          <w:szCs w:val="32"/>
          <w:lang w:val="es-PE" w:eastAsia="es-PE"/>
        </w:rPr>
        <w:t xml:space="preserve">GRUPO: </w:t>
      </w:r>
      <w:r w:rsidR="00B63D9B">
        <w:rPr>
          <w:rFonts w:ascii="Calibri" w:hAnsi="Calibri"/>
          <w:i/>
          <w:color w:val="1F4E79"/>
          <w:sz w:val="32"/>
          <w:szCs w:val="32"/>
          <w:lang w:val="es-PE" w:eastAsia="es-PE"/>
        </w:rPr>
        <w:t>B</w:t>
      </w:r>
    </w:p>
    <w:p w14:paraId="3F50E9EB" w14:textId="7E8AE39C" w:rsidR="007600C8" w:rsidRPr="00D60A65" w:rsidRDefault="007600C8" w:rsidP="00BB735D">
      <w:pPr>
        <w:pStyle w:val="Textoindependiente"/>
        <w:rPr>
          <w:rFonts w:ascii="Times New Roman" w:hAnsi="Times New Roman" w:cs="Times New Roman"/>
          <w:lang w:val="es-PE"/>
        </w:rPr>
      </w:pPr>
    </w:p>
    <w:sectPr w:rsidR="007600C8" w:rsidRPr="00D60A65">
      <w:pgSz w:w="11910" w:h="16840"/>
      <w:pgMar w:top="1360" w:right="130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F0BC2" w14:textId="77777777" w:rsidR="001E50E7" w:rsidRDefault="001E50E7" w:rsidP="00107729">
      <w:r>
        <w:separator/>
      </w:r>
    </w:p>
  </w:endnote>
  <w:endnote w:type="continuationSeparator" w:id="0">
    <w:p w14:paraId="19E31F39" w14:textId="77777777" w:rsidR="001E50E7" w:rsidRDefault="001E50E7" w:rsidP="00107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E9168" w14:textId="77777777" w:rsidR="001E50E7" w:rsidRDefault="001E50E7" w:rsidP="00107729">
      <w:r>
        <w:separator/>
      </w:r>
    </w:p>
  </w:footnote>
  <w:footnote w:type="continuationSeparator" w:id="0">
    <w:p w14:paraId="6593E439" w14:textId="77777777" w:rsidR="001E50E7" w:rsidRDefault="001E50E7" w:rsidP="00107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36B"/>
    <w:multiLevelType w:val="multilevel"/>
    <w:tmpl w:val="F090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C3E6F"/>
    <w:multiLevelType w:val="multilevel"/>
    <w:tmpl w:val="C3F8A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826AB"/>
    <w:multiLevelType w:val="multilevel"/>
    <w:tmpl w:val="6E0E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24EA7"/>
    <w:multiLevelType w:val="multilevel"/>
    <w:tmpl w:val="5D86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295A1C"/>
    <w:multiLevelType w:val="multilevel"/>
    <w:tmpl w:val="759E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737616"/>
    <w:multiLevelType w:val="multilevel"/>
    <w:tmpl w:val="0E26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D7C0A"/>
    <w:multiLevelType w:val="multilevel"/>
    <w:tmpl w:val="9AD6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525B1C"/>
    <w:multiLevelType w:val="multilevel"/>
    <w:tmpl w:val="2A88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D403F6"/>
    <w:multiLevelType w:val="multilevel"/>
    <w:tmpl w:val="2968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1357A1"/>
    <w:multiLevelType w:val="multilevel"/>
    <w:tmpl w:val="EB38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8B5FCF"/>
    <w:multiLevelType w:val="multilevel"/>
    <w:tmpl w:val="CB88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A07E9C"/>
    <w:multiLevelType w:val="multilevel"/>
    <w:tmpl w:val="09C4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3F1D4D"/>
    <w:multiLevelType w:val="hybridMultilevel"/>
    <w:tmpl w:val="9544C54C"/>
    <w:lvl w:ilvl="0" w:tplc="973EC42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7B4DAE6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26E8E640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CD98C7D8">
      <w:numFmt w:val="bullet"/>
      <w:lvlText w:val="•"/>
      <w:lvlJc w:val="left"/>
      <w:pPr>
        <w:ind w:left="3275" w:hanging="360"/>
      </w:pPr>
      <w:rPr>
        <w:rFonts w:hint="default"/>
        <w:lang w:val="es-ES" w:eastAsia="en-US" w:bidi="ar-SA"/>
      </w:rPr>
    </w:lvl>
    <w:lvl w:ilvl="4" w:tplc="6010C5A6">
      <w:numFmt w:val="bullet"/>
      <w:lvlText w:val="•"/>
      <w:lvlJc w:val="left"/>
      <w:pPr>
        <w:ind w:left="4094" w:hanging="360"/>
      </w:pPr>
      <w:rPr>
        <w:rFonts w:hint="default"/>
        <w:lang w:val="es-ES" w:eastAsia="en-US" w:bidi="ar-SA"/>
      </w:rPr>
    </w:lvl>
    <w:lvl w:ilvl="5" w:tplc="FE688208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DEEEDB20">
      <w:numFmt w:val="bullet"/>
      <w:lvlText w:val="•"/>
      <w:lvlJc w:val="left"/>
      <w:pPr>
        <w:ind w:left="5731" w:hanging="360"/>
      </w:pPr>
      <w:rPr>
        <w:rFonts w:hint="default"/>
        <w:lang w:val="es-ES" w:eastAsia="en-US" w:bidi="ar-SA"/>
      </w:rPr>
    </w:lvl>
    <w:lvl w:ilvl="7" w:tplc="F67A64AE">
      <w:numFmt w:val="bullet"/>
      <w:lvlText w:val="•"/>
      <w:lvlJc w:val="left"/>
      <w:pPr>
        <w:ind w:left="6550" w:hanging="360"/>
      </w:pPr>
      <w:rPr>
        <w:rFonts w:hint="default"/>
        <w:lang w:val="es-ES" w:eastAsia="en-US" w:bidi="ar-SA"/>
      </w:rPr>
    </w:lvl>
    <w:lvl w:ilvl="8" w:tplc="D1DA35A0">
      <w:numFmt w:val="bullet"/>
      <w:lvlText w:val="•"/>
      <w:lvlJc w:val="left"/>
      <w:pPr>
        <w:ind w:left="7369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5B95CEF"/>
    <w:multiLevelType w:val="multilevel"/>
    <w:tmpl w:val="10C82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246DC5"/>
    <w:multiLevelType w:val="multilevel"/>
    <w:tmpl w:val="F0882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B84330"/>
    <w:multiLevelType w:val="multilevel"/>
    <w:tmpl w:val="9408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AE574A"/>
    <w:multiLevelType w:val="multilevel"/>
    <w:tmpl w:val="0BC0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4E2D27"/>
    <w:multiLevelType w:val="multilevel"/>
    <w:tmpl w:val="E5E4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7C0A80"/>
    <w:multiLevelType w:val="multilevel"/>
    <w:tmpl w:val="F624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040422"/>
    <w:multiLevelType w:val="multilevel"/>
    <w:tmpl w:val="5876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4C191E"/>
    <w:multiLevelType w:val="multilevel"/>
    <w:tmpl w:val="9D2C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AD6ADD"/>
    <w:multiLevelType w:val="multilevel"/>
    <w:tmpl w:val="B970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EF030A"/>
    <w:multiLevelType w:val="hybridMultilevel"/>
    <w:tmpl w:val="84C040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D17E61"/>
    <w:multiLevelType w:val="multilevel"/>
    <w:tmpl w:val="5F30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73522D"/>
    <w:multiLevelType w:val="multilevel"/>
    <w:tmpl w:val="96E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080BEC"/>
    <w:multiLevelType w:val="multilevel"/>
    <w:tmpl w:val="2D62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910DE3"/>
    <w:multiLevelType w:val="multilevel"/>
    <w:tmpl w:val="E9C4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A44F83"/>
    <w:multiLevelType w:val="multilevel"/>
    <w:tmpl w:val="1914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8A581D"/>
    <w:multiLevelType w:val="hybridMultilevel"/>
    <w:tmpl w:val="2F982C2E"/>
    <w:lvl w:ilvl="0" w:tplc="67104C96">
      <w:numFmt w:val="bullet"/>
      <w:lvlText w:val="-"/>
      <w:lvlJc w:val="left"/>
      <w:pPr>
        <w:ind w:left="102" w:hanging="118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AC3A9F6A">
      <w:numFmt w:val="bullet"/>
      <w:lvlText w:val="•"/>
      <w:lvlJc w:val="left"/>
      <w:pPr>
        <w:ind w:left="990" w:hanging="118"/>
      </w:pPr>
      <w:rPr>
        <w:rFonts w:hint="default"/>
        <w:lang w:val="es-ES" w:eastAsia="en-US" w:bidi="ar-SA"/>
      </w:rPr>
    </w:lvl>
    <w:lvl w:ilvl="2" w:tplc="132605A6">
      <w:numFmt w:val="bullet"/>
      <w:lvlText w:val="•"/>
      <w:lvlJc w:val="left"/>
      <w:pPr>
        <w:ind w:left="1881" w:hanging="118"/>
      </w:pPr>
      <w:rPr>
        <w:rFonts w:hint="default"/>
        <w:lang w:val="es-ES" w:eastAsia="en-US" w:bidi="ar-SA"/>
      </w:rPr>
    </w:lvl>
    <w:lvl w:ilvl="3" w:tplc="0688CE36">
      <w:numFmt w:val="bullet"/>
      <w:lvlText w:val="•"/>
      <w:lvlJc w:val="left"/>
      <w:pPr>
        <w:ind w:left="2771" w:hanging="118"/>
      </w:pPr>
      <w:rPr>
        <w:rFonts w:hint="default"/>
        <w:lang w:val="es-ES" w:eastAsia="en-US" w:bidi="ar-SA"/>
      </w:rPr>
    </w:lvl>
    <w:lvl w:ilvl="4" w:tplc="6ACEFE18">
      <w:numFmt w:val="bullet"/>
      <w:lvlText w:val="•"/>
      <w:lvlJc w:val="left"/>
      <w:pPr>
        <w:ind w:left="3662" w:hanging="118"/>
      </w:pPr>
      <w:rPr>
        <w:rFonts w:hint="default"/>
        <w:lang w:val="es-ES" w:eastAsia="en-US" w:bidi="ar-SA"/>
      </w:rPr>
    </w:lvl>
    <w:lvl w:ilvl="5" w:tplc="8A484CB4">
      <w:numFmt w:val="bullet"/>
      <w:lvlText w:val="•"/>
      <w:lvlJc w:val="left"/>
      <w:pPr>
        <w:ind w:left="4553" w:hanging="118"/>
      </w:pPr>
      <w:rPr>
        <w:rFonts w:hint="default"/>
        <w:lang w:val="es-ES" w:eastAsia="en-US" w:bidi="ar-SA"/>
      </w:rPr>
    </w:lvl>
    <w:lvl w:ilvl="6" w:tplc="1D7A3C0C">
      <w:numFmt w:val="bullet"/>
      <w:lvlText w:val="•"/>
      <w:lvlJc w:val="left"/>
      <w:pPr>
        <w:ind w:left="5443" w:hanging="118"/>
      </w:pPr>
      <w:rPr>
        <w:rFonts w:hint="default"/>
        <w:lang w:val="es-ES" w:eastAsia="en-US" w:bidi="ar-SA"/>
      </w:rPr>
    </w:lvl>
    <w:lvl w:ilvl="7" w:tplc="04DEF53A">
      <w:numFmt w:val="bullet"/>
      <w:lvlText w:val="•"/>
      <w:lvlJc w:val="left"/>
      <w:pPr>
        <w:ind w:left="6334" w:hanging="118"/>
      </w:pPr>
      <w:rPr>
        <w:rFonts w:hint="default"/>
        <w:lang w:val="es-ES" w:eastAsia="en-US" w:bidi="ar-SA"/>
      </w:rPr>
    </w:lvl>
    <w:lvl w:ilvl="8" w:tplc="48E4A2C8">
      <w:numFmt w:val="bullet"/>
      <w:lvlText w:val="•"/>
      <w:lvlJc w:val="left"/>
      <w:pPr>
        <w:ind w:left="7225" w:hanging="118"/>
      </w:pPr>
      <w:rPr>
        <w:rFonts w:hint="default"/>
        <w:lang w:val="es-ES" w:eastAsia="en-US" w:bidi="ar-SA"/>
      </w:rPr>
    </w:lvl>
  </w:abstractNum>
  <w:abstractNum w:abstractNumId="29" w15:restartNumberingAfterBreak="0">
    <w:nsid w:val="5A5F2824"/>
    <w:multiLevelType w:val="multilevel"/>
    <w:tmpl w:val="5144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3F5C72"/>
    <w:multiLevelType w:val="multilevel"/>
    <w:tmpl w:val="9A62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0CC4B10"/>
    <w:multiLevelType w:val="multilevel"/>
    <w:tmpl w:val="EA1E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113A8F"/>
    <w:multiLevelType w:val="multilevel"/>
    <w:tmpl w:val="6408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E103A6F"/>
    <w:multiLevelType w:val="multilevel"/>
    <w:tmpl w:val="C58AF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1F3749"/>
    <w:multiLevelType w:val="multilevel"/>
    <w:tmpl w:val="4C6C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8D41C1"/>
    <w:multiLevelType w:val="multilevel"/>
    <w:tmpl w:val="9172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08223D"/>
    <w:multiLevelType w:val="multilevel"/>
    <w:tmpl w:val="4D2C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522F18"/>
    <w:multiLevelType w:val="multilevel"/>
    <w:tmpl w:val="B996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2"/>
  </w:num>
  <w:num w:numId="3">
    <w:abstractNumId w:val="34"/>
  </w:num>
  <w:num w:numId="4">
    <w:abstractNumId w:val="11"/>
  </w:num>
  <w:num w:numId="5">
    <w:abstractNumId w:val="13"/>
  </w:num>
  <w:num w:numId="6">
    <w:abstractNumId w:val="36"/>
  </w:num>
  <w:num w:numId="7">
    <w:abstractNumId w:val="37"/>
  </w:num>
  <w:num w:numId="8">
    <w:abstractNumId w:val="1"/>
  </w:num>
  <w:num w:numId="9">
    <w:abstractNumId w:val="10"/>
  </w:num>
  <w:num w:numId="10">
    <w:abstractNumId w:val="24"/>
  </w:num>
  <w:num w:numId="11">
    <w:abstractNumId w:val="5"/>
  </w:num>
  <w:num w:numId="12">
    <w:abstractNumId w:val="20"/>
  </w:num>
  <w:num w:numId="13">
    <w:abstractNumId w:val="33"/>
  </w:num>
  <w:num w:numId="14">
    <w:abstractNumId w:val="14"/>
  </w:num>
  <w:num w:numId="15">
    <w:abstractNumId w:val="18"/>
  </w:num>
  <w:num w:numId="16">
    <w:abstractNumId w:val="0"/>
  </w:num>
  <w:num w:numId="17">
    <w:abstractNumId w:val="21"/>
  </w:num>
  <w:num w:numId="18">
    <w:abstractNumId w:val="8"/>
  </w:num>
  <w:num w:numId="19">
    <w:abstractNumId w:val="26"/>
  </w:num>
  <w:num w:numId="20">
    <w:abstractNumId w:val="16"/>
  </w:num>
  <w:num w:numId="21">
    <w:abstractNumId w:val="31"/>
  </w:num>
  <w:num w:numId="22">
    <w:abstractNumId w:val="2"/>
  </w:num>
  <w:num w:numId="23">
    <w:abstractNumId w:val="7"/>
  </w:num>
  <w:num w:numId="24">
    <w:abstractNumId w:val="17"/>
  </w:num>
  <w:num w:numId="25">
    <w:abstractNumId w:val="15"/>
  </w:num>
  <w:num w:numId="26">
    <w:abstractNumId w:val="25"/>
  </w:num>
  <w:num w:numId="27">
    <w:abstractNumId w:val="32"/>
  </w:num>
  <w:num w:numId="28">
    <w:abstractNumId w:val="27"/>
  </w:num>
  <w:num w:numId="29">
    <w:abstractNumId w:val="30"/>
  </w:num>
  <w:num w:numId="30">
    <w:abstractNumId w:val="9"/>
  </w:num>
  <w:num w:numId="31">
    <w:abstractNumId w:val="3"/>
  </w:num>
  <w:num w:numId="32">
    <w:abstractNumId w:val="6"/>
  </w:num>
  <w:num w:numId="33">
    <w:abstractNumId w:val="29"/>
  </w:num>
  <w:num w:numId="34">
    <w:abstractNumId w:val="35"/>
  </w:num>
  <w:num w:numId="35">
    <w:abstractNumId w:val="19"/>
  </w:num>
  <w:num w:numId="36">
    <w:abstractNumId w:val="4"/>
  </w:num>
  <w:num w:numId="37">
    <w:abstractNumId w:val="23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48"/>
    <w:rsid w:val="00107729"/>
    <w:rsid w:val="00172D88"/>
    <w:rsid w:val="001D1667"/>
    <w:rsid w:val="001E50E7"/>
    <w:rsid w:val="002133EE"/>
    <w:rsid w:val="002A52D9"/>
    <w:rsid w:val="002B52F6"/>
    <w:rsid w:val="00334972"/>
    <w:rsid w:val="003B008E"/>
    <w:rsid w:val="00497A9C"/>
    <w:rsid w:val="005C5EF5"/>
    <w:rsid w:val="006057B8"/>
    <w:rsid w:val="00641A60"/>
    <w:rsid w:val="006535E9"/>
    <w:rsid w:val="0073520F"/>
    <w:rsid w:val="00745CC8"/>
    <w:rsid w:val="007600C8"/>
    <w:rsid w:val="007C49B9"/>
    <w:rsid w:val="0087524C"/>
    <w:rsid w:val="008F0684"/>
    <w:rsid w:val="009736B1"/>
    <w:rsid w:val="00993DB6"/>
    <w:rsid w:val="00995C81"/>
    <w:rsid w:val="00A30D48"/>
    <w:rsid w:val="00A333CC"/>
    <w:rsid w:val="00A9141E"/>
    <w:rsid w:val="00AF3895"/>
    <w:rsid w:val="00AF59A2"/>
    <w:rsid w:val="00B63D9B"/>
    <w:rsid w:val="00BB735D"/>
    <w:rsid w:val="00C00E74"/>
    <w:rsid w:val="00C45589"/>
    <w:rsid w:val="00D60A65"/>
    <w:rsid w:val="00D73E49"/>
    <w:rsid w:val="00E1756B"/>
    <w:rsid w:val="00E461DC"/>
    <w:rsid w:val="00E50277"/>
    <w:rsid w:val="00E93B1C"/>
    <w:rsid w:val="00EC3F14"/>
    <w:rsid w:val="00ED735F"/>
    <w:rsid w:val="00F8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A84798"/>
  <w15:docId w15:val="{3C107A04-8A16-4A1C-9783-D360F7D5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667"/>
    <w:rPr>
      <w:rFonts w:ascii="Times New Roman" w:eastAsia="Calibri" w:hAnsi="Times New Roman" w:cs="Calibri"/>
      <w:lang w:val="es-ES"/>
    </w:rPr>
  </w:style>
  <w:style w:type="paragraph" w:styleId="Ttulo1">
    <w:name w:val="heading 1"/>
    <w:basedOn w:val="Normal"/>
    <w:link w:val="Ttulo1Car"/>
    <w:uiPriority w:val="9"/>
    <w:qFormat/>
    <w:rsid w:val="001D1667"/>
    <w:pPr>
      <w:spacing w:before="120" w:after="120"/>
      <w:ind w:right="1096"/>
      <w:outlineLvl w:val="0"/>
    </w:pPr>
    <w:rPr>
      <w:b/>
      <w:bCs/>
      <w:iCs/>
      <w:color w:val="4F81BD" w:themeColor="accent1"/>
      <w:sz w:val="28"/>
      <w:szCs w:val="36"/>
    </w:rPr>
  </w:style>
  <w:style w:type="paragraph" w:styleId="Ttulo2">
    <w:name w:val="heading 2"/>
    <w:basedOn w:val="Normal"/>
    <w:autoRedefine/>
    <w:uiPriority w:val="9"/>
    <w:unhideWhenUsed/>
    <w:qFormat/>
    <w:rsid w:val="002133EE"/>
    <w:pPr>
      <w:spacing w:before="120" w:after="120"/>
      <w:jc w:val="both"/>
      <w:outlineLvl w:val="1"/>
    </w:pPr>
    <w:rPr>
      <w:rFonts w:eastAsia="Calibri Light" w:cs="Calibri Light"/>
      <w:b/>
      <w:bCs/>
      <w:color w:val="365F91" w:themeColor="accent1" w:themeShade="BF"/>
      <w:sz w:val="24"/>
      <w:szCs w:val="32"/>
      <w:lang w:val="es-PE"/>
    </w:rPr>
  </w:style>
  <w:style w:type="paragraph" w:styleId="Ttulo3">
    <w:name w:val="heading 3"/>
    <w:basedOn w:val="Normal"/>
    <w:uiPriority w:val="9"/>
    <w:unhideWhenUsed/>
    <w:qFormat/>
    <w:pPr>
      <w:ind w:left="102"/>
      <w:jc w:val="both"/>
      <w:outlineLvl w:val="2"/>
    </w:pPr>
    <w:rPr>
      <w:rFonts w:ascii="Segoe UI" w:eastAsia="Segoe UI" w:hAnsi="Segoe UI" w:cs="Segoe UI"/>
      <w:sz w:val="23"/>
      <w:szCs w:val="23"/>
    </w:rPr>
  </w:style>
  <w:style w:type="paragraph" w:styleId="Ttulo4">
    <w:name w:val="heading 4"/>
    <w:basedOn w:val="Normal"/>
    <w:uiPriority w:val="9"/>
    <w:unhideWhenUsed/>
    <w:qFormat/>
    <w:pPr>
      <w:ind w:left="102"/>
      <w:outlineLvl w:val="3"/>
    </w:pPr>
    <w:rPr>
      <w:rFonts w:ascii="Calibri" w:hAnsi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hAnsi="Calibri"/>
    </w:rPr>
  </w:style>
  <w:style w:type="paragraph" w:styleId="Prrafodelista">
    <w:name w:val="List Paragraph"/>
    <w:basedOn w:val="Normal"/>
    <w:uiPriority w:val="1"/>
    <w:qFormat/>
    <w:pPr>
      <w:spacing w:before="183"/>
      <w:ind w:left="219" w:hanging="118"/>
    </w:pPr>
    <w:rPr>
      <w:rFonts w:ascii="Calibri" w:hAnsi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077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7729"/>
    <w:rPr>
      <w:rFonts w:ascii="Times New Roman" w:eastAsia="Calibri" w:hAnsi="Times New Roman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0772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7729"/>
    <w:rPr>
      <w:rFonts w:ascii="Times New Roman" w:eastAsia="Calibri" w:hAnsi="Times New Roman" w:cs="Calibri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107729"/>
    <w:pPr>
      <w:keepNext/>
      <w:keepLines/>
      <w:widowControl/>
      <w:autoSpaceDE/>
      <w:autoSpaceDN/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bCs w:val="0"/>
      <w:iCs w:val="0"/>
      <w:color w:val="365F91" w:themeColor="accent1" w:themeShade="BF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077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07729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D735F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497A9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97A9C"/>
    <w:rPr>
      <w:rFonts w:ascii="Times New Roman" w:eastAsia="Calibri" w:hAnsi="Times New Roman" w:cs="Calibri"/>
      <w:b/>
      <w:bCs/>
      <w:iCs/>
      <w:color w:val="4F81BD" w:themeColor="accent1"/>
      <w:sz w:val="28"/>
      <w:szCs w:val="36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497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Cis23</b:Tag>
    <b:SourceType>InternetSite</b:SourceType>
    <b:Guid>{EE18A683-3E41-4B24-BD15-F014F7FDA868}</b:Guid>
    <b:Author>
      <b:Author>
        <b:NameList>
          <b:Person>
            <b:Last>Cisco Systems</b:Last>
            <b:First>Inc.</b:First>
          </b:Person>
        </b:NameList>
      </b:Author>
    </b:Author>
    <b:Title>Cisco Nexus 9000 Series Switches</b:Title>
    <b:Year>2023</b:Year>
    <b:URL>https://www.cisco.com/c/en/us/products/switches/nexus-9000-series-switches/index.html</b:URL>
    <b:RefOrder>1</b:RefOrder>
  </b:Source>
  <b:Source>
    <b:Tag>Cis</b:Tag>
    <b:SourceType>InternetSite</b:SourceType>
    <b:Guid>{C8E4C577-F3EE-4D57-90D7-051D885FEF3B}</b:Guid>
    <b:Title>Cisco Catalyst 6500 Series Switches</b:Title>
    <b:Author>
      <b:Author>
        <b:NameList>
          <b:Person>
            <b:Last>Cisco Systems</b:Last>
            <b:First>Inc.</b:First>
          </b:Person>
        </b:NameList>
      </b:Author>
    </b:Author>
    <b:URL>https://www.cisco.com/c/en/us/products/switches/catalyst-6500-series/index.html</b:URL>
    <b:Year>2021</b:Year>
    <b:RefOrder>2</b:RefOrder>
  </b:Source>
  <b:Source>
    <b:Tag>Cis231</b:Tag>
    <b:SourceType>InternetSite</b:SourceType>
    <b:Guid>{1A0D3CD9-9CC2-4771-B05E-9968E76863D7}</b:Guid>
    <b:Author>
      <b:Author>
        <b:NameList>
          <b:Person>
            <b:Last>Cisco Systems</b:Last>
            <b:First>Inc.</b:First>
          </b:Person>
        </b:NameList>
      </b:Author>
    </b:Author>
    <b:Title>Cisco ASA 5506-X Series Firewalls</b:Title>
    <b:Year>2023</b:Year>
    <b:URL>https://www.cisco.com/c/en/us/products/security/asa-5506-x-series-firewalls/index.html</b:URL>
    <b:RefOrder>3</b:RefOrder>
  </b:Source>
  <b:Source>
    <b:Tag>Hew22</b:Tag>
    <b:SourceType>InternetSite</b:SourceType>
    <b:Guid>{9C69FE24-762E-44D5-87A5-C96C86563ED7}</b:Guid>
    <b:Author>
      <b:Author>
        <b:NameList>
          <b:Person>
            <b:Last>(HPE).</b:Last>
            <b:First>Hewlett</b:First>
            <b:Middle>Packard Enterprise</b:Middle>
          </b:Person>
        </b:NameList>
      </b:Author>
    </b:Author>
    <b:Title>HPE OfficeConnect 1950 Switch Series</b:Title>
    <b:Year>2022</b:Year>
    <b:URL>https://www.hpe.com/us/en/product-catalog/networking/networking-switches/pip.hpe-officeconnect-1950-switch-series.5333801.html</b:URL>
    <b:InternetSiteTitle>HPE OfficeConnect 1950 Switch Series</b:InternetSiteTitle>
    <b:RefOrder>4</b:RefOrder>
  </b:Source>
  <b:Source>
    <b:Tag>Hew21</b:Tag>
    <b:SourceType>InternetSite</b:SourceType>
    <b:Guid>{8047A798-4EC5-42BF-B12F-3DDE2BAB075E}</b:Guid>
    <b:Author>
      <b:Author>
        <b:NameList>
          <b:Person>
            <b:Last>(HPE).</b:Last>
            <b:First>Hewlett</b:First>
            <b:Middle>Packard Enterprise</b:Middle>
          </b:Person>
        </b:NameList>
      </b:Author>
    </b:Author>
    <b:Title>HPE Aruba 5400R zl2 Switch Series. </b:Title>
    <b:Year>2021</b:Year>
    <b:URL>https://www.hpe.com/us/en/product-catalog/networking/networking-switches/pip.aruba-5400r-zl2-switch-series.5352619.html</b:URL>
    <b:RefOrder>5</b:RefOrder>
  </b:Source>
  <b:Source>
    <b:Tag>Hew23</b:Tag>
    <b:SourceType>InternetSite</b:SourceType>
    <b:Guid>{A00920B7-8580-427E-BCC3-6AA611763CD8}</b:Guid>
    <b:Author>
      <b:Author>
        <b:NameList>
          <b:Person>
            <b:Last>(HPE).</b:Last>
            <b:First>Hewlett</b:First>
            <b:Middle>Packard Enterprise</b:Middle>
          </b:Person>
        </b:NameList>
      </b:Author>
    </b:Author>
    <b:Title>HPE FlexFabric 5900 Switch Series.</b:Title>
    <b:Year>2023</b:Year>
    <b:URL>https://www.hpe.com/us/en/product-catalog/networking/networking-switches/pip.hpe-flexfabric-5900-switch-series.4240843.html</b:URL>
    <b:RefOrder>6</b:RefOrder>
  </b:Source>
  <b:Source>
    <b:Tag>Hua23</b:Tag>
    <b:SourceType>InternetSite</b:SourceType>
    <b:Guid>{FA3EAFA4-16B2-47A1-B436-A3EFD0A9820D}</b:Guid>
    <b:Author>
      <b:Author>
        <b:NameList>
          <b:Person>
            <b:Last>Enterprise.</b:Last>
            <b:First>Huawei</b:First>
          </b:Person>
        </b:NameList>
      </b:Author>
    </b:Author>
    <b:Title>S5700 Series Ethernet Switches. </b:Title>
    <b:Year>2023</b:Year>
    <b:URL>https://e.huawei.com/en/products/enterprise-networking/switches/campus-switches/s5700</b:URL>
    <b:RefOrder>7</b:RefOrder>
  </b:Source>
  <b:Source>
    <b:Tag>Hua231</b:Tag>
    <b:SourceType>InternetSite</b:SourceType>
    <b:Guid>{B2B7F72D-64CA-4964-B65B-373AEA11CF95}</b:Guid>
    <b:Author>
      <b:Author>
        <b:NameList>
          <b:Person>
            <b:Last>Enterprise.</b:Last>
            <b:First>Huawei</b:First>
          </b:Person>
        </b:NameList>
      </b:Author>
    </b:Author>
    <b:Title>AR2200 Series Enterprise Routers.</b:Title>
    <b:Year>2023</b:Year>
    <b:URL>https://e.huawei.com/en/products/enterprise-networking/router/ar2200</b:URL>
    <b:RefOrder>8</b:RefOrder>
  </b:Source>
  <b:Source>
    <b:Tag>Hua232</b:Tag>
    <b:SourceType>InternetSite</b:SourceType>
    <b:Guid>{15F70983-8C68-44B1-9425-E2FBC56DDDF1}</b:Guid>
    <b:Author>
      <b:Author>
        <b:NameList>
          <b:Person>
            <b:Last>Enterprise.</b:Last>
            <b:First>Huawei</b:First>
          </b:Person>
        </b:NameList>
      </b:Author>
    </b:Author>
    <b:Title>CloudEngine 6800 Series Data Center Switches</b:Title>
    <b:Year>2023</b:Year>
    <b:URL>https://e.huawei.com/en/products/enterprise-networking/switches/data-center-switches/ce6800</b:URL>
    <b:RefOrder>9</b:RefOrder>
  </b:Source>
  <b:Source>
    <b:Tag>Opt23</b:Tag>
    <b:SourceType>InternetSite</b:SourceType>
    <b:Guid>{0CF82421-6D03-41B1-BB60-A7B56287027E}</b:Guid>
    <b:Author>
      <b:Author>
        <b:NameList>
          <b:Person>
            <b:Last>Platforms</b:Last>
            <b:First>OptiX</b:First>
            <b:Middle>OSN 8800 T64 Switching</b:Middle>
          </b:Person>
        </b:NameList>
      </b:Author>
    </b:Author>
    <b:Title>support.huawei.com</b:Title>
    <b:InternetSiteTitle>support.huawei.com</b:InternetSiteTitle>
    <b:Year>2023</b:Year>
    <b:URL>https://support.huawei.com/enterprise/en/transport-network/optix-osn-8800-t64-pid-8281272</b:URL>
    <b:RefOrder>10</b:RefOrder>
  </b:Source>
  <b:Source>
    <b:Tag>Cis232</b:Tag>
    <b:SourceType>InternetSite</b:SourceType>
    <b:Guid>{68319A32-15C2-4981-BC37-5A3C70BE2F9F}</b:Guid>
    <b:Author>
      <b:Author>
        <b:NameList>
          <b:Person>
            <b:Last>SFP-GE-PON</b:Last>
            <b:First>Cisco</b:First>
          </b:Person>
        </b:NameList>
      </b:Author>
    </b:Author>
    <b:Title>www.cisco.com</b:Title>
    <b:Year>2023</b:Year>
    <b:URL>https://www.cisco.com/c/en/us/products/collateral/interfaces-modules/transceiver-modules/datasheet-c78-736392.html</b:URL>
    <b:RefOrder>11</b:RefOrder>
  </b:Source>
  <b:Source>
    <b:Tag>Hua233</b:Tag>
    <b:SourceType>InternetSite</b:SourceType>
    <b:Guid>{C8A7A452-A163-4F18-9493-B72008A6BEC5}</b:Guid>
    <b:Author>
      <b:Author>
        <b:NameList>
          <b:Person>
            <b:Last>MA5633</b:Last>
            <b:First>Huawei</b:First>
          </b:Person>
        </b:NameList>
      </b:Author>
    </b:Author>
    <b:Title>carrier.huawei.com</b:Title>
    <b:InternetSiteTitle>carrier.huawei.com</b:InternetSiteTitle>
    <b:Year>2023</b:Year>
    <b:URL>https://carrier.huawei.com/en/products/fixed-network/access/Cable-CMC/5633</b:URL>
    <b:RefOrder>12</b:RefOrder>
  </b:Source>
  <b:Source>
    <b:Tag>Cie23</b:Tag>
    <b:SourceType>InternetSite</b:SourceType>
    <b:Guid>{CE98791F-E2D4-4F73-A81A-1E43B6C75F82}</b:Guid>
    <b:Author>
      <b:Author>
        <b:NameList>
          <b:Person>
            <b:Last>Platform</b:Last>
            <b:First>Ciena</b:First>
            <b:Middle>6500 Packet-Optical</b:Middle>
          </b:Person>
        </b:NameList>
      </b:Author>
    </b:Author>
    <b:Title>www.packetlight.com</b:Title>
    <b:InternetSiteTitle>www.packetlight.com</b:InternetSiteTitle>
    <b:Year>2023</b:Year>
    <b:URL>https://www.packetlight.com/products/wdm-products-by-category/otn-layer?gclid=CjwKCAjwu4WoBhBkEiwAojNdXstk7n-EufH676qVZS7nmTJh9Sewdjwbi9kVaUhi9qeJXWGXFa6YSRoCJZoQAvD_BwE</b:URL>
    <b:RefOrder>13</b:RefOrder>
  </b:Source>
</b:Sources>
</file>

<file path=customXml/itemProps1.xml><?xml version="1.0" encoding="utf-8"?>
<ds:datastoreItem xmlns:ds="http://schemas.openxmlformats.org/officeDocument/2006/customXml" ds:itemID="{3AD626F3-E5C9-415E-9D63-2536CB5F5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Javier L. Ccallohuari Quispe</cp:lastModifiedBy>
  <cp:revision>6</cp:revision>
  <cp:lastPrinted>2023-09-14T06:38:00Z</cp:lastPrinted>
  <dcterms:created xsi:type="dcterms:W3CDTF">2023-09-14T06:37:00Z</dcterms:created>
  <dcterms:modified xsi:type="dcterms:W3CDTF">2023-09-26T17:40:00Z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2023-04-10T00:00:00Z</vt:filetime>
  </property>
</Properties>
</file>