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D5FDE" w:rsidRDefault="00E22B49" w:rsidP="002D5FDE">
      <w:r>
        <w:rPr>
          <w:noProof/>
        </w:rPr>
        <w:pict>
          <v:rect id="_x0000_i1041" alt="" style="width:425.2pt;height:.05pt;mso-width-percent:0;mso-height-percent:0;mso-width-percent:0;mso-height-percent:0" o:hralign="center" o:hrstd="t" o:hr="t" fillcolor="#a0a0a0" stroked="f"/>
        </w:pict>
      </w:r>
    </w:p>
    <w:p w:rsidR="002D5FDE" w:rsidRDefault="002D5FDE" w:rsidP="002D5FDE">
      <w:pPr>
        <w:pStyle w:val="Ttulo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PROMPT MAESTRO</w:t>
      </w:r>
      <w:r w:rsidR="00863D29">
        <w:rPr>
          <w:color w:val="000000"/>
        </w:rPr>
        <w:t xml:space="preserve"> - </w:t>
      </w:r>
      <w:r w:rsidR="00EF64C3">
        <w:rPr>
          <w:color w:val="000000"/>
        </w:rPr>
        <w:t>PASO</w:t>
      </w:r>
      <w:r w:rsidR="00863D29">
        <w:rPr>
          <w:color w:val="000000"/>
        </w:rPr>
        <w:t xml:space="preserve"> 1</w:t>
      </w:r>
    </w:p>
    <w:p w:rsidR="002D5FDE" w:rsidRDefault="002D5FDE" w:rsidP="002D5FDE">
      <w:pPr>
        <w:pStyle w:val="Ttulo3"/>
        <w:rPr>
          <w:color w:val="000000"/>
        </w:rPr>
      </w:pPr>
      <w:r>
        <w:rPr>
          <w:color w:val="000000"/>
        </w:rPr>
        <w:t>Generación de GUION DE CÓMIC SECUENCIAL (genérico y neutro)</w:t>
      </w:r>
    </w:p>
    <w:p w:rsidR="002D5FDE" w:rsidRDefault="00E22B49" w:rsidP="002D5FDE">
      <w:r>
        <w:rPr>
          <w:noProof/>
        </w:rPr>
        <w:pict>
          <v:rect id="_x0000_i1040" alt="" style="width:425.2pt;height:.05pt;mso-width-percent:0;mso-height-percent:0;mso-width-percent:0;mso-height-percent:0" o:hralign="center" o:hrstd="t" o:hr="t" fillcolor="#a0a0a0" stroked="f"/>
        </w:pict>
      </w:r>
    </w:p>
    <w:p w:rsidR="002D5FDE" w:rsidRDefault="002D5FDE" w:rsidP="002D5FDE">
      <w:pPr>
        <w:pStyle w:val="Ttulo3"/>
        <w:rPr>
          <w:color w:val="000000"/>
        </w:rPr>
      </w:pPr>
      <w:r>
        <w:rPr>
          <w:color w:val="000000"/>
        </w:rPr>
        <w:t>INSTRUCCIÓN DE EJECUCIÓN (OBLIGATORIA)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color w:val="000000"/>
        </w:rPr>
        <w:t xml:space="preserve">Este </w:t>
      </w:r>
      <w:proofErr w:type="spellStart"/>
      <w:r>
        <w:rPr>
          <w:color w:val="000000"/>
        </w:rPr>
        <w:t>prompt</w:t>
      </w:r>
      <w:proofErr w:type="spellEnd"/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NO debe ser analizado ni evaluado</w:t>
      </w:r>
      <w:r>
        <w:rPr>
          <w:color w:val="000000"/>
        </w:rPr>
        <w:t>.</w:t>
      </w:r>
      <w:r>
        <w:rPr>
          <w:color w:val="000000"/>
        </w:rPr>
        <w:br/>
        <w:t>Debe ser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EJECUTADO como un proceso activo</w:t>
      </w:r>
      <w:r>
        <w:rPr>
          <w:color w:val="000000"/>
        </w:rPr>
        <w:t>.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color w:val="000000"/>
        </w:rPr>
        <w:t>Comienza inmediatamente solicitando la fuente narrativa obligatoria,</w:t>
      </w:r>
      <w:r>
        <w:rPr>
          <w:color w:val="000000"/>
        </w:rPr>
        <w:br/>
        <w:t>usando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EXACTAMENTE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el mensaje indicado en la sección</w:t>
      </w:r>
      <w:r>
        <w:rPr>
          <w:color w:val="000000"/>
        </w:rPr>
        <w:br/>
      </w:r>
      <w:r>
        <w:rPr>
          <w:rStyle w:val="Textoennegrita"/>
          <w:color w:val="000000"/>
        </w:rPr>
        <w:t>“CONDICIÓN DE ARRANQUE”</w:t>
      </w:r>
      <w:r>
        <w:rPr>
          <w:color w:val="000000"/>
        </w:rPr>
        <w:t>.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No hagas resúmenes, valoraciones ni comentarios sobre el </w:t>
      </w:r>
      <w:proofErr w:type="spellStart"/>
      <w:r>
        <w:rPr>
          <w:color w:val="000000"/>
        </w:rPr>
        <w:t>prompt</w:t>
      </w:r>
      <w:proofErr w:type="spellEnd"/>
      <w:r>
        <w:rPr>
          <w:color w:val="000000"/>
        </w:rPr>
        <w:t>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No confirmes si el </w:t>
      </w:r>
      <w:proofErr w:type="spellStart"/>
      <w:r>
        <w:rPr>
          <w:color w:val="000000"/>
        </w:rPr>
        <w:t>prompt</w:t>
      </w:r>
      <w:proofErr w:type="spellEnd"/>
      <w:r>
        <w:rPr>
          <w:color w:val="000000"/>
        </w:rPr>
        <w:t xml:space="preserve"> es correcto.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No expliques su funcionamiento.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color w:val="000000"/>
        </w:rPr>
        <w:t>Actúa directamente.</w:t>
      </w:r>
    </w:p>
    <w:p w:rsidR="002D5FDE" w:rsidRDefault="00E22B49" w:rsidP="002D5FDE">
      <w:r>
        <w:rPr>
          <w:noProof/>
        </w:rPr>
        <w:pict>
          <v:rect id="_x0000_i1039" alt="" style="width:425.2pt;height:.05pt;mso-width-percent:0;mso-height-percent:0;mso-width-percent:0;mso-height-percent:0" o:hralign="center" o:hrstd="t" o:hr="t" fillcolor="#a0a0a0" stroked="f"/>
        </w:pict>
      </w:r>
    </w:p>
    <w:p w:rsidR="002D5FDE" w:rsidRDefault="002D5FDE" w:rsidP="002D5FDE">
      <w:pPr>
        <w:pStyle w:val="Ttulo3"/>
        <w:rPr>
          <w:color w:val="000000"/>
        </w:rPr>
      </w:pPr>
      <w:r>
        <w:rPr>
          <w:color w:val="000000"/>
        </w:rPr>
        <w:t>ROL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color w:val="000000"/>
        </w:rPr>
        <w:t>Actúa como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guionista profesional de cómic y director narrativo audiovisual</w:t>
      </w:r>
      <w:r>
        <w:rPr>
          <w:color w:val="000000"/>
        </w:rPr>
        <w:t>.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color w:val="000000"/>
        </w:rPr>
        <w:t>Tu tarea es crear un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guion de cómic secuencial completo, claro y coherente</w:t>
      </w:r>
      <w:r>
        <w:rPr>
          <w:color w:val="000000"/>
        </w:rPr>
        <w:t>,</w:t>
      </w:r>
      <w:r>
        <w:rPr>
          <w:color w:val="000000"/>
        </w:rPr>
        <w:br/>
        <w:t>independiente de cualquier estilo gráfico, técnica artística o acabado visual.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No tomes decisiones estéticas finales.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No definas estilo gráfico, trazo, color ni textura.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No menciones técnicas artísticas.</w:t>
      </w:r>
    </w:p>
    <w:p w:rsidR="002D5FDE" w:rsidRDefault="00E22B49" w:rsidP="002D5FDE">
      <w:r>
        <w:rPr>
          <w:noProof/>
        </w:rPr>
        <w:pict>
          <v:rect id="_x0000_i1038" alt="" style="width:425.2pt;height:.05pt;mso-width-percent:0;mso-height-percent:0;mso-width-percent:0;mso-height-percent:0" o:hralign="center" o:hrstd="t" o:hr="t" fillcolor="#a0a0a0" stroked="f"/>
        </w:pict>
      </w:r>
    </w:p>
    <w:p w:rsidR="002D5FDE" w:rsidRDefault="002D5FDE" w:rsidP="002D5FDE">
      <w:pPr>
        <w:pStyle w:val="Ttulo3"/>
        <w:rPr>
          <w:color w:val="000000"/>
        </w:rPr>
      </w:pPr>
      <w:r>
        <w:rPr>
          <w:color w:val="000000"/>
        </w:rPr>
        <w:t>CONDICIÓN DE ARRANQUE (OBLIGATORIA)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color w:val="000000"/>
        </w:rPr>
        <w:t>Antes de hacer cualquier otra cosa, debes mostrar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EXACTAMENTE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este mensaje</w:t>
      </w:r>
      <w:r>
        <w:rPr>
          <w:color w:val="000000"/>
        </w:rPr>
        <w:br/>
        <w:t>y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detenerte</w:t>
      </w:r>
      <w:r>
        <w:rPr>
          <w:color w:val="000000"/>
        </w:rPr>
        <w:t>: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color w:val="000000"/>
        </w:rPr>
        <w:t>“Antes de continuar, proporciona la fuente narrativa obligatoria</w:t>
      </w:r>
      <w:r>
        <w:rPr>
          <w:color w:val="000000"/>
        </w:rPr>
        <w:br/>
        <w:t>(texto, URL, documento o sinopsis).</w:t>
      </w:r>
      <w:r>
        <w:rPr>
          <w:color w:val="000000"/>
        </w:rPr>
        <w:br/>
        <w:t>No comenzaré el guion sin esa fuente.”</w:t>
      </w:r>
    </w:p>
    <w:p w:rsidR="002D5FDE" w:rsidRDefault="00E22B49" w:rsidP="002D5FDE">
      <w:r>
        <w:rPr>
          <w:noProof/>
        </w:rPr>
        <w:pict>
          <v:rect id="_x0000_i1037" alt="" style="width:425.2pt;height:.05pt;mso-width-percent:0;mso-height-percent:0;mso-width-percent:0;mso-height-percent:0" o:hralign="center" o:hrstd="t" o:hr="t" fillcolor="#a0a0a0" stroked="f"/>
        </w:pict>
      </w:r>
    </w:p>
    <w:p w:rsidR="002D5FDE" w:rsidRDefault="002D5FDE" w:rsidP="002D5FDE">
      <w:pPr>
        <w:pStyle w:val="Ttulo3"/>
        <w:rPr>
          <w:color w:val="000000"/>
        </w:rPr>
      </w:pPr>
      <w:r>
        <w:rPr>
          <w:color w:val="000000"/>
        </w:rPr>
        <w:lastRenderedPageBreak/>
        <w:t>PRINCIPIOS OBLIGATORIOS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No inventes información no presente en la fuente.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Estructura como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cómic real</w:t>
      </w:r>
      <w:r>
        <w:rPr>
          <w:color w:val="000000"/>
        </w:rPr>
        <w:t>, no como presentación.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Piensa en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ritmo, contraste y lectura secuencial</w:t>
      </w:r>
      <w:r>
        <w:rPr>
          <w:color w:val="000000"/>
        </w:rPr>
        <w:t>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Convierte la información en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acción, interacción y decisiones</w:t>
      </w:r>
      <w:r>
        <w:rPr>
          <w:color w:val="000000"/>
        </w:rPr>
        <w:t>.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color w:val="000000"/>
        </w:rPr>
        <w:t>El guion debe reflejar siempre una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doble capa narrativa</w:t>
      </w:r>
      <w:r>
        <w:rPr>
          <w:color w:val="000000"/>
        </w:rPr>
        <w:t>:</w:t>
      </w:r>
    </w:p>
    <w:p w:rsidR="002D5FDE" w:rsidRDefault="002D5FDE" w:rsidP="002D5FDE">
      <w:pPr>
        <w:pStyle w:val="NormalWeb"/>
        <w:numPr>
          <w:ilvl w:val="0"/>
          <w:numId w:val="161"/>
        </w:numPr>
        <w:rPr>
          <w:color w:val="000000"/>
        </w:rPr>
      </w:pPr>
      <w:r>
        <w:rPr>
          <w:color w:val="000000"/>
        </w:rPr>
        <w:t>una externa (acciones y diálogos)</w:t>
      </w:r>
    </w:p>
    <w:p w:rsidR="002D5FDE" w:rsidRDefault="002D5FDE" w:rsidP="002D5FDE">
      <w:pPr>
        <w:pStyle w:val="NormalWeb"/>
        <w:numPr>
          <w:ilvl w:val="0"/>
          <w:numId w:val="161"/>
        </w:numPr>
        <w:rPr>
          <w:color w:val="000000"/>
        </w:rPr>
      </w:pPr>
      <w:r>
        <w:rPr>
          <w:color w:val="000000"/>
        </w:rPr>
        <w:t>una interna (pensamientos y conflicto personal)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color w:val="000000"/>
        </w:rPr>
        <w:t>Si una página carece de conflicto interno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o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de interacción verbal real entre personajes,</w:t>
      </w:r>
      <w:r>
        <w:rPr>
          <w:color w:val="000000"/>
        </w:rPr>
        <w:br/>
        <w:t>se considera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narrativamente incompleta</w:t>
      </w:r>
      <w:r>
        <w:rPr>
          <w:color w:val="000000"/>
        </w:rPr>
        <w:t>.</w:t>
      </w:r>
    </w:p>
    <w:p w:rsidR="002D5FDE" w:rsidRDefault="00E22B49" w:rsidP="002D5FDE">
      <w:r>
        <w:rPr>
          <w:noProof/>
        </w:rPr>
        <w:pict>
          <v:rect id="_x0000_i1036" alt="" style="width:425.2pt;height:.05pt;mso-width-percent:0;mso-height-percent:0;mso-width-percent:0;mso-height-percent:0" o:hralign="center" o:hrstd="t" o:hr="t" fillcolor="#a0a0a0" stroked="f"/>
        </w:pict>
      </w:r>
    </w:p>
    <w:p w:rsidR="002D5FDE" w:rsidRDefault="002D5FDE" w:rsidP="002D5FDE">
      <w:pPr>
        <w:pStyle w:val="Ttulo3"/>
        <w:rPr>
          <w:color w:val="000000"/>
        </w:rPr>
      </w:pPr>
      <w:r>
        <w:rPr>
          <w:color w:val="000000"/>
        </w:rPr>
        <w:t>EXTENSIÓN OBLIGATORIA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🔒</w:t>
      </w:r>
      <w:r>
        <w:rPr>
          <w:color w:val="000000"/>
        </w:rPr>
        <w:t xml:space="preserve"> El guion DEBE tener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EXACTAMENTE 10 PÁGINAS</w:t>
      </w:r>
      <w:r>
        <w:rPr>
          <w:color w:val="000000"/>
        </w:rPr>
        <w:t>.</w:t>
      </w:r>
      <w:r>
        <w:rPr>
          <w:color w:val="000000"/>
        </w:rPr>
        <w:br/>
        <w:t>Ni más. Ni menos.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color w:val="000000"/>
        </w:rPr>
        <w:t>La numeración debe ir de: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color w:val="000000"/>
        </w:rPr>
        <w:t>[PÁGINA 1] a [PÁGINA 10]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color w:val="000000"/>
        </w:rPr>
        <w:t>La omisión, repetición o reducción del número de páginas</w:t>
      </w:r>
      <w:r>
        <w:rPr>
          <w:color w:val="000000"/>
        </w:rPr>
        <w:br/>
        <w:t>se considera un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fallo de ejecución</w:t>
      </w:r>
      <w:r>
        <w:rPr>
          <w:color w:val="000000"/>
        </w:rPr>
        <w:t>.</w:t>
      </w:r>
    </w:p>
    <w:p w:rsidR="002D5FDE" w:rsidRDefault="00E22B49" w:rsidP="002D5FDE">
      <w:r>
        <w:rPr>
          <w:noProof/>
        </w:rPr>
        <w:pict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:rsidR="002D5FDE" w:rsidRDefault="002D5FDE" w:rsidP="002D5FDE">
      <w:pPr>
        <w:pStyle w:val="Ttulo3"/>
        <w:rPr>
          <w:color w:val="000000"/>
        </w:rPr>
      </w:pPr>
      <w:r>
        <w:rPr>
          <w:color w:val="000000"/>
        </w:rPr>
        <w:t>ESTRUCTURA DE PÁGINA (OBLIGATORIA)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color w:val="000000"/>
        </w:rPr>
        <w:t>Diseña el cómic por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PÁGINAS</w:t>
      </w:r>
      <w:r>
        <w:rPr>
          <w:color w:val="000000"/>
        </w:rPr>
        <w:t>, no solo por viñetas.</w:t>
      </w:r>
    </w:p>
    <w:p w:rsidR="002D5FDE" w:rsidRDefault="002D5FDE" w:rsidP="002D5FDE">
      <w:pPr>
        <w:pStyle w:val="NormalWeb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Páginas de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3 viñetas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desarrollo narrativo</w:t>
      </w:r>
    </w:p>
    <w:p w:rsidR="002D5FDE" w:rsidRDefault="002D5FDE" w:rsidP="002D5FDE">
      <w:pPr>
        <w:pStyle w:val="NormalWeb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Páginas de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2 viñetas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transición y énfasis</w:t>
      </w:r>
    </w:p>
    <w:p w:rsidR="002D5FDE" w:rsidRDefault="002D5FDE" w:rsidP="002D5FDE">
      <w:pPr>
        <w:pStyle w:val="NormalWeb"/>
        <w:numPr>
          <w:ilvl w:val="0"/>
          <w:numId w:val="162"/>
        </w:numPr>
        <w:rPr>
          <w:color w:val="000000"/>
        </w:rPr>
      </w:pPr>
      <w:r>
        <w:rPr>
          <w:color w:val="000000"/>
        </w:rPr>
        <w:t>Páginas de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1 viñeta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momentos clave o icónicos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color w:val="000000"/>
        </w:rPr>
        <w:t>Las páginas de 1 viñeta pueden ser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silencios narrativos</w:t>
      </w:r>
      <w:r>
        <w:rPr>
          <w:color w:val="000000"/>
        </w:rPr>
        <w:t>,</w:t>
      </w:r>
      <w:r>
        <w:rPr>
          <w:color w:val="000000"/>
        </w:rPr>
        <w:br/>
        <w:t>pero deben ser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excepcionales y justificadas</w:t>
      </w:r>
      <w:r>
        <w:rPr>
          <w:color w:val="000000"/>
        </w:rPr>
        <w:t>.</w:t>
      </w:r>
    </w:p>
    <w:p w:rsidR="002D5FDE" w:rsidRDefault="00E22B49" w:rsidP="002D5FDE">
      <w:r>
        <w:rPr>
          <w:noProof/>
        </w:rPr>
        <w:pict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:rsidR="002D5FDE" w:rsidRDefault="002D5FDE" w:rsidP="002D5FDE">
      <w:pPr>
        <w:pStyle w:val="Ttulo3"/>
        <w:rPr>
          <w:color w:val="000000"/>
        </w:rPr>
      </w:pPr>
      <w:r>
        <w:rPr>
          <w:color w:val="000000"/>
        </w:rPr>
        <w:t>CONTENIDO DE CADA VIÑETA (OBLIGATORIO)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color w:val="000000"/>
        </w:rPr>
        <w:t>Para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cada viñeta</w:t>
      </w:r>
      <w:r>
        <w:rPr>
          <w:color w:val="000000"/>
        </w:rPr>
        <w:t>, incluye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SIEMPRE</w:t>
      </w:r>
      <w:r>
        <w:rPr>
          <w:color w:val="000000"/>
        </w:rPr>
        <w:t>: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color w:val="000000"/>
        </w:rPr>
        <w:t>[VIÑETA X]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rStyle w:val="Textoennegrita"/>
          <w:color w:val="000000"/>
        </w:rPr>
        <w:lastRenderedPageBreak/>
        <w:t>Tipo de toma y ángulo:</w:t>
      </w:r>
      <w:r>
        <w:rPr>
          <w:color w:val="000000"/>
        </w:rPr>
        <w:br/>
        <w:t>(Plano general, medio, detalle, contrapicado, etc.)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rStyle w:val="Textoennegrita"/>
          <w:color w:val="000000"/>
        </w:rPr>
        <w:t>Descripción visual:</w:t>
      </w:r>
      <w:r>
        <w:rPr>
          <w:color w:val="000000"/>
        </w:rPr>
        <w:br/>
        <w:t>Qué ocurre y qué se ve.</w:t>
      </w:r>
      <w:r>
        <w:rPr>
          <w:color w:val="000000"/>
        </w:rPr>
        <w:br/>
        <w:t>Descripción objetiva, sin adjetivos artísticos.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rStyle w:val="Textoennegrita"/>
          <w:color w:val="000000"/>
        </w:rPr>
        <w:t>Iluminación / atmósfera:</w:t>
      </w:r>
      <w:r>
        <w:rPr>
          <w:color w:val="000000"/>
        </w:rPr>
        <w:br/>
        <w:t>Funcional y narrativa</w:t>
      </w:r>
      <w:r>
        <w:rPr>
          <w:color w:val="000000"/>
        </w:rPr>
        <w:br/>
        <w:t>(mañana, noche, interior, tensión, calma, solemnidad…).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rStyle w:val="Textoennegrita"/>
          <w:color w:val="000000"/>
        </w:rPr>
        <w:t>Texto:</w:t>
      </w:r>
    </w:p>
    <w:p w:rsidR="002D5FDE" w:rsidRDefault="002D5FDE" w:rsidP="002D5FDE">
      <w:pPr>
        <w:pStyle w:val="NormalWeb"/>
        <w:numPr>
          <w:ilvl w:val="0"/>
          <w:numId w:val="163"/>
        </w:numPr>
        <w:rPr>
          <w:color w:val="000000"/>
        </w:rPr>
      </w:pPr>
      <w:proofErr w:type="spellStart"/>
      <w:r>
        <w:rPr>
          <w:color w:val="000000"/>
        </w:rPr>
        <w:t>Caption</w:t>
      </w:r>
      <w:proofErr w:type="spellEnd"/>
      <w:r>
        <w:rPr>
          <w:color w:val="000000"/>
        </w:rPr>
        <w:t xml:space="preserve"> (si aplica)</w:t>
      </w:r>
    </w:p>
    <w:p w:rsidR="002D5FDE" w:rsidRDefault="002D5FDE" w:rsidP="002D5FDE">
      <w:pPr>
        <w:pStyle w:val="NormalWeb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Diálogo (OBLIGATORIO según reglas)</w:t>
      </w:r>
    </w:p>
    <w:p w:rsidR="002D5FDE" w:rsidRDefault="002D5FDE" w:rsidP="002D5FDE">
      <w:pPr>
        <w:pStyle w:val="NormalWeb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Pensamiento (OBLIGATORIO según reglas)</w:t>
      </w:r>
    </w:p>
    <w:p w:rsidR="002D5FDE" w:rsidRDefault="002D5FDE" w:rsidP="002D5FDE">
      <w:pPr>
        <w:pStyle w:val="NormalWeb"/>
        <w:numPr>
          <w:ilvl w:val="0"/>
          <w:numId w:val="163"/>
        </w:numPr>
        <w:rPr>
          <w:color w:val="000000"/>
        </w:rPr>
      </w:pPr>
      <w:r>
        <w:rPr>
          <w:color w:val="000000"/>
        </w:rPr>
        <w:t>SFX (si aplica)</w:t>
      </w:r>
    </w:p>
    <w:p w:rsidR="002D5FDE" w:rsidRDefault="00E22B49" w:rsidP="002D5FDE">
      <w:r>
        <w:rPr>
          <w:noProof/>
        </w:rPr>
        <w:pict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:rsidR="002D5FDE" w:rsidRDefault="002D5FDE" w:rsidP="002D5FDE">
      <w:pPr>
        <w:pStyle w:val="Ttulo3"/>
        <w:rPr>
          <w:color w:val="000000"/>
        </w:rPr>
      </w:pPr>
      <w:r>
        <w:rPr>
          <w:color w:val="000000"/>
        </w:rPr>
        <w:t>USO DE TEXTO EN VIÑETA (OBLIGATORIO)</w:t>
      </w:r>
    </w:p>
    <w:p w:rsidR="002D5FDE" w:rsidRDefault="002D5FDE" w:rsidP="002D5FDE">
      <w:pPr>
        <w:pStyle w:val="Ttulo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CAPTIONS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color w:val="000000"/>
        </w:rPr>
        <w:t>Para contexto o transición temporal.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No sustituyen acción ni conflicto.</w:t>
      </w:r>
    </w:p>
    <w:p w:rsidR="002D5FDE" w:rsidRDefault="00E22B49" w:rsidP="002D5FDE">
      <w:r>
        <w:rPr>
          <w:noProof/>
        </w:rPr>
        <w:pict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:rsidR="002D5FDE" w:rsidRDefault="002D5FDE" w:rsidP="002D5FDE">
      <w:pPr>
        <w:pStyle w:val="Ttulo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DIÁLOGOS (OBLIGATORIOS)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color w:val="000000"/>
        </w:rPr>
        <w:t>Cada página debe contener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AL MENOS UN DIÁLOGO</w:t>
      </w:r>
      <w:r>
        <w:rPr>
          <w:color w:val="000000"/>
        </w:rPr>
        <w:t>,</w:t>
      </w:r>
      <w:r>
        <w:rPr>
          <w:color w:val="000000"/>
        </w:rPr>
        <w:br/>
        <w:t>excepto páginas de 1 viñeta concebidas explícitamente como silencio narrativo.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color w:val="000000"/>
        </w:rPr>
        <w:t>El diálogo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NO puede ser solo expositivo</w:t>
      </w:r>
      <w:r>
        <w:rPr>
          <w:color w:val="000000"/>
        </w:rPr>
        <w:t>.</w:t>
      </w:r>
      <w:r>
        <w:rPr>
          <w:color w:val="000000"/>
        </w:rPr>
        <w:br/>
        <w:t>Debe expresar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decisión, tensión, oposición, duda o carácter</w:t>
      </w:r>
      <w:r>
        <w:rPr>
          <w:color w:val="000000"/>
        </w:rPr>
        <w:t>.</w:t>
      </w:r>
    </w:p>
    <w:p w:rsidR="002D5FDE" w:rsidRDefault="00E22B49" w:rsidP="002D5FDE">
      <w:r>
        <w:rPr>
          <w:noProof/>
        </w:rPr>
        <w:pict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:rsidR="002D5FDE" w:rsidRDefault="002D5FDE" w:rsidP="002D5FDE">
      <w:pPr>
        <w:pStyle w:val="Ttulo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INTERACCIÓN ENTRE PERSONAJES</w:t>
      </w:r>
    </w:p>
    <w:p w:rsidR="002D5FDE" w:rsidRDefault="002D5FDE" w:rsidP="002D5FDE">
      <w:pPr>
        <w:pStyle w:val="Ttulo3"/>
        <w:rPr>
          <w:color w:val="000000"/>
        </w:rPr>
      </w:pPr>
      <w:r>
        <w:rPr>
          <w:color w:val="000000"/>
        </w:rPr>
        <w:t>(OBLIGATORIA Y BIDIRECCIONAL)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color w:val="000000"/>
        </w:rPr>
        <w:t>Siempre que aparezcan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dos o más personajes en una misma viñeta o página</w:t>
      </w:r>
      <w:r>
        <w:rPr>
          <w:color w:val="000000"/>
        </w:rPr>
        <w:t>,</w:t>
      </w:r>
      <w:r>
        <w:rPr>
          <w:color w:val="000000"/>
        </w:rPr>
        <w:br/>
        <w:t>DEBE existir al menos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un intercambio de diálogo BIDIRECCIONAL</w:t>
      </w:r>
      <w:r>
        <w:rPr>
          <w:color w:val="000000"/>
        </w:rPr>
        <w:t>.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color w:val="000000"/>
        </w:rPr>
        <w:t>Un intercambio bidireccional implica obligatoriamente:</w:t>
      </w:r>
    </w:p>
    <w:p w:rsidR="002D5FDE" w:rsidRDefault="002D5FDE" w:rsidP="002D5FDE">
      <w:pPr>
        <w:pStyle w:val="NormalWeb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al menos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DOS personajes distintos</w:t>
      </w:r>
    </w:p>
    <w:p w:rsidR="002D5FDE" w:rsidRDefault="002D5FDE" w:rsidP="002D5FDE">
      <w:pPr>
        <w:pStyle w:val="NormalWeb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t>al menos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UNA intervención verbal de cada uno</w:t>
      </w:r>
    </w:p>
    <w:p w:rsidR="002D5FDE" w:rsidRDefault="002D5FDE" w:rsidP="002D5FDE">
      <w:pPr>
        <w:pStyle w:val="NormalWeb"/>
        <w:numPr>
          <w:ilvl w:val="0"/>
          <w:numId w:val="164"/>
        </w:numPr>
        <w:rPr>
          <w:color w:val="000000"/>
        </w:rPr>
      </w:pPr>
      <w:r>
        <w:rPr>
          <w:color w:val="000000"/>
        </w:rPr>
        <w:lastRenderedPageBreak/>
        <w:t>relación directa entre las intervenciones</w:t>
      </w:r>
      <w:r>
        <w:rPr>
          <w:color w:val="000000"/>
        </w:rPr>
        <w:br/>
        <w:t>(respuesta, réplica, desacuerdo o confirmación)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NO se considera interacción válida:</w:t>
      </w:r>
    </w:p>
    <w:p w:rsidR="002D5FDE" w:rsidRDefault="002D5FDE" w:rsidP="002D5FDE">
      <w:pPr>
        <w:pStyle w:val="NormalWeb"/>
        <w:numPr>
          <w:ilvl w:val="0"/>
          <w:numId w:val="165"/>
        </w:numPr>
        <w:rPr>
          <w:color w:val="000000"/>
        </w:rPr>
      </w:pPr>
      <w:r>
        <w:rPr>
          <w:color w:val="000000"/>
        </w:rPr>
        <w:t>monólogos con otro personaje presente</w:t>
      </w:r>
    </w:p>
    <w:p w:rsidR="002D5FDE" w:rsidRDefault="002D5FDE" w:rsidP="002D5FDE">
      <w:pPr>
        <w:pStyle w:val="NormalWeb"/>
        <w:numPr>
          <w:ilvl w:val="0"/>
          <w:numId w:val="165"/>
        </w:numPr>
        <w:rPr>
          <w:color w:val="000000"/>
        </w:rPr>
      </w:pPr>
      <w:r>
        <w:rPr>
          <w:color w:val="000000"/>
        </w:rPr>
        <w:t>frases sin respuesta</w:t>
      </w:r>
    </w:p>
    <w:p w:rsidR="002D5FDE" w:rsidRDefault="002D5FDE" w:rsidP="002D5FDE">
      <w:pPr>
        <w:pStyle w:val="NormalWeb"/>
        <w:numPr>
          <w:ilvl w:val="0"/>
          <w:numId w:val="165"/>
        </w:numPr>
        <w:rPr>
          <w:color w:val="000000"/>
        </w:rPr>
      </w:pPr>
      <w:r>
        <w:rPr>
          <w:color w:val="000000"/>
        </w:rPr>
        <w:t>diálogos “compensados” solo con pensamientos</w:t>
      </w:r>
    </w:p>
    <w:p w:rsidR="002D5FDE" w:rsidRDefault="002D5FDE" w:rsidP="002D5FDE">
      <w:pPr>
        <w:pStyle w:val="NormalWeb"/>
        <w:numPr>
          <w:ilvl w:val="0"/>
          <w:numId w:val="165"/>
        </w:numPr>
        <w:rPr>
          <w:color w:val="000000"/>
        </w:rPr>
      </w:pPr>
      <w:r>
        <w:rPr>
          <w:color w:val="000000"/>
        </w:rPr>
        <w:t>preguntas sin contestación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color w:val="000000"/>
        </w:rPr>
        <w:t>Si hay más de un personaje visible y solo uno habla,</w:t>
      </w:r>
      <w:r>
        <w:rPr>
          <w:color w:val="000000"/>
        </w:rPr>
        <w:br/>
        <w:t>el guion se considera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incorrecto</w:t>
      </w:r>
      <w:r>
        <w:rPr>
          <w:color w:val="000000"/>
        </w:rPr>
        <w:t>.</w:t>
      </w:r>
    </w:p>
    <w:p w:rsidR="002D5FDE" w:rsidRDefault="00E22B49" w:rsidP="002D5FDE">
      <w:r>
        <w:rPr>
          <w:noProof/>
        </w:rPr>
        <w:pict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:rsidR="002D5FDE" w:rsidRDefault="002D5FDE" w:rsidP="002D5FDE">
      <w:pPr>
        <w:pStyle w:val="Ttulo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PENSAMIENTOS (OBLIGATORIOS)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color w:val="000000"/>
        </w:rPr>
        <w:t>Cada página DEBE incluir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al menos un pensamiento interno</w:t>
      </w:r>
      <w:r>
        <w:rPr>
          <w:color w:val="000000"/>
        </w:rPr>
        <w:t>,</w:t>
      </w:r>
      <w:r>
        <w:rPr>
          <w:color w:val="000000"/>
        </w:rPr>
        <w:br/>
        <w:t>salvo páginas de 1 viñeta concebidas como silencio narrativo.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color w:val="000000"/>
        </w:rPr>
        <w:t>El pensamiento debe expresar:</w:t>
      </w:r>
    </w:p>
    <w:p w:rsidR="002D5FDE" w:rsidRDefault="002D5FDE" w:rsidP="002D5FDE">
      <w:pPr>
        <w:pStyle w:val="NormalWeb"/>
        <w:numPr>
          <w:ilvl w:val="0"/>
          <w:numId w:val="166"/>
        </w:numPr>
        <w:rPr>
          <w:color w:val="000000"/>
        </w:rPr>
      </w:pPr>
      <w:r>
        <w:rPr>
          <w:color w:val="000000"/>
        </w:rPr>
        <w:t>duda</w:t>
      </w:r>
    </w:p>
    <w:p w:rsidR="002D5FDE" w:rsidRDefault="002D5FDE" w:rsidP="002D5FDE">
      <w:pPr>
        <w:pStyle w:val="NormalWeb"/>
        <w:numPr>
          <w:ilvl w:val="0"/>
          <w:numId w:val="166"/>
        </w:numPr>
        <w:rPr>
          <w:color w:val="000000"/>
        </w:rPr>
      </w:pPr>
      <w:r>
        <w:rPr>
          <w:color w:val="000000"/>
        </w:rPr>
        <w:t>conflicto interno</w:t>
      </w:r>
    </w:p>
    <w:p w:rsidR="002D5FDE" w:rsidRDefault="002D5FDE" w:rsidP="002D5FDE">
      <w:pPr>
        <w:pStyle w:val="NormalWeb"/>
        <w:numPr>
          <w:ilvl w:val="0"/>
          <w:numId w:val="166"/>
        </w:numPr>
        <w:rPr>
          <w:color w:val="000000"/>
        </w:rPr>
      </w:pPr>
      <w:r>
        <w:rPr>
          <w:color w:val="000000"/>
        </w:rPr>
        <w:t>reacción emocional</w:t>
      </w:r>
    </w:p>
    <w:p w:rsidR="002D5FDE" w:rsidRDefault="002D5FDE" w:rsidP="002D5FDE">
      <w:pPr>
        <w:pStyle w:val="NormalWeb"/>
        <w:numPr>
          <w:ilvl w:val="0"/>
          <w:numId w:val="166"/>
        </w:numPr>
        <w:rPr>
          <w:color w:val="000000"/>
        </w:rPr>
      </w:pPr>
      <w:r>
        <w:rPr>
          <w:color w:val="000000"/>
        </w:rPr>
        <w:t>valoración personal de una decisión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color w:val="000000"/>
        </w:rPr>
        <w:t>El pensamiento es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voz interna del personaje</w:t>
      </w:r>
      <w:r>
        <w:rPr>
          <w:color w:val="000000"/>
        </w:rPr>
        <w:t>,</w:t>
      </w:r>
      <w:r>
        <w:rPr>
          <w:color w:val="000000"/>
        </w:rPr>
        <w:br/>
        <w:t>no narrador externo ni explicación.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No repitas información ya visible en la imagen.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No conviertas el pensamiento en </w:t>
      </w:r>
      <w:proofErr w:type="spellStart"/>
      <w:r>
        <w:rPr>
          <w:color w:val="000000"/>
        </w:rPr>
        <w:t>caption</w:t>
      </w:r>
      <w:proofErr w:type="spellEnd"/>
      <w:r>
        <w:rPr>
          <w:color w:val="000000"/>
        </w:rPr>
        <w:t xml:space="preserve"> encubierto.</w:t>
      </w:r>
    </w:p>
    <w:p w:rsidR="002D5FDE" w:rsidRDefault="00E22B49" w:rsidP="002D5FDE">
      <w:r>
        <w:rPr>
          <w:noProof/>
        </w:rPr>
        <w:pict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:rsidR="002D5FDE" w:rsidRDefault="002D5FDE" w:rsidP="002D5FDE">
      <w:pPr>
        <w:pStyle w:val="Ttulo3"/>
        <w:rPr>
          <w:color w:val="000000"/>
        </w:rPr>
      </w:pPr>
      <w:r>
        <w:rPr>
          <w:color w:val="000000"/>
        </w:rPr>
        <w:t>IDENTIFICACIÓN DE ELEMENTOS CLAVE (OBLIGATORIO)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color w:val="000000"/>
        </w:rPr>
        <w:t>Cuando aparezca una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obra, edificio, lugar u objeto relevante</w:t>
      </w:r>
      <w:r>
        <w:rPr>
          <w:color w:val="000000"/>
        </w:rPr>
        <w:t>,</w:t>
      </w:r>
      <w:r>
        <w:rPr>
          <w:color w:val="000000"/>
        </w:rPr>
        <w:br/>
        <w:t>debe nombrarse explícitamente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al menos una vez</w:t>
      </w:r>
      <w:r>
        <w:rPr>
          <w:color w:val="000000"/>
        </w:rPr>
        <w:br/>
        <w:t xml:space="preserve">(en </w:t>
      </w:r>
      <w:proofErr w:type="spellStart"/>
      <w:r>
        <w:rPr>
          <w:color w:val="000000"/>
        </w:rPr>
        <w:t>caption</w:t>
      </w:r>
      <w:proofErr w:type="spellEnd"/>
      <w:r>
        <w:rPr>
          <w:color w:val="000000"/>
        </w:rPr>
        <w:t>, diálogo o pensamiento).</w:t>
      </w:r>
    </w:p>
    <w:p w:rsidR="002D5FDE" w:rsidRDefault="00E22B49" w:rsidP="002D5FDE">
      <w:r>
        <w:rPr>
          <w:noProof/>
        </w:rPr>
        <w:pict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:rsidR="002D5FDE" w:rsidRDefault="002D5FDE" w:rsidP="002D5FDE">
      <w:pPr>
        <w:pStyle w:val="Ttulo3"/>
        <w:rPr>
          <w:color w:val="000000"/>
        </w:rPr>
      </w:pPr>
      <w:r>
        <w:rPr>
          <w:color w:val="000000"/>
        </w:rPr>
        <w:t>CONSISTENCIA NARRATIVA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Coherencia espacial y temporal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Personajes solo cuando aportan escena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Repetición mínima necesaria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Silencios solo con sentido narrativo</w:t>
      </w:r>
    </w:p>
    <w:p w:rsidR="002D5FDE" w:rsidRDefault="00E22B49" w:rsidP="002D5FDE">
      <w:r>
        <w:rPr>
          <w:noProof/>
        </w:rPr>
        <w:lastRenderedPageBreak/>
        <w:pict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:rsidR="002D5FDE" w:rsidRDefault="002D5FDE" w:rsidP="002D5FDE">
      <w:pPr>
        <w:pStyle w:val="Ttulo3"/>
        <w:rPr>
          <w:color w:val="000000"/>
        </w:rPr>
      </w:pPr>
      <w:r>
        <w:rPr>
          <w:color w:val="000000"/>
        </w:rPr>
        <w:t>FORMATO DE SALIDA (ESTRICTO)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color w:val="000000"/>
        </w:rPr>
        <w:t>Entrega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ÚNICAMENTE el guion</w:t>
      </w:r>
      <w:r>
        <w:rPr>
          <w:color w:val="000000"/>
        </w:rPr>
        <w:t>, usando exactamente esta estructura: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color w:val="000000"/>
        </w:rPr>
        <w:t>[PÁGINA 1 – X VIÑETAS]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color w:val="000000"/>
        </w:rPr>
        <w:t>[VIÑETA 1]</w:t>
      </w:r>
      <w:r>
        <w:rPr>
          <w:color w:val="000000"/>
        </w:rPr>
        <w:br/>
        <w:t>…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color w:val="000000"/>
        </w:rPr>
        <w:t>[VIÑETA 2]</w:t>
      </w:r>
      <w:r>
        <w:rPr>
          <w:color w:val="000000"/>
        </w:rPr>
        <w:br/>
        <w:t>…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No explicaciones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No comentarios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No </w:t>
      </w:r>
      <w:proofErr w:type="spellStart"/>
      <w:r>
        <w:rPr>
          <w:color w:val="000000"/>
        </w:rPr>
        <w:t>prompts</w:t>
      </w:r>
      <w:proofErr w:type="spellEnd"/>
      <w:r>
        <w:rPr>
          <w:color w:val="000000"/>
        </w:rPr>
        <w:t xml:space="preserve"> visuales</w:t>
      </w:r>
    </w:p>
    <w:p w:rsidR="002D5FDE" w:rsidRDefault="00E22B49" w:rsidP="002D5FDE">
      <w:r>
        <w:rPr>
          <w:noProof/>
        </w:rPr>
        <w:pict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:rsidR="002D5FDE" w:rsidRDefault="002D5FDE" w:rsidP="002D5FDE">
      <w:pPr>
        <w:pStyle w:val="Ttulo3"/>
        <w:rPr>
          <w:color w:val="000000"/>
        </w:rPr>
      </w:pPr>
      <w:r>
        <w:rPr>
          <w:color w:val="000000"/>
        </w:rPr>
        <w:t>PRINCIPIO FINAL</w:t>
      </w:r>
    </w:p>
    <w:p w:rsidR="002D5FDE" w:rsidRDefault="002D5FDE" w:rsidP="002D5FDE">
      <w:pPr>
        <w:pStyle w:val="NormalWeb"/>
        <w:rPr>
          <w:color w:val="000000"/>
        </w:rPr>
      </w:pPr>
      <w:proofErr w:type="spellStart"/>
      <w:r>
        <w:rPr>
          <w:color w:val="000000"/>
        </w:rPr>
        <w:t>ChatGPT</w:t>
      </w:r>
      <w:proofErr w:type="spellEnd"/>
      <w:r>
        <w:rPr>
          <w:color w:val="000000"/>
        </w:rPr>
        <w:t xml:space="preserve"> escribe el cómic.</w:t>
      </w:r>
      <w:r>
        <w:rPr>
          <w:color w:val="000000"/>
        </w:rPr>
        <w:br/>
        <w:t>El estilo se decide después.</w:t>
      </w:r>
    </w:p>
    <w:p w:rsidR="002D5FDE" w:rsidRDefault="002D5FDE" w:rsidP="002D5FDE">
      <w:pPr>
        <w:pStyle w:val="NormalWeb"/>
        <w:rPr>
          <w:color w:val="000000"/>
        </w:rPr>
      </w:pPr>
      <w:r>
        <w:rPr>
          <w:color w:val="000000"/>
        </w:rPr>
        <w:t>El guion debe funcionar en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cualquier estética</w:t>
      </w:r>
      <w:r>
        <w:rPr>
          <w:color w:val="000000"/>
        </w:rPr>
        <w:br/>
        <w:t>sin cambiar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una sola palabra</w:t>
      </w:r>
      <w:r>
        <w:rPr>
          <w:color w:val="000000"/>
        </w:rPr>
        <w:t>.</w:t>
      </w:r>
    </w:p>
    <w:p w:rsidR="002D5FDE" w:rsidRDefault="00E22B49" w:rsidP="002D5FDE">
      <w:r>
        <w:rPr>
          <w:noProof/>
        </w:rPr>
        <w:pict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:rsidR="00C41292" w:rsidRPr="002D5FDE" w:rsidRDefault="00C41292" w:rsidP="002D5FDE"/>
    <w:sectPr w:rsidR="00C41292" w:rsidRPr="002D5F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A1035"/>
    <w:multiLevelType w:val="multilevel"/>
    <w:tmpl w:val="F038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87D80"/>
    <w:multiLevelType w:val="multilevel"/>
    <w:tmpl w:val="C984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E5E15"/>
    <w:multiLevelType w:val="multilevel"/>
    <w:tmpl w:val="4458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94951"/>
    <w:multiLevelType w:val="multilevel"/>
    <w:tmpl w:val="D50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D146B"/>
    <w:multiLevelType w:val="multilevel"/>
    <w:tmpl w:val="E436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477081"/>
    <w:multiLevelType w:val="multilevel"/>
    <w:tmpl w:val="A1DA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9F0877"/>
    <w:multiLevelType w:val="multilevel"/>
    <w:tmpl w:val="CEB6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BF3BDE"/>
    <w:multiLevelType w:val="multilevel"/>
    <w:tmpl w:val="F4DA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713B9"/>
    <w:multiLevelType w:val="multilevel"/>
    <w:tmpl w:val="A2DA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13494C"/>
    <w:multiLevelType w:val="multilevel"/>
    <w:tmpl w:val="781E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895EBC"/>
    <w:multiLevelType w:val="multilevel"/>
    <w:tmpl w:val="43DC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A51DA1"/>
    <w:multiLevelType w:val="multilevel"/>
    <w:tmpl w:val="A9F8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EB0AA8"/>
    <w:multiLevelType w:val="multilevel"/>
    <w:tmpl w:val="EE04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241C70"/>
    <w:multiLevelType w:val="multilevel"/>
    <w:tmpl w:val="3B26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DA7319"/>
    <w:multiLevelType w:val="multilevel"/>
    <w:tmpl w:val="BFAE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EB6603"/>
    <w:multiLevelType w:val="multilevel"/>
    <w:tmpl w:val="C19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F871EC"/>
    <w:multiLevelType w:val="multilevel"/>
    <w:tmpl w:val="714E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733983"/>
    <w:multiLevelType w:val="multilevel"/>
    <w:tmpl w:val="212E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924443"/>
    <w:multiLevelType w:val="multilevel"/>
    <w:tmpl w:val="12C8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B93924"/>
    <w:multiLevelType w:val="multilevel"/>
    <w:tmpl w:val="ACA6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BB6D24"/>
    <w:multiLevelType w:val="multilevel"/>
    <w:tmpl w:val="8C12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CD1DE0"/>
    <w:multiLevelType w:val="multilevel"/>
    <w:tmpl w:val="81CC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9D20D7"/>
    <w:multiLevelType w:val="multilevel"/>
    <w:tmpl w:val="3004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DD4DD5"/>
    <w:multiLevelType w:val="multilevel"/>
    <w:tmpl w:val="6016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0179E7"/>
    <w:multiLevelType w:val="multilevel"/>
    <w:tmpl w:val="DB82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0C2DF7"/>
    <w:multiLevelType w:val="multilevel"/>
    <w:tmpl w:val="1436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9F4586"/>
    <w:multiLevelType w:val="multilevel"/>
    <w:tmpl w:val="EC6A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3A5C58"/>
    <w:multiLevelType w:val="multilevel"/>
    <w:tmpl w:val="BF3C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CD5DAD"/>
    <w:multiLevelType w:val="multilevel"/>
    <w:tmpl w:val="DC1C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343396"/>
    <w:multiLevelType w:val="multilevel"/>
    <w:tmpl w:val="7C2A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BD5C05"/>
    <w:multiLevelType w:val="multilevel"/>
    <w:tmpl w:val="CC96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947950"/>
    <w:multiLevelType w:val="multilevel"/>
    <w:tmpl w:val="A65A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F66C7E"/>
    <w:multiLevelType w:val="multilevel"/>
    <w:tmpl w:val="E25A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156B61"/>
    <w:multiLevelType w:val="multilevel"/>
    <w:tmpl w:val="8560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2358BF"/>
    <w:multiLevelType w:val="multilevel"/>
    <w:tmpl w:val="BDE0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346FBF"/>
    <w:multiLevelType w:val="multilevel"/>
    <w:tmpl w:val="7520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3A660A"/>
    <w:multiLevelType w:val="multilevel"/>
    <w:tmpl w:val="D1B2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8A393E"/>
    <w:multiLevelType w:val="multilevel"/>
    <w:tmpl w:val="88D6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B059F3"/>
    <w:multiLevelType w:val="multilevel"/>
    <w:tmpl w:val="1AE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FF41C1"/>
    <w:multiLevelType w:val="multilevel"/>
    <w:tmpl w:val="A26A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580279"/>
    <w:multiLevelType w:val="multilevel"/>
    <w:tmpl w:val="1170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1C3223"/>
    <w:multiLevelType w:val="multilevel"/>
    <w:tmpl w:val="29A0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0E5EDF"/>
    <w:multiLevelType w:val="multilevel"/>
    <w:tmpl w:val="BF9E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3A794D"/>
    <w:multiLevelType w:val="multilevel"/>
    <w:tmpl w:val="B6EA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7F4693"/>
    <w:multiLevelType w:val="multilevel"/>
    <w:tmpl w:val="7470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BC6980"/>
    <w:multiLevelType w:val="multilevel"/>
    <w:tmpl w:val="4892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5C56AC"/>
    <w:multiLevelType w:val="multilevel"/>
    <w:tmpl w:val="93A6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A54DCD"/>
    <w:multiLevelType w:val="multilevel"/>
    <w:tmpl w:val="F490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B660F0"/>
    <w:multiLevelType w:val="multilevel"/>
    <w:tmpl w:val="67F4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F25971"/>
    <w:multiLevelType w:val="multilevel"/>
    <w:tmpl w:val="0E3E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9D5AF0"/>
    <w:multiLevelType w:val="multilevel"/>
    <w:tmpl w:val="E7D8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2738BA"/>
    <w:multiLevelType w:val="multilevel"/>
    <w:tmpl w:val="DCFC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7B499B"/>
    <w:multiLevelType w:val="multilevel"/>
    <w:tmpl w:val="F288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06143A"/>
    <w:multiLevelType w:val="multilevel"/>
    <w:tmpl w:val="385E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2626B5"/>
    <w:multiLevelType w:val="multilevel"/>
    <w:tmpl w:val="517E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C500C7"/>
    <w:multiLevelType w:val="multilevel"/>
    <w:tmpl w:val="1612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B55999"/>
    <w:multiLevelType w:val="multilevel"/>
    <w:tmpl w:val="1460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F414C0"/>
    <w:multiLevelType w:val="multilevel"/>
    <w:tmpl w:val="9E5C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F53B5F"/>
    <w:multiLevelType w:val="multilevel"/>
    <w:tmpl w:val="E5E2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AA421F"/>
    <w:multiLevelType w:val="multilevel"/>
    <w:tmpl w:val="C23E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8475D7"/>
    <w:multiLevelType w:val="multilevel"/>
    <w:tmpl w:val="F48A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7E7163"/>
    <w:multiLevelType w:val="multilevel"/>
    <w:tmpl w:val="71CC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1212E6"/>
    <w:multiLevelType w:val="multilevel"/>
    <w:tmpl w:val="76A4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784EAA"/>
    <w:multiLevelType w:val="multilevel"/>
    <w:tmpl w:val="21BE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D82ABF"/>
    <w:multiLevelType w:val="multilevel"/>
    <w:tmpl w:val="33BA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670E87"/>
    <w:multiLevelType w:val="multilevel"/>
    <w:tmpl w:val="FBAC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FB4090"/>
    <w:multiLevelType w:val="multilevel"/>
    <w:tmpl w:val="056C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151345"/>
    <w:multiLevelType w:val="multilevel"/>
    <w:tmpl w:val="04AE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58007F"/>
    <w:multiLevelType w:val="multilevel"/>
    <w:tmpl w:val="4DEE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887C08"/>
    <w:multiLevelType w:val="multilevel"/>
    <w:tmpl w:val="4758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3D00E2"/>
    <w:multiLevelType w:val="multilevel"/>
    <w:tmpl w:val="2B40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F64376"/>
    <w:multiLevelType w:val="multilevel"/>
    <w:tmpl w:val="74AA1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E05780C"/>
    <w:multiLevelType w:val="multilevel"/>
    <w:tmpl w:val="7F40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324BC9"/>
    <w:multiLevelType w:val="multilevel"/>
    <w:tmpl w:val="1F94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860628"/>
    <w:multiLevelType w:val="multilevel"/>
    <w:tmpl w:val="A974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EF41DA"/>
    <w:multiLevelType w:val="multilevel"/>
    <w:tmpl w:val="1032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872BE6"/>
    <w:multiLevelType w:val="multilevel"/>
    <w:tmpl w:val="BD44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724B42"/>
    <w:multiLevelType w:val="multilevel"/>
    <w:tmpl w:val="EC48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9B5CBD"/>
    <w:multiLevelType w:val="multilevel"/>
    <w:tmpl w:val="0FF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3B12465"/>
    <w:multiLevelType w:val="multilevel"/>
    <w:tmpl w:val="05EEB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42D40BF"/>
    <w:multiLevelType w:val="multilevel"/>
    <w:tmpl w:val="1CCE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51627F"/>
    <w:multiLevelType w:val="multilevel"/>
    <w:tmpl w:val="D060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AB3F13"/>
    <w:multiLevelType w:val="multilevel"/>
    <w:tmpl w:val="1E78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8093792"/>
    <w:multiLevelType w:val="multilevel"/>
    <w:tmpl w:val="2702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232DDA"/>
    <w:multiLevelType w:val="multilevel"/>
    <w:tmpl w:val="6A546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8FC3B05"/>
    <w:multiLevelType w:val="multilevel"/>
    <w:tmpl w:val="C026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0213D5"/>
    <w:multiLevelType w:val="multilevel"/>
    <w:tmpl w:val="F756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BC67B7"/>
    <w:multiLevelType w:val="multilevel"/>
    <w:tmpl w:val="2F4A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A590F94"/>
    <w:multiLevelType w:val="multilevel"/>
    <w:tmpl w:val="91CC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CA4E13"/>
    <w:multiLevelType w:val="multilevel"/>
    <w:tmpl w:val="0872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D586ED5"/>
    <w:multiLevelType w:val="multilevel"/>
    <w:tmpl w:val="41F8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E4565D4"/>
    <w:multiLevelType w:val="multilevel"/>
    <w:tmpl w:val="6FAE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F968D6"/>
    <w:multiLevelType w:val="multilevel"/>
    <w:tmpl w:val="5A5E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04B1AB7"/>
    <w:multiLevelType w:val="multilevel"/>
    <w:tmpl w:val="2DDA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0935A4A"/>
    <w:multiLevelType w:val="multilevel"/>
    <w:tmpl w:val="2500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CE345A"/>
    <w:multiLevelType w:val="multilevel"/>
    <w:tmpl w:val="2F3C5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1E32703"/>
    <w:multiLevelType w:val="multilevel"/>
    <w:tmpl w:val="B99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2635841"/>
    <w:multiLevelType w:val="multilevel"/>
    <w:tmpl w:val="0B4C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843485"/>
    <w:multiLevelType w:val="multilevel"/>
    <w:tmpl w:val="2F3A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43A7085"/>
    <w:multiLevelType w:val="multilevel"/>
    <w:tmpl w:val="CF707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64725E0"/>
    <w:multiLevelType w:val="multilevel"/>
    <w:tmpl w:val="5C96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CA5959"/>
    <w:multiLevelType w:val="multilevel"/>
    <w:tmpl w:val="E4A2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7B20292"/>
    <w:multiLevelType w:val="multilevel"/>
    <w:tmpl w:val="7B88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8027D57"/>
    <w:multiLevelType w:val="multilevel"/>
    <w:tmpl w:val="AE66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80D4405"/>
    <w:multiLevelType w:val="multilevel"/>
    <w:tmpl w:val="5EEC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8A86E72"/>
    <w:multiLevelType w:val="multilevel"/>
    <w:tmpl w:val="D708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8B02A06"/>
    <w:multiLevelType w:val="multilevel"/>
    <w:tmpl w:val="C706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96C4712"/>
    <w:multiLevelType w:val="multilevel"/>
    <w:tmpl w:val="7D98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A853FD"/>
    <w:multiLevelType w:val="multilevel"/>
    <w:tmpl w:val="B4C6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A890380"/>
    <w:multiLevelType w:val="multilevel"/>
    <w:tmpl w:val="F3EC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BA6499C"/>
    <w:multiLevelType w:val="multilevel"/>
    <w:tmpl w:val="5F9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BB87785"/>
    <w:multiLevelType w:val="multilevel"/>
    <w:tmpl w:val="D842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D23E01"/>
    <w:multiLevelType w:val="multilevel"/>
    <w:tmpl w:val="B532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F656833"/>
    <w:multiLevelType w:val="multilevel"/>
    <w:tmpl w:val="5A88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0782483"/>
    <w:multiLevelType w:val="multilevel"/>
    <w:tmpl w:val="CCB6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C41B15"/>
    <w:multiLevelType w:val="multilevel"/>
    <w:tmpl w:val="62D2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025791"/>
    <w:multiLevelType w:val="multilevel"/>
    <w:tmpl w:val="60C6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373147"/>
    <w:multiLevelType w:val="multilevel"/>
    <w:tmpl w:val="3DBA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31158BA"/>
    <w:multiLevelType w:val="multilevel"/>
    <w:tmpl w:val="64E0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34213E9"/>
    <w:multiLevelType w:val="multilevel"/>
    <w:tmpl w:val="EF1E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3B312F5"/>
    <w:multiLevelType w:val="multilevel"/>
    <w:tmpl w:val="CEFE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3ED4EB1"/>
    <w:multiLevelType w:val="multilevel"/>
    <w:tmpl w:val="267A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4B12938"/>
    <w:multiLevelType w:val="multilevel"/>
    <w:tmpl w:val="0C30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5C17576"/>
    <w:multiLevelType w:val="multilevel"/>
    <w:tmpl w:val="1CF43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5CA3A7B"/>
    <w:multiLevelType w:val="multilevel"/>
    <w:tmpl w:val="62A6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6B738B0"/>
    <w:multiLevelType w:val="multilevel"/>
    <w:tmpl w:val="CD02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70A31CB"/>
    <w:multiLevelType w:val="multilevel"/>
    <w:tmpl w:val="F066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7253305"/>
    <w:multiLevelType w:val="multilevel"/>
    <w:tmpl w:val="FB98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7724FC1"/>
    <w:multiLevelType w:val="multilevel"/>
    <w:tmpl w:val="D3BA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81E103C"/>
    <w:multiLevelType w:val="multilevel"/>
    <w:tmpl w:val="FABE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834558E"/>
    <w:multiLevelType w:val="multilevel"/>
    <w:tmpl w:val="F47C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86232C9"/>
    <w:multiLevelType w:val="multilevel"/>
    <w:tmpl w:val="FD84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92B6170"/>
    <w:multiLevelType w:val="multilevel"/>
    <w:tmpl w:val="BAFA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9357485"/>
    <w:multiLevelType w:val="multilevel"/>
    <w:tmpl w:val="E374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C9F5F45"/>
    <w:multiLevelType w:val="multilevel"/>
    <w:tmpl w:val="6640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CC62EC6"/>
    <w:multiLevelType w:val="multilevel"/>
    <w:tmpl w:val="47E2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D440DD5"/>
    <w:multiLevelType w:val="multilevel"/>
    <w:tmpl w:val="D102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EE81A5E"/>
    <w:multiLevelType w:val="multilevel"/>
    <w:tmpl w:val="7980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7263D7"/>
    <w:multiLevelType w:val="multilevel"/>
    <w:tmpl w:val="F43C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1866000"/>
    <w:multiLevelType w:val="multilevel"/>
    <w:tmpl w:val="7B8A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447CE8"/>
    <w:multiLevelType w:val="multilevel"/>
    <w:tmpl w:val="4C46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305487E"/>
    <w:multiLevelType w:val="multilevel"/>
    <w:tmpl w:val="7818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3136BAC"/>
    <w:multiLevelType w:val="multilevel"/>
    <w:tmpl w:val="D142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3560C8B"/>
    <w:multiLevelType w:val="multilevel"/>
    <w:tmpl w:val="B0E6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3E73042"/>
    <w:multiLevelType w:val="multilevel"/>
    <w:tmpl w:val="155E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3E86F05"/>
    <w:multiLevelType w:val="multilevel"/>
    <w:tmpl w:val="C370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445558A"/>
    <w:multiLevelType w:val="multilevel"/>
    <w:tmpl w:val="BC40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4E256B8"/>
    <w:multiLevelType w:val="multilevel"/>
    <w:tmpl w:val="3326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51E629C"/>
    <w:multiLevelType w:val="multilevel"/>
    <w:tmpl w:val="A168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5592235"/>
    <w:multiLevelType w:val="multilevel"/>
    <w:tmpl w:val="E71C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6D93B44"/>
    <w:multiLevelType w:val="multilevel"/>
    <w:tmpl w:val="D0CE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7222FE5"/>
    <w:multiLevelType w:val="multilevel"/>
    <w:tmpl w:val="2204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7292585"/>
    <w:multiLevelType w:val="multilevel"/>
    <w:tmpl w:val="3B46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73B6461"/>
    <w:multiLevelType w:val="multilevel"/>
    <w:tmpl w:val="436A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7426591"/>
    <w:multiLevelType w:val="multilevel"/>
    <w:tmpl w:val="7AA8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78C76D2"/>
    <w:multiLevelType w:val="multilevel"/>
    <w:tmpl w:val="3D96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7990A39"/>
    <w:multiLevelType w:val="multilevel"/>
    <w:tmpl w:val="E22A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661B45"/>
    <w:multiLevelType w:val="multilevel"/>
    <w:tmpl w:val="DDFC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A2240FB"/>
    <w:multiLevelType w:val="multilevel"/>
    <w:tmpl w:val="3DDA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B3748B6"/>
    <w:multiLevelType w:val="multilevel"/>
    <w:tmpl w:val="4516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BDB560D"/>
    <w:multiLevelType w:val="multilevel"/>
    <w:tmpl w:val="EF8A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D0E61CD"/>
    <w:multiLevelType w:val="multilevel"/>
    <w:tmpl w:val="68C4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D934F00"/>
    <w:multiLevelType w:val="multilevel"/>
    <w:tmpl w:val="DA8E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DD06192"/>
    <w:multiLevelType w:val="multilevel"/>
    <w:tmpl w:val="C0B8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E280B1D"/>
    <w:multiLevelType w:val="multilevel"/>
    <w:tmpl w:val="3586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ECA6AE0"/>
    <w:multiLevelType w:val="multilevel"/>
    <w:tmpl w:val="E808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555318">
    <w:abstractNumId w:val="23"/>
  </w:num>
  <w:num w:numId="2" w16cid:durableId="1281064040">
    <w:abstractNumId w:val="116"/>
  </w:num>
  <w:num w:numId="3" w16cid:durableId="1273517858">
    <w:abstractNumId w:val="133"/>
  </w:num>
  <w:num w:numId="4" w16cid:durableId="359472591">
    <w:abstractNumId w:val="151"/>
  </w:num>
  <w:num w:numId="5" w16cid:durableId="634869745">
    <w:abstractNumId w:val="163"/>
  </w:num>
  <w:num w:numId="6" w16cid:durableId="1285960738">
    <w:abstractNumId w:val="17"/>
  </w:num>
  <w:num w:numId="7" w16cid:durableId="1298530440">
    <w:abstractNumId w:val="61"/>
  </w:num>
  <w:num w:numId="8" w16cid:durableId="1419672653">
    <w:abstractNumId w:val="162"/>
  </w:num>
  <w:num w:numId="9" w16cid:durableId="925571526">
    <w:abstractNumId w:val="119"/>
  </w:num>
  <w:num w:numId="10" w16cid:durableId="1989354819">
    <w:abstractNumId w:val="165"/>
  </w:num>
  <w:num w:numId="11" w16cid:durableId="627584435">
    <w:abstractNumId w:val="45"/>
  </w:num>
  <w:num w:numId="12" w16cid:durableId="1318605946">
    <w:abstractNumId w:val="97"/>
  </w:num>
  <w:num w:numId="13" w16cid:durableId="1455562247">
    <w:abstractNumId w:val="5"/>
  </w:num>
  <w:num w:numId="14" w16cid:durableId="1332024594">
    <w:abstractNumId w:val="68"/>
  </w:num>
  <w:num w:numId="15" w16cid:durableId="1840804756">
    <w:abstractNumId w:val="1"/>
  </w:num>
  <w:num w:numId="16" w16cid:durableId="337584637">
    <w:abstractNumId w:val="88"/>
  </w:num>
  <w:num w:numId="17" w16cid:durableId="1288193879">
    <w:abstractNumId w:val="24"/>
  </w:num>
  <w:num w:numId="18" w16cid:durableId="1216048421">
    <w:abstractNumId w:val="22"/>
  </w:num>
  <w:num w:numId="19" w16cid:durableId="1101145710">
    <w:abstractNumId w:val="120"/>
  </w:num>
  <w:num w:numId="20" w16cid:durableId="1141658432">
    <w:abstractNumId w:val="164"/>
  </w:num>
  <w:num w:numId="21" w16cid:durableId="808058915">
    <w:abstractNumId w:val="19"/>
  </w:num>
  <w:num w:numId="22" w16cid:durableId="1326739713">
    <w:abstractNumId w:val="153"/>
  </w:num>
  <w:num w:numId="23" w16cid:durableId="186799377">
    <w:abstractNumId w:val="7"/>
  </w:num>
  <w:num w:numId="24" w16cid:durableId="114368760">
    <w:abstractNumId w:val="82"/>
  </w:num>
  <w:num w:numId="25" w16cid:durableId="1459185766">
    <w:abstractNumId w:val="121"/>
  </w:num>
  <w:num w:numId="26" w16cid:durableId="2099666886">
    <w:abstractNumId w:val="105"/>
  </w:num>
  <w:num w:numId="27" w16cid:durableId="182322541">
    <w:abstractNumId w:val="126"/>
  </w:num>
  <w:num w:numId="28" w16cid:durableId="1295409637">
    <w:abstractNumId w:val="47"/>
  </w:num>
  <w:num w:numId="29" w16cid:durableId="1743604043">
    <w:abstractNumId w:val="83"/>
  </w:num>
  <w:num w:numId="30" w16cid:durableId="819424222">
    <w:abstractNumId w:val="160"/>
  </w:num>
  <w:num w:numId="31" w16cid:durableId="1864973856">
    <w:abstractNumId w:val="3"/>
  </w:num>
  <w:num w:numId="32" w16cid:durableId="818039129">
    <w:abstractNumId w:val="6"/>
  </w:num>
  <w:num w:numId="33" w16cid:durableId="2091273079">
    <w:abstractNumId w:val="62"/>
  </w:num>
  <w:num w:numId="34" w16cid:durableId="498540993">
    <w:abstractNumId w:val="114"/>
  </w:num>
  <w:num w:numId="35" w16cid:durableId="2033990038">
    <w:abstractNumId w:val="0"/>
  </w:num>
  <w:num w:numId="36" w16cid:durableId="1017150431">
    <w:abstractNumId w:val="2"/>
  </w:num>
  <w:num w:numId="37" w16cid:durableId="568268828">
    <w:abstractNumId w:val="158"/>
  </w:num>
  <w:num w:numId="38" w16cid:durableId="1372342488">
    <w:abstractNumId w:val="139"/>
  </w:num>
  <w:num w:numId="39" w16cid:durableId="2045667644">
    <w:abstractNumId w:val="89"/>
  </w:num>
  <w:num w:numId="40" w16cid:durableId="308823608">
    <w:abstractNumId w:val="129"/>
  </w:num>
  <w:num w:numId="41" w16cid:durableId="2033261604">
    <w:abstractNumId w:val="20"/>
  </w:num>
  <w:num w:numId="42" w16cid:durableId="894045880">
    <w:abstractNumId w:val="71"/>
  </w:num>
  <w:num w:numId="43" w16cid:durableId="593823069">
    <w:abstractNumId w:val="125"/>
  </w:num>
  <w:num w:numId="44" w16cid:durableId="257100001">
    <w:abstractNumId w:val="147"/>
  </w:num>
  <w:num w:numId="45" w16cid:durableId="1617178112">
    <w:abstractNumId w:val="74"/>
  </w:num>
  <w:num w:numId="46" w16cid:durableId="1473327001">
    <w:abstractNumId w:val="28"/>
  </w:num>
  <w:num w:numId="47" w16cid:durableId="389886931">
    <w:abstractNumId w:val="55"/>
  </w:num>
  <w:num w:numId="48" w16cid:durableId="2092463654">
    <w:abstractNumId w:val="148"/>
  </w:num>
  <w:num w:numId="49" w16cid:durableId="46149483">
    <w:abstractNumId w:val="137"/>
  </w:num>
  <w:num w:numId="50" w16cid:durableId="506555220">
    <w:abstractNumId w:val="11"/>
  </w:num>
  <w:num w:numId="51" w16cid:durableId="879051096">
    <w:abstractNumId w:val="85"/>
  </w:num>
  <w:num w:numId="52" w16cid:durableId="1063063864">
    <w:abstractNumId w:val="32"/>
  </w:num>
  <w:num w:numId="53" w16cid:durableId="1405298166">
    <w:abstractNumId w:val="29"/>
  </w:num>
  <w:num w:numId="54" w16cid:durableId="1980845271">
    <w:abstractNumId w:val="13"/>
  </w:num>
  <w:num w:numId="55" w16cid:durableId="1632398552">
    <w:abstractNumId w:val="25"/>
  </w:num>
  <w:num w:numId="56" w16cid:durableId="1685284205">
    <w:abstractNumId w:val="107"/>
  </w:num>
  <w:num w:numId="57" w16cid:durableId="263224845">
    <w:abstractNumId w:val="90"/>
  </w:num>
  <w:num w:numId="58" w16cid:durableId="831288897">
    <w:abstractNumId w:val="15"/>
  </w:num>
  <w:num w:numId="59" w16cid:durableId="291060340">
    <w:abstractNumId w:val="26"/>
  </w:num>
  <w:num w:numId="60" w16cid:durableId="377626986">
    <w:abstractNumId w:val="49"/>
  </w:num>
  <w:num w:numId="61" w16cid:durableId="137378043">
    <w:abstractNumId w:val="36"/>
  </w:num>
  <w:num w:numId="62" w16cid:durableId="1597859311">
    <w:abstractNumId w:val="135"/>
  </w:num>
  <w:num w:numId="63" w16cid:durableId="1830780078">
    <w:abstractNumId w:val="112"/>
  </w:num>
  <w:num w:numId="64" w16cid:durableId="1746604909">
    <w:abstractNumId w:val="142"/>
  </w:num>
  <w:num w:numId="65" w16cid:durableId="1433939897">
    <w:abstractNumId w:val="109"/>
  </w:num>
  <w:num w:numId="66" w16cid:durableId="1020277842">
    <w:abstractNumId w:val="14"/>
  </w:num>
  <w:num w:numId="67" w16cid:durableId="1269892593">
    <w:abstractNumId w:val="149"/>
  </w:num>
  <w:num w:numId="68" w16cid:durableId="2099015460">
    <w:abstractNumId w:val="12"/>
  </w:num>
  <w:num w:numId="69" w16cid:durableId="775829696">
    <w:abstractNumId w:val="154"/>
  </w:num>
  <w:num w:numId="70" w16cid:durableId="1567910424">
    <w:abstractNumId w:val="104"/>
  </w:num>
  <w:num w:numId="71" w16cid:durableId="309021483">
    <w:abstractNumId w:val="131"/>
  </w:num>
  <w:num w:numId="72" w16cid:durableId="65807259">
    <w:abstractNumId w:val="9"/>
  </w:num>
  <w:num w:numId="73" w16cid:durableId="596527086">
    <w:abstractNumId w:val="63"/>
  </w:num>
  <w:num w:numId="74" w16cid:durableId="274334424">
    <w:abstractNumId w:val="73"/>
  </w:num>
  <w:num w:numId="75" w16cid:durableId="1804537479">
    <w:abstractNumId w:val="127"/>
  </w:num>
  <w:num w:numId="76" w16cid:durableId="1829904499">
    <w:abstractNumId w:val="145"/>
  </w:num>
  <w:num w:numId="77" w16cid:durableId="2013297210">
    <w:abstractNumId w:val="44"/>
  </w:num>
  <w:num w:numId="78" w16cid:durableId="1024474504">
    <w:abstractNumId w:val="118"/>
  </w:num>
  <w:num w:numId="79" w16cid:durableId="1481341699">
    <w:abstractNumId w:val="58"/>
  </w:num>
  <w:num w:numId="80" w16cid:durableId="203904768">
    <w:abstractNumId w:val="159"/>
  </w:num>
  <w:num w:numId="81" w16cid:durableId="1413502569">
    <w:abstractNumId w:val="136"/>
  </w:num>
  <w:num w:numId="82" w16cid:durableId="367681052">
    <w:abstractNumId w:val="156"/>
  </w:num>
  <w:num w:numId="83" w16cid:durableId="282423769">
    <w:abstractNumId w:val="65"/>
  </w:num>
  <w:num w:numId="84" w16cid:durableId="285620270">
    <w:abstractNumId w:val="140"/>
  </w:num>
  <w:num w:numId="85" w16cid:durableId="673453259">
    <w:abstractNumId w:val="161"/>
  </w:num>
  <w:num w:numId="86" w16cid:durableId="99689439">
    <w:abstractNumId w:val="123"/>
  </w:num>
  <w:num w:numId="87" w16cid:durableId="2086100321">
    <w:abstractNumId w:val="117"/>
  </w:num>
  <w:num w:numId="88" w16cid:durableId="1228761118">
    <w:abstractNumId w:val="37"/>
  </w:num>
  <w:num w:numId="89" w16cid:durableId="323048191">
    <w:abstractNumId w:val="38"/>
  </w:num>
  <w:num w:numId="90" w16cid:durableId="905264461">
    <w:abstractNumId w:val="86"/>
  </w:num>
  <w:num w:numId="91" w16cid:durableId="951938468">
    <w:abstractNumId w:val="99"/>
  </w:num>
  <w:num w:numId="92" w16cid:durableId="38477729">
    <w:abstractNumId w:val="76"/>
  </w:num>
  <w:num w:numId="93" w16cid:durableId="632559415">
    <w:abstractNumId w:val="84"/>
  </w:num>
  <w:num w:numId="94" w16cid:durableId="1235360837">
    <w:abstractNumId w:val="110"/>
  </w:num>
  <w:num w:numId="95" w16cid:durableId="1968312041">
    <w:abstractNumId w:val="53"/>
  </w:num>
  <w:num w:numId="96" w16cid:durableId="984889905">
    <w:abstractNumId w:val="75"/>
  </w:num>
  <w:num w:numId="97" w16cid:durableId="187066907">
    <w:abstractNumId w:val="40"/>
  </w:num>
  <w:num w:numId="98" w16cid:durableId="1285503748">
    <w:abstractNumId w:val="87"/>
  </w:num>
  <w:num w:numId="99" w16cid:durableId="369502623">
    <w:abstractNumId w:val="78"/>
  </w:num>
  <w:num w:numId="100" w16cid:durableId="1952858411">
    <w:abstractNumId w:val="122"/>
  </w:num>
  <w:num w:numId="101" w16cid:durableId="137650023">
    <w:abstractNumId w:val="70"/>
  </w:num>
  <w:num w:numId="102" w16cid:durableId="1096904390">
    <w:abstractNumId w:val="72"/>
  </w:num>
  <w:num w:numId="103" w16cid:durableId="296111230">
    <w:abstractNumId w:val="155"/>
  </w:num>
  <w:num w:numId="104" w16cid:durableId="248388860">
    <w:abstractNumId w:val="98"/>
  </w:num>
  <w:num w:numId="105" w16cid:durableId="984091543">
    <w:abstractNumId w:val="57"/>
  </w:num>
  <w:num w:numId="106" w16cid:durableId="246690976">
    <w:abstractNumId w:val="67"/>
  </w:num>
  <w:num w:numId="107" w16cid:durableId="674193102">
    <w:abstractNumId w:val="41"/>
  </w:num>
  <w:num w:numId="108" w16cid:durableId="1260987081">
    <w:abstractNumId w:val="79"/>
  </w:num>
  <w:num w:numId="109" w16cid:durableId="155339466">
    <w:abstractNumId w:val="146"/>
  </w:num>
  <w:num w:numId="110" w16cid:durableId="1749765202">
    <w:abstractNumId w:val="95"/>
  </w:num>
  <w:num w:numId="111" w16cid:durableId="221987043">
    <w:abstractNumId w:val="64"/>
  </w:num>
  <w:num w:numId="112" w16cid:durableId="484591022">
    <w:abstractNumId w:val="141"/>
  </w:num>
  <w:num w:numId="113" w16cid:durableId="29651872">
    <w:abstractNumId w:val="130"/>
  </w:num>
  <w:num w:numId="114" w16cid:durableId="1178928592">
    <w:abstractNumId w:val="42"/>
  </w:num>
  <w:num w:numId="115" w16cid:durableId="959191734">
    <w:abstractNumId w:val="52"/>
  </w:num>
  <w:num w:numId="116" w16cid:durableId="990982797">
    <w:abstractNumId w:val="128"/>
  </w:num>
  <w:num w:numId="117" w16cid:durableId="1369838530">
    <w:abstractNumId w:val="18"/>
  </w:num>
  <w:num w:numId="118" w16cid:durableId="479344301">
    <w:abstractNumId w:val="43"/>
  </w:num>
  <w:num w:numId="119" w16cid:durableId="1262446206">
    <w:abstractNumId w:val="100"/>
  </w:num>
  <w:num w:numId="120" w16cid:durableId="1261376274">
    <w:abstractNumId w:val="50"/>
  </w:num>
  <w:num w:numId="121" w16cid:durableId="122161154">
    <w:abstractNumId w:val="8"/>
  </w:num>
  <w:num w:numId="122" w16cid:durableId="711925233">
    <w:abstractNumId w:val="94"/>
  </w:num>
  <w:num w:numId="123" w16cid:durableId="562789097">
    <w:abstractNumId w:val="102"/>
  </w:num>
  <w:num w:numId="124" w16cid:durableId="488979504">
    <w:abstractNumId w:val="93"/>
  </w:num>
  <w:num w:numId="125" w16cid:durableId="883180200">
    <w:abstractNumId w:val="34"/>
  </w:num>
  <w:num w:numId="126" w16cid:durableId="1134173941">
    <w:abstractNumId w:val="144"/>
  </w:num>
  <w:num w:numId="127" w16cid:durableId="646132592">
    <w:abstractNumId w:val="124"/>
  </w:num>
  <w:num w:numId="128" w16cid:durableId="680397988">
    <w:abstractNumId w:val="132"/>
  </w:num>
  <w:num w:numId="129" w16cid:durableId="1673411994">
    <w:abstractNumId w:val="46"/>
  </w:num>
  <w:num w:numId="130" w16cid:durableId="1569147946">
    <w:abstractNumId w:val="150"/>
  </w:num>
  <w:num w:numId="131" w16cid:durableId="2050765752">
    <w:abstractNumId w:val="115"/>
  </w:num>
  <w:num w:numId="132" w16cid:durableId="888348226">
    <w:abstractNumId w:val="106"/>
  </w:num>
  <w:num w:numId="133" w16cid:durableId="15347432">
    <w:abstractNumId w:val="143"/>
  </w:num>
  <w:num w:numId="134" w16cid:durableId="1705133032">
    <w:abstractNumId w:val="81"/>
  </w:num>
  <w:num w:numId="135" w16cid:durableId="1438673226">
    <w:abstractNumId w:val="60"/>
  </w:num>
  <w:num w:numId="136" w16cid:durableId="1351950915">
    <w:abstractNumId w:val="80"/>
  </w:num>
  <w:num w:numId="137" w16cid:durableId="1925337129">
    <w:abstractNumId w:val="48"/>
  </w:num>
  <w:num w:numId="138" w16cid:durableId="1845125041">
    <w:abstractNumId w:val="138"/>
  </w:num>
  <w:num w:numId="139" w16cid:durableId="1962607993">
    <w:abstractNumId w:val="108"/>
  </w:num>
  <w:num w:numId="140" w16cid:durableId="1904832930">
    <w:abstractNumId w:val="30"/>
  </w:num>
  <w:num w:numId="141" w16cid:durableId="1072700290">
    <w:abstractNumId w:val="96"/>
  </w:num>
  <w:num w:numId="142" w16cid:durableId="1582518733">
    <w:abstractNumId w:val="111"/>
  </w:num>
  <w:num w:numId="143" w16cid:durableId="549414142">
    <w:abstractNumId w:val="134"/>
  </w:num>
  <w:num w:numId="144" w16cid:durableId="1426656124">
    <w:abstractNumId w:val="69"/>
  </w:num>
  <w:num w:numId="145" w16cid:durableId="951978945">
    <w:abstractNumId w:val="66"/>
  </w:num>
  <w:num w:numId="146" w16cid:durableId="1541892320">
    <w:abstractNumId w:val="157"/>
  </w:num>
  <w:num w:numId="147" w16cid:durableId="242958631">
    <w:abstractNumId w:val="31"/>
  </w:num>
  <w:num w:numId="148" w16cid:durableId="1427531615">
    <w:abstractNumId w:val="51"/>
  </w:num>
  <w:num w:numId="149" w16cid:durableId="1389692548">
    <w:abstractNumId w:val="4"/>
  </w:num>
  <w:num w:numId="150" w16cid:durableId="1872759956">
    <w:abstractNumId w:val="39"/>
  </w:num>
  <w:num w:numId="151" w16cid:durableId="545869397">
    <w:abstractNumId w:val="77"/>
  </w:num>
  <w:num w:numId="152" w16cid:durableId="305358990">
    <w:abstractNumId w:val="91"/>
  </w:num>
  <w:num w:numId="153" w16cid:durableId="1111170173">
    <w:abstractNumId w:val="33"/>
  </w:num>
  <w:num w:numId="154" w16cid:durableId="684938988">
    <w:abstractNumId w:val="54"/>
  </w:num>
  <w:num w:numId="155" w16cid:durableId="971908330">
    <w:abstractNumId w:val="152"/>
  </w:num>
  <w:num w:numId="156" w16cid:durableId="480269641">
    <w:abstractNumId w:val="101"/>
  </w:num>
  <w:num w:numId="157" w16cid:durableId="1600987378">
    <w:abstractNumId w:val="27"/>
  </w:num>
  <w:num w:numId="158" w16cid:durableId="863708841">
    <w:abstractNumId w:val="35"/>
  </w:num>
  <w:num w:numId="159" w16cid:durableId="1915243271">
    <w:abstractNumId w:val="113"/>
  </w:num>
  <w:num w:numId="160" w16cid:durableId="762186520">
    <w:abstractNumId w:val="21"/>
  </w:num>
  <w:num w:numId="161" w16cid:durableId="627778662">
    <w:abstractNumId w:val="56"/>
  </w:num>
  <w:num w:numId="162" w16cid:durableId="2142913549">
    <w:abstractNumId w:val="16"/>
  </w:num>
  <w:num w:numId="163" w16cid:durableId="1396853138">
    <w:abstractNumId w:val="103"/>
  </w:num>
  <w:num w:numId="164" w16cid:durableId="858398323">
    <w:abstractNumId w:val="59"/>
  </w:num>
  <w:num w:numId="165" w16cid:durableId="2123574207">
    <w:abstractNumId w:val="92"/>
  </w:num>
  <w:num w:numId="166" w16cid:durableId="534777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366"/>
    <w:rsid w:val="000417E9"/>
    <w:rsid w:val="00153ED3"/>
    <w:rsid w:val="001A28C4"/>
    <w:rsid w:val="0022313E"/>
    <w:rsid w:val="002A46B4"/>
    <w:rsid w:val="002D5FDE"/>
    <w:rsid w:val="002F53F2"/>
    <w:rsid w:val="0031305E"/>
    <w:rsid w:val="00356E26"/>
    <w:rsid w:val="003A1FA9"/>
    <w:rsid w:val="003A5A3C"/>
    <w:rsid w:val="003A63AC"/>
    <w:rsid w:val="00501ECA"/>
    <w:rsid w:val="00583D16"/>
    <w:rsid w:val="005D234D"/>
    <w:rsid w:val="005E06C6"/>
    <w:rsid w:val="006311CA"/>
    <w:rsid w:val="00642248"/>
    <w:rsid w:val="00731415"/>
    <w:rsid w:val="007347C1"/>
    <w:rsid w:val="00766225"/>
    <w:rsid w:val="007E1669"/>
    <w:rsid w:val="008038CA"/>
    <w:rsid w:val="00825C1C"/>
    <w:rsid w:val="00863D29"/>
    <w:rsid w:val="008B5043"/>
    <w:rsid w:val="008D74F9"/>
    <w:rsid w:val="00906366"/>
    <w:rsid w:val="00916682"/>
    <w:rsid w:val="00956129"/>
    <w:rsid w:val="00A75FB2"/>
    <w:rsid w:val="00C05896"/>
    <w:rsid w:val="00C06963"/>
    <w:rsid w:val="00C41292"/>
    <w:rsid w:val="00C42F24"/>
    <w:rsid w:val="00C853D1"/>
    <w:rsid w:val="00CD4E27"/>
    <w:rsid w:val="00D71BF9"/>
    <w:rsid w:val="00DB6AF2"/>
    <w:rsid w:val="00DD3939"/>
    <w:rsid w:val="00E22B49"/>
    <w:rsid w:val="00EF64C3"/>
    <w:rsid w:val="00F11527"/>
    <w:rsid w:val="00F76521"/>
    <w:rsid w:val="00F8183F"/>
    <w:rsid w:val="00FD1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5AD1C"/>
  <w15:chartTrackingRefBased/>
  <w15:docId w15:val="{AF257B05-4960-7841-A92E-5B2DE2C13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622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90636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S_tradnl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90636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S_tradnl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313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06366"/>
    <w:rPr>
      <w:rFonts w:ascii="Times New Roman" w:eastAsia="Times New Roman" w:hAnsi="Times New Roman" w:cs="Times New Roman"/>
      <w:b/>
      <w:bCs/>
      <w:kern w:val="0"/>
      <w:sz w:val="36"/>
      <w:szCs w:val="36"/>
      <w:lang w:eastAsia="es-ES_tradnl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906366"/>
    <w:rPr>
      <w:rFonts w:ascii="Times New Roman" w:eastAsia="Times New Roman" w:hAnsi="Times New Roman" w:cs="Times New Roman"/>
      <w:b/>
      <w:bCs/>
      <w:kern w:val="0"/>
      <w:sz w:val="27"/>
      <w:szCs w:val="27"/>
      <w:lang w:eastAsia="es-ES_tradnl"/>
      <w14:ligatures w14:val="none"/>
    </w:rPr>
  </w:style>
  <w:style w:type="paragraph" w:styleId="NormalWeb">
    <w:name w:val="Normal (Web)"/>
    <w:basedOn w:val="Normal"/>
    <w:uiPriority w:val="99"/>
    <w:unhideWhenUsed/>
    <w:rsid w:val="009063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apple-converted-space">
    <w:name w:val="apple-converted-space"/>
    <w:basedOn w:val="Fuentedeprrafopredeter"/>
    <w:rsid w:val="00906366"/>
  </w:style>
  <w:style w:type="character" w:styleId="Textoennegrita">
    <w:name w:val="Strong"/>
    <w:basedOn w:val="Fuentedeprrafopredeter"/>
    <w:uiPriority w:val="22"/>
    <w:qFormat/>
    <w:rsid w:val="00906366"/>
    <w:rPr>
      <w:b/>
      <w:bCs/>
    </w:rPr>
  </w:style>
  <w:style w:type="character" w:styleId="nfasis">
    <w:name w:val="Emphasis"/>
    <w:basedOn w:val="Fuentedeprrafopredeter"/>
    <w:uiPriority w:val="20"/>
    <w:qFormat/>
    <w:rsid w:val="00906366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7662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whitespace-normal">
    <w:name w:val="whitespace-normal"/>
    <w:basedOn w:val="Fuentedeprrafopredeter"/>
    <w:rsid w:val="00766225"/>
  </w:style>
  <w:style w:type="paragraph" w:styleId="Ttulo">
    <w:name w:val="Title"/>
    <w:basedOn w:val="Normal"/>
    <w:next w:val="Normal"/>
    <w:link w:val="TtuloCar"/>
    <w:uiPriority w:val="10"/>
    <w:qFormat/>
    <w:rsid w:val="00C0696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6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069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06963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06963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C06963"/>
    <w:rPr>
      <w:color w:val="0000FF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313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10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04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3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28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7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6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1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7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88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7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49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11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2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39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93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0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90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16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238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80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93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93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16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96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32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2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78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10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14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31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7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14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66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0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55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4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4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759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26</cp:revision>
  <dcterms:created xsi:type="dcterms:W3CDTF">2026-02-03T16:44:00Z</dcterms:created>
  <dcterms:modified xsi:type="dcterms:W3CDTF">2026-02-10T20:18:00Z</dcterms:modified>
</cp:coreProperties>
</file>