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>
        <w:tc>
          <w:tcPr>
            <w:tcW w:w="5764" w:type="dxa"/>
          </w:tcPr>
          <w:p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DB5577" w:rsidRPr="00803DBA">
        <w:rPr>
          <w:rFonts w:cs="Arial"/>
          <w:b/>
          <w:bCs/>
          <w:sz w:val="24"/>
          <w:lang w:val="es-ES_tradnl"/>
        </w:rPr>
        <w:t xml:space="preserve">Sistema de información </w:t>
      </w:r>
      <w:r w:rsidR="00223624">
        <w:rPr>
          <w:rFonts w:cs="Arial"/>
          <w:b/>
          <w:bCs/>
          <w:sz w:val="24"/>
          <w:lang w:val="es-ES_tradnl"/>
        </w:rPr>
        <w:t>para un Punto de Venta</w:t>
      </w:r>
    </w:p>
    <w:p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>
        <w:tc>
          <w:tcPr>
            <w:tcW w:w="2125" w:type="dxa"/>
            <w:vAlign w:val="center"/>
          </w:tcPr>
          <w:p w:rsidR="00482D99" w:rsidRPr="00803DBA" w:rsidRDefault="00A41336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noProof/>
                <w:lang w:val="es-ES_tradnl" w:eastAsia="es-VE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123190</wp:posOffset>
                  </wp:positionV>
                  <wp:extent cx="758825" cy="677545"/>
                  <wp:effectExtent l="0" t="0" r="0" b="0"/>
                  <wp:wrapNone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2D99"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482D99" w:rsidRPr="00803DBA" w:rsidRDefault="00DB5577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 w:rsidRPr="00803DBA">
              <w:rPr>
                <w:rFonts w:cs="Arial"/>
                <w:sz w:val="18"/>
                <w:lang w:val="es-ES_tradnl"/>
              </w:rPr>
              <w:t>Abril del 2012</w:t>
            </w:r>
          </w:p>
        </w:tc>
      </w:tr>
    </w:tbl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:rsidR="00803DBA" w:rsidRPr="00803DBA" w:rsidRDefault="00803DBA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Los títulos y subtítulos de cada apartado están definidos como estilos de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Word, de forma que su numeración consecutiva se genera automáticamente según se trate de estilos “Titulo1, Titulo2 y Titulo3”.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El índice del documento es una tabla de contenido que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 actualiza tomando como criterio los títulos del documento.</w:t>
      </w:r>
    </w:p>
    <w:p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8"/>
        <w:gridCol w:w="2974"/>
        <w:gridCol w:w="3225"/>
      </w:tblGrid>
      <w:tr w:rsidR="00541BAB" w:rsidRPr="00803DBA" w:rsidTr="00E64EE6">
        <w:tc>
          <w:tcPr>
            <w:tcW w:w="1188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541BAB" w:rsidRPr="00803DBA" w:rsidRDefault="00223624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24/01/2019</w:t>
            </w:r>
          </w:p>
        </w:tc>
        <w:tc>
          <w:tcPr>
            <w:tcW w:w="1080" w:type="dxa"/>
            <w:vAlign w:val="center"/>
          </w:tcPr>
          <w:p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0717E8" w:rsidRPr="00803DBA" w:rsidRDefault="00223624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Javier Gómez Cohetero</w:t>
            </w:r>
          </w:p>
        </w:tc>
        <w:tc>
          <w:tcPr>
            <w:tcW w:w="3316" w:type="dxa"/>
            <w:vAlign w:val="center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246"/>
      </w:tblGrid>
      <w:tr w:rsidR="00126F76" w:rsidRPr="00803DBA" w:rsidTr="00E64EE6">
        <w:trPr>
          <w:jc w:val="center"/>
        </w:trPr>
        <w:tc>
          <w:tcPr>
            <w:tcW w:w="4322" w:type="dxa"/>
          </w:tcPr>
          <w:p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4322" w:type="dxa"/>
          </w:tcPr>
          <w:p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:rsidTr="00E64EE6">
        <w:trPr>
          <w:jc w:val="center"/>
        </w:trPr>
        <w:tc>
          <w:tcPr>
            <w:tcW w:w="4322" w:type="dxa"/>
          </w:tcPr>
          <w:p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Centro de Formación Socialista “</w:t>
            </w:r>
            <w:proofErr w:type="spellStart"/>
            <w:r>
              <w:rPr>
                <w:rFonts w:cs="Arial"/>
                <w:lang w:val="es-ES_tradnl"/>
              </w:rPr>
              <w:t>Metalminero</w:t>
            </w:r>
            <w:proofErr w:type="spellEnd"/>
            <w:r>
              <w:rPr>
                <w:rFonts w:cs="Arial"/>
                <w:lang w:val="es-ES_tradnl"/>
              </w:rPr>
              <w:t xml:space="preserve"> de la Victoria.”</w:t>
            </w:r>
          </w:p>
        </w:tc>
        <w:tc>
          <w:tcPr>
            <w:tcW w:w="4322" w:type="dxa"/>
          </w:tcPr>
          <w:p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126F76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Universidad Politécnica Territorial de Aragua </w:t>
            </w:r>
            <w:proofErr w:type="spellStart"/>
            <w:r w:rsidRPr="00803DBA">
              <w:rPr>
                <w:rFonts w:cs="Arial"/>
                <w:lang w:val="es-ES_tradnl"/>
              </w:rPr>
              <w:t>Doct</w:t>
            </w:r>
            <w:proofErr w:type="spellEnd"/>
            <w:r w:rsidRPr="00803DBA">
              <w:rPr>
                <w:rFonts w:cs="Arial"/>
                <w:lang w:val="es-ES_tradnl"/>
              </w:rPr>
              <w:t>. Federico Brito Figueroa</w:t>
            </w: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3" w:name="_Toc324333340"/>
      <w:r w:rsidRPr="00803DBA">
        <w:rPr>
          <w:lang w:val="es-ES_tradnl"/>
        </w:rPr>
        <w:lastRenderedPageBreak/>
        <w:t>Contenido</w:t>
      </w:r>
      <w:bookmarkEnd w:id="3"/>
    </w:p>
    <w:p w:rsidR="001475C2" w:rsidRDefault="00482D9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="001475C2" w:rsidRPr="001D608E">
          <w:rPr>
            <w:rStyle w:val="Hipervnculo"/>
            <w:noProof/>
            <w:lang w:val="es-ES_tradnl"/>
          </w:rPr>
          <w:t>Ficha del documento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_Toc324333339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3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1475C2" w:rsidRPr="001D608E">
          <w:rPr>
            <w:rStyle w:val="Hipervnculo"/>
            <w:noProof/>
            <w:lang w:val="es-ES_tradnl"/>
          </w:rPr>
          <w:t>Contenido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4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1475C2" w:rsidRPr="001D608E">
          <w:rPr>
            <w:rStyle w:val="Hipervnculo"/>
            <w:noProof/>
            <w:lang w:val="es-ES_tradnl"/>
          </w:rPr>
          <w:t>1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Introducción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1475C2" w:rsidRPr="001D608E">
          <w:rPr>
            <w:rStyle w:val="Hipervnculo"/>
            <w:noProof/>
            <w:lang w:val="es-ES_tradnl"/>
          </w:rPr>
          <w:t>1.1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Propósito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1475C2" w:rsidRPr="001D608E">
          <w:rPr>
            <w:rStyle w:val="Hipervnculo"/>
            <w:noProof/>
            <w:lang w:val="es-ES_tradnl"/>
          </w:rPr>
          <w:t>1.2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Alcance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1475C2" w:rsidRPr="001D608E">
          <w:rPr>
            <w:rStyle w:val="Hipervnculo"/>
            <w:noProof/>
            <w:lang w:val="es-ES_tradnl"/>
          </w:rPr>
          <w:t>1.3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Personal involucrado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1475C2" w:rsidRPr="001D608E">
          <w:rPr>
            <w:rStyle w:val="Hipervnculo"/>
            <w:noProof/>
            <w:lang w:val="es-ES_tradnl"/>
          </w:rPr>
          <w:t>1.4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Definiciones, acrónimos y abreviaturas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1475C2" w:rsidRPr="001D608E">
          <w:rPr>
            <w:rStyle w:val="Hipervnculo"/>
            <w:noProof/>
            <w:lang w:val="es-ES_tradnl"/>
          </w:rPr>
          <w:t>1.5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Referencias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1475C2" w:rsidRPr="001D608E">
          <w:rPr>
            <w:rStyle w:val="Hipervnculo"/>
            <w:noProof/>
            <w:lang w:val="es-ES_tradnl"/>
          </w:rPr>
          <w:t>1.6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Resumen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1475C2" w:rsidRPr="001D608E">
          <w:rPr>
            <w:rStyle w:val="Hipervnculo"/>
            <w:noProof/>
            <w:lang w:val="es-ES_tradnl"/>
          </w:rPr>
          <w:t>2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Descripción general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1475C2" w:rsidRPr="001D608E">
          <w:rPr>
            <w:rStyle w:val="Hipervnculo"/>
            <w:noProof/>
            <w:lang w:val="es-ES_tradnl"/>
          </w:rPr>
          <w:t>2.1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Perspectiva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1475C2" w:rsidRPr="001D608E">
          <w:rPr>
            <w:rStyle w:val="Hipervnculo"/>
            <w:noProof/>
            <w:lang w:val="es-ES_tradnl"/>
          </w:rPr>
          <w:t>2.2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Funcionalidad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1475C2" w:rsidRPr="001D608E">
          <w:rPr>
            <w:rStyle w:val="Hipervnculo"/>
            <w:noProof/>
            <w:lang w:val="es-ES_tradnl"/>
          </w:rPr>
          <w:t>2.3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Características de los usuarios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1475C2" w:rsidRPr="001D608E">
          <w:rPr>
            <w:rStyle w:val="Hipervnculo"/>
            <w:noProof/>
            <w:lang w:val="es-ES_tradnl"/>
          </w:rPr>
          <w:t>2.4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Restricciones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1475C2" w:rsidRPr="001D608E">
          <w:rPr>
            <w:rStyle w:val="Hipervnculo"/>
            <w:noProof/>
            <w:lang w:val="es-ES_tradnl"/>
          </w:rPr>
          <w:t>2.5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Suposiciones y dependencias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1475C2" w:rsidRPr="001D608E">
          <w:rPr>
            <w:rStyle w:val="Hipervnculo"/>
            <w:noProof/>
            <w:lang w:val="es-ES_tradnl"/>
          </w:rPr>
          <w:t>3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específicos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1475C2" w:rsidRPr="001D608E">
          <w:rPr>
            <w:rStyle w:val="Hipervnculo"/>
            <w:noProof/>
            <w:lang w:val="es-ES_tradnl"/>
          </w:rPr>
          <w:t>3.1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comunes de las interfaces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1475C2" w:rsidRPr="001D608E">
          <w:rPr>
            <w:rStyle w:val="Hipervnculo"/>
            <w:noProof/>
            <w:lang w:val="es-ES_tradnl"/>
          </w:rPr>
          <w:t>3.1.1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usuario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1475C2" w:rsidRPr="001D608E">
          <w:rPr>
            <w:rStyle w:val="Hipervnculo"/>
            <w:noProof/>
            <w:lang w:val="es-ES_tradnl"/>
          </w:rPr>
          <w:t>3.1.2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hardware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1475C2" w:rsidRPr="001D608E">
          <w:rPr>
            <w:rStyle w:val="Hipervnculo"/>
            <w:noProof/>
            <w:lang w:val="es-ES_tradnl"/>
          </w:rPr>
          <w:t>3.1.3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software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1475C2" w:rsidRPr="001D608E">
          <w:rPr>
            <w:rStyle w:val="Hipervnculo"/>
            <w:noProof/>
            <w:lang w:val="es-ES_tradnl"/>
          </w:rPr>
          <w:t>3.1.4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comunicación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1475C2" w:rsidRPr="001D608E">
          <w:rPr>
            <w:rStyle w:val="Hipervnculo"/>
            <w:noProof/>
            <w:lang w:val="es-ES_tradnl"/>
          </w:rPr>
          <w:t>3.2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>
          <w:rPr>
            <w:rStyle w:val="Hipervnculo"/>
            <w:noProof/>
            <w:lang w:val="es-ES_tradnl"/>
          </w:rPr>
          <w:t>Requerimientos</w:t>
        </w:r>
        <w:r w:rsidR="001475C2" w:rsidRPr="001D608E">
          <w:rPr>
            <w:rStyle w:val="Hipervnculo"/>
            <w:noProof/>
            <w:lang w:val="es-ES_tradnl"/>
          </w:rPr>
          <w:t xml:space="preserve">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1475C2" w:rsidRPr="001D608E">
          <w:rPr>
            <w:rStyle w:val="Hipervnculo"/>
            <w:noProof/>
            <w:lang w:val="es-ES_tradnl"/>
          </w:rPr>
          <w:t>3.2.1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1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1475C2" w:rsidRPr="001D608E">
          <w:rPr>
            <w:rStyle w:val="Hipervnculo"/>
            <w:noProof/>
            <w:lang w:val="es-ES_tradnl"/>
          </w:rPr>
          <w:t>3.2.2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2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1475C2" w:rsidRPr="001D608E">
          <w:rPr>
            <w:rStyle w:val="Hipervnculo"/>
            <w:noProof/>
            <w:lang w:val="es-ES_tradnl"/>
          </w:rPr>
          <w:t>3.2.3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3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1475C2" w:rsidRPr="001D608E">
          <w:rPr>
            <w:rStyle w:val="Hipervnculo"/>
            <w:noProof/>
            <w:lang w:val="es-ES_tradnl"/>
          </w:rPr>
          <w:t>3.2.4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4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1475C2" w:rsidRPr="001D608E">
          <w:rPr>
            <w:rStyle w:val="Hipervnculo"/>
            <w:noProof/>
            <w:lang w:val="es-ES_tradnl"/>
          </w:rPr>
          <w:t>3.2.5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5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1475C2" w:rsidRPr="001D608E">
          <w:rPr>
            <w:rStyle w:val="Hipervnculo"/>
            <w:noProof/>
            <w:lang w:val="es-ES_tradnl"/>
          </w:rPr>
          <w:t>3.2.6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6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1475C2" w:rsidRPr="001D608E">
          <w:rPr>
            <w:rStyle w:val="Hipervnculo"/>
            <w:noProof/>
            <w:lang w:val="es-ES_tradnl"/>
          </w:rPr>
          <w:t>3.2.7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7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1475C2" w:rsidRPr="001D608E">
          <w:rPr>
            <w:rStyle w:val="Hipervnculo"/>
            <w:noProof/>
            <w:lang w:val="es-ES_tradnl"/>
          </w:rPr>
          <w:t>3.2.8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8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1475C2" w:rsidRPr="001D608E">
          <w:rPr>
            <w:rStyle w:val="Hipervnculo"/>
            <w:noProof/>
            <w:lang w:val="es-ES_tradnl"/>
          </w:rPr>
          <w:t>3.2.9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9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1475C2" w:rsidRPr="001D608E">
          <w:rPr>
            <w:rStyle w:val="Hipervnculo"/>
            <w:noProof/>
            <w:lang w:val="es-ES_tradnl"/>
          </w:rPr>
          <w:t>3.3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</w:t>
        </w:r>
        <w:r w:rsidR="001475C2">
          <w:rPr>
            <w:rStyle w:val="Hipervnculo"/>
            <w:noProof/>
            <w:lang w:val="es-ES_tradnl"/>
          </w:rPr>
          <w:t xml:space="preserve">erimientos </w:t>
        </w:r>
        <w:r w:rsidR="001475C2" w:rsidRPr="001D608E">
          <w:rPr>
            <w:rStyle w:val="Hipervnculo"/>
            <w:noProof/>
            <w:lang w:val="es-ES_tradnl"/>
          </w:rPr>
          <w:t>no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1475C2" w:rsidRPr="001D608E">
          <w:rPr>
            <w:rStyle w:val="Hipervnculo"/>
            <w:noProof/>
            <w:lang w:val="es-ES_tradnl"/>
          </w:rPr>
          <w:t>3.3.1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de rendimiento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1475C2" w:rsidRPr="001D608E">
          <w:rPr>
            <w:rStyle w:val="Hipervnculo"/>
            <w:noProof/>
            <w:lang w:val="es-ES_tradnl"/>
          </w:rPr>
          <w:t>3.3.2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Seguridad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1475C2" w:rsidRPr="001D608E">
          <w:rPr>
            <w:rStyle w:val="Hipervnculo"/>
            <w:noProof/>
            <w:lang w:val="es-ES_tradnl"/>
          </w:rPr>
          <w:t>3.3.3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Fiabilidad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1475C2" w:rsidRPr="001D608E">
          <w:rPr>
            <w:rStyle w:val="Hipervnculo"/>
            <w:noProof/>
            <w:lang w:val="es-ES_tradnl"/>
          </w:rPr>
          <w:t>3.3.4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Disponibilidad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1475C2" w:rsidRPr="001D608E">
          <w:rPr>
            <w:rStyle w:val="Hipervnculo"/>
            <w:noProof/>
            <w:lang w:val="es-ES_tradnl"/>
          </w:rPr>
          <w:t>3.3.5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Mantenibilidad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1475C2" w:rsidRDefault="001B6F2F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1475C2" w:rsidRPr="001D608E">
          <w:rPr>
            <w:rStyle w:val="Hipervnculo"/>
            <w:noProof/>
            <w:lang w:val="es-ES_tradnl"/>
          </w:rPr>
          <w:t>3.3.6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Portabilidad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:rsidR="00482D99" w:rsidRPr="00803DBA" w:rsidRDefault="00482D9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" w:name="_Toc33238232"/>
      <w:r w:rsidRPr="00803DBA">
        <w:rPr>
          <w:lang w:val="es-ES_tradnl"/>
        </w:rPr>
        <w:br w:type="page"/>
      </w:r>
      <w:bookmarkStart w:id="5" w:name="_Toc324333341"/>
      <w:r w:rsidRPr="00803DBA">
        <w:rPr>
          <w:lang w:val="es-ES_tradnl"/>
        </w:rPr>
        <w:lastRenderedPageBreak/>
        <w:t>Introducción</w:t>
      </w:r>
      <w:bookmarkEnd w:id="4"/>
      <w:bookmarkEnd w:id="5"/>
    </w:p>
    <w:p w:rsidR="000717E8" w:rsidRPr="00803DBA" w:rsidRDefault="000717E8" w:rsidP="00FA6F44">
      <w:pPr>
        <w:pStyle w:val="Normalindentado1"/>
        <w:rPr>
          <w:lang w:val="es-ES_tradnl"/>
        </w:rPr>
      </w:pPr>
    </w:p>
    <w:p w:rsidR="00290E68" w:rsidRDefault="00F740D7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de Software (ERS) para el sistema </w:t>
      </w:r>
      <w:r w:rsidR="00BD2830">
        <w:rPr>
          <w:rFonts w:ascii="Arial" w:eastAsia="Times New Roman" w:hAnsi="Arial" w:cs="Arial"/>
          <w:sz w:val="20"/>
          <w:szCs w:val="20"/>
          <w:lang w:val="es-ES_tradnl" w:eastAsia="es-VE"/>
        </w:rPr>
        <w:t>de punto de venta, para el control de inventario y facilidad de cobro y pago.</w:t>
      </w:r>
    </w:p>
    <w:p w:rsidR="00BD2830" w:rsidRPr="00803DBA" w:rsidRDefault="00BD2830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Esta especificación se ha estructurado </w:t>
      </w:r>
      <w:r w:rsidR="002B3B48">
        <w:rPr>
          <w:rFonts w:ascii="Arial" w:eastAsia="Times New Roman" w:hAnsi="Arial" w:cs="Arial"/>
          <w:sz w:val="20"/>
          <w:szCs w:val="20"/>
          <w:lang w:val="es-ES_tradnl" w:eastAsia="es-VE"/>
        </w:rPr>
        <w:t>basándose en las directrices dada por el estándar IEEE.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324333342"/>
      <w:r w:rsidRPr="00803DBA">
        <w:rPr>
          <w:lang w:val="es-ES_tradnl"/>
        </w:rPr>
        <w:t>Propósito</w:t>
      </w:r>
      <w:bookmarkEnd w:id="6"/>
    </w:p>
    <w:p w:rsidR="00290E68" w:rsidRPr="00803DBA" w:rsidRDefault="002B3B4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especifiaciones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funcionales y no funcionales para el desarrollo de un sistema de punto de venta que permitirá </w:t>
      </w:r>
      <w:r w:rsidR="00EC04CC">
        <w:rPr>
          <w:rFonts w:ascii="Arial" w:hAnsi="Arial" w:cs="Arial"/>
          <w:sz w:val="20"/>
          <w:szCs w:val="20"/>
          <w:lang w:val="es-ES_tradnl"/>
        </w:rPr>
        <w:t>facilitar el control de la tienda y proceso de cobranza y pago. Este será utilizado por el personal autorizado (administrador y usuario/s)</w:t>
      </w:r>
      <w:r w:rsidR="00E74232">
        <w:rPr>
          <w:rFonts w:ascii="Arial" w:hAnsi="Arial" w:cs="Arial"/>
          <w:sz w:val="20"/>
          <w:szCs w:val="20"/>
          <w:lang w:val="es-ES_tradnl"/>
        </w:rPr>
        <w:t xml:space="preserve"> del establecimiento.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r w:rsidRPr="00803DBA">
        <w:rPr>
          <w:lang w:val="es-ES_tradnl"/>
        </w:rPr>
        <w:t>Alcance</w:t>
      </w:r>
      <w:bookmarkEnd w:id="7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FA6F44" w:rsidRDefault="00E74232" w:rsidP="00E74232">
      <w:pPr>
        <w:pStyle w:val="guiazul"/>
        <w:widowControl w:val="0"/>
        <w:ind w:left="601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r>
        <w:rPr>
          <w:i w:val="0"/>
          <w:color w:val="000000"/>
          <w:szCs w:val="20"/>
          <w:shd w:val="clear" w:color="auto" w:fill="FFFFFF"/>
          <w:lang w:val="es-ES_tradnl"/>
        </w:rPr>
        <w:t>Esta especificación de requisitos esta dirigido para el usuario del sistema, para mejorar la logística del establecimiento y ala vez brindando un mejor se</w:t>
      </w:r>
      <w:r w:rsidR="00DA1739">
        <w:rPr>
          <w:i w:val="0"/>
          <w:color w:val="000000"/>
          <w:szCs w:val="20"/>
          <w:shd w:val="clear" w:color="auto" w:fill="FFFFFF"/>
          <w:lang w:val="es-ES_tradnl"/>
        </w:rPr>
        <w:t>rvicio a los clientes.</w:t>
      </w:r>
    </w:p>
    <w:p w:rsidR="00DA1739" w:rsidRPr="00DA1739" w:rsidRDefault="00DA1739" w:rsidP="00E74232">
      <w:pPr>
        <w:pStyle w:val="guiazul"/>
        <w:widowControl w:val="0"/>
        <w:ind w:left="601"/>
        <w:jc w:val="both"/>
        <w:rPr>
          <w:rFonts w:cs="Arial"/>
          <w:i w:val="0"/>
          <w:color w:val="000000" w:themeColor="text1"/>
          <w:szCs w:val="20"/>
          <w:lang w:val="es-ES_tradnl"/>
        </w:rPr>
      </w:pPr>
      <w:r>
        <w:rPr>
          <w:rFonts w:cs="Arial"/>
          <w:i w:val="0"/>
          <w:color w:val="000000" w:themeColor="text1"/>
          <w:szCs w:val="20"/>
          <w:lang w:val="es-ES_tradnl"/>
        </w:rPr>
        <w:t>Tener el control de inventarios del punto de venta.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8" w:name="_Toc30323665"/>
      <w:bookmarkStart w:id="9" w:name="_Toc33238235"/>
      <w:bookmarkStart w:id="10" w:name="_Toc324333344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:rsidR="000717E8" w:rsidRPr="00803DBA" w:rsidRDefault="000717E8" w:rsidP="00DA1739">
      <w:pPr>
        <w:pStyle w:val="Normalindentado2"/>
        <w:ind w:left="0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J</w:t>
            </w:r>
            <w:r w:rsidR="00DA1739">
              <w:rPr>
                <w:rFonts w:ascii="Arial" w:hAnsi="Arial" w:cs="Arial"/>
                <w:sz w:val="20"/>
                <w:szCs w:val="20"/>
                <w:lang w:val="es-ES_tradnl"/>
              </w:rPr>
              <w:t>avier Gómez Cohetero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</w:t>
            </w:r>
            <w:r w:rsidR="00986683">
              <w:rPr>
                <w:rFonts w:ascii="Arial" w:hAnsi="Arial" w:cs="Arial"/>
                <w:sz w:val="20"/>
                <w:szCs w:val="20"/>
                <w:lang w:val="es-ES_tradnl"/>
              </w:rPr>
              <w:t>ta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F3248E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</w:t>
            </w:r>
            <w:r w:rsidR="00986683">
              <w:rPr>
                <w:rFonts w:ascii="Arial" w:hAnsi="Arial" w:cs="Arial"/>
                <w:sz w:val="20"/>
                <w:szCs w:val="20"/>
                <w:lang w:val="es-ES_tradnl"/>
              </w:rPr>
              <w:t>TIC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</w:t>
            </w:r>
            <w:r w:rsidR="00986683">
              <w:rPr>
                <w:rFonts w:ascii="Arial" w:hAnsi="Arial" w:cs="Arial"/>
                <w:sz w:val="20"/>
                <w:szCs w:val="20"/>
                <w:lang w:val="es-ES_tradnl"/>
              </w:rPr>
              <w:t>mación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986683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Cohetero745</w:t>
            </w:r>
            <w:r w:rsidRPr="00986683">
              <w:rPr>
                <w:rFonts w:ascii="Arial" w:hAnsi="Arial" w:cs="Arial"/>
                <w:sz w:val="20"/>
                <w:szCs w:val="20"/>
                <w:lang w:val="es-ES_tradnl"/>
              </w:rPr>
              <w:t>@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gmail.com</w:t>
            </w:r>
          </w:p>
        </w:tc>
      </w:tr>
    </w:tbl>
    <w:p w:rsidR="000717E8" w:rsidRDefault="000717E8" w:rsidP="00DA1739">
      <w:pPr>
        <w:pStyle w:val="guiazul"/>
        <w:widowControl w:val="0"/>
        <w:rPr>
          <w:rFonts w:cs="Arial"/>
          <w:color w:val="auto"/>
          <w:lang w:val="es-ES_tradnl"/>
        </w:rPr>
      </w:pPr>
    </w:p>
    <w:p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6"/>
      <w:bookmarkStart w:id="12" w:name="_Toc324333345"/>
      <w:r w:rsidRPr="00803DBA">
        <w:rPr>
          <w:lang w:val="es-ES_tradnl"/>
        </w:rPr>
        <w:t>Definiciones, acrónimos y abreviaturas</w:t>
      </w:r>
      <w:bookmarkEnd w:id="11"/>
      <w:bookmarkEnd w:id="12"/>
    </w:p>
    <w:p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5550"/>
      </w:tblGrid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</w:t>
            </w:r>
            <w:r w:rsidR="00C27B12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sona autorizada para hacer uso del sistema</w:t>
            </w:r>
          </w:p>
        </w:tc>
      </w:tr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Sistema de Información </w:t>
            </w:r>
            <w:r w:rsidR="00C27B12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para administrar un punto de venta</w:t>
            </w:r>
          </w:p>
        </w:tc>
      </w:tr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:rsidTr="00694A16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C27B1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Administrador 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694A16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Personal encargado</w:t>
            </w:r>
            <w:r w:rsidR="00C27B12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para modificar o gestionar datos del sistema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7"/>
      <w:bookmarkStart w:id="14" w:name="_Toc324333346"/>
      <w:r w:rsidRPr="00803DBA">
        <w:rPr>
          <w:lang w:val="es-ES_tradnl"/>
        </w:rPr>
        <w:t>Referencias</w:t>
      </w:r>
      <w:bookmarkEnd w:id="13"/>
      <w:bookmarkEnd w:id="14"/>
    </w:p>
    <w:p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24333347"/>
      <w:r w:rsidRPr="00803DBA">
        <w:rPr>
          <w:lang w:val="es-ES_tradnl"/>
        </w:rPr>
        <w:lastRenderedPageBreak/>
        <w:t>Resumen</w:t>
      </w:r>
      <w:bookmarkEnd w:id="15"/>
    </w:p>
    <w:p w:rsidR="00775372" w:rsidRPr="00803DBA" w:rsidRDefault="00775372" w:rsidP="00FA6F44">
      <w:pPr>
        <w:pStyle w:val="Normalindentado2"/>
        <w:rPr>
          <w:lang w:val="es-ES_tradnl"/>
        </w:rPr>
      </w:pPr>
    </w:p>
    <w:p w:rsidR="00F3248E" w:rsidRPr="00D21600" w:rsidRDefault="00694A16" w:rsidP="00D216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Arial"/>
          <w:lang w:val="es-ES_tradnl"/>
        </w:rPr>
      </w:pPr>
      <w:bookmarkStart w:id="16" w:name="_Toc33238239"/>
      <w:r w:rsidRPr="00D21600">
        <w:rPr>
          <w:rFonts w:cs="Arial"/>
          <w:lang w:val="es-ES_tradnl"/>
        </w:rPr>
        <w:t xml:space="preserve">Este documento se compone </w:t>
      </w:r>
      <w:r w:rsidR="008D241B" w:rsidRPr="00D21600">
        <w:rPr>
          <w:rFonts w:cs="Arial"/>
          <w:lang w:val="es-ES_tradnl"/>
        </w:rPr>
        <w:t>de tres secciones. En la primera sección se dará una introducción donde se proporciona una visión general de los recursos generales.</w:t>
      </w:r>
    </w:p>
    <w:p w:rsidR="008D241B" w:rsidRDefault="008D241B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8D241B" w:rsidRPr="00D21600" w:rsidRDefault="008D241B" w:rsidP="00D216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Arial"/>
          <w:lang w:val="es-ES_tradnl"/>
        </w:rPr>
      </w:pPr>
      <w:r w:rsidRPr="00D21600">
        <w:rPr>
          <w:rFonts w:cs="Arial"/>
          <w:lang w:val="es-ES_tradnl"/>
        </w:rPr>
        <w:t xml:space="preserve">En </w:t>
      </w:r>
      <w:r w:rsidR="00D21600" w:rsidRPr="00D21600">
        <w:rPr>
          <w:rFonts w:cs="Arial"/>
          <w:lang w:val="es-ES_tradnl"/>
        </w:rPr>
        <w:t>la segunda sección</w:t>
      </w:r>
      <w:r w:rsidRPr="00D21600">
        <w:rPr>
          <w:rFonts w:cs="Arial"/>
          <w:lang w:val="es-ES_tradnl"/>
        </w:rPr>
        <w:t xml:space="preserve"> del documento se da una descripción general del sistema, con el fin de dar a conocer las principales funciones que realiza, así c</w:t>
      </w:r>
      <w:r w:rsidR="00D21600" w:rsidRPr="00D21600">
        <w:rPr>
          <w:rFonts w:cs="Arial"/>
          <w:lang w:val="es-ES_tradnl"/>
        </w:rPr>
        <w:t>omo todo la relacionado al sistema. (datos, restricciones, entre otros) sin entrar en muchos detalles.</w:t>
      </w:r>
    </w:p>
    <w:p w:rsidR="00D21600" w:rsidRDefault="00D21600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D21600" w:rsidRPr="00D21600" w:rsidRDefault="00D21600" w:rsidP="00D216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Arial"/>
          <w:lang w:val="es-ES_tradnl"/>
        </w:rPr>
      </w:pPr>
      <w:r w:rsidRPr="00D21600">
        <w:rPr>
          <w:rFonts w:cs="Arial"/>
          <w:lang w:val="es-ES_tradnl"/>
        </w:rPr>
        <w:t xml:space="preserve">En la </w:t>
      </w:r>
      <w:r w:rsidR="005466D4" w:rsidRPr="00D21600">
        <w:rPr>
          <w:rFonts w:cs="Arial"/>
          <w:lang w:val="es-ES_tradnl"/>
        </w:rPr>
        <w:t>última</w:t>
      </w:r>
      <w:r w:rsidRPr="00D21600">
        <w:rPr>
          <w:rFonts w:cs="Arial"/>
          <w:lang w:val="es-ES_tradnl"/>
        </w:rPr>
        <w:t xml:space="preserve"> sección del documento define detalladamente los requisitos que debe satisfacer el sistema.</w:t>
      </w:r>
    </w:p>
    <w:p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7" w:name="_Toc324333348"/>
      <w:r w:rsidRPr="00803DBA">
        <w:rPr>
          <w:lang w:val="es-ES_tradnl"/>
        </w:rPr>
        <w:t>Descripción general</w:t>
      </w:r>
      <w:bookmarkEnd w:id="16"/>
      <w:bookmarkEnd w:id="17"/>
    </w:p>
    <w:p w:rsidR="00D50D34" w:rsidRPr="00803DBA" w:rsidRDefault="00D50D34" w:rsidP="00FA6F44">
      <w:pPr>
        <w:pStyle w:val="Normalindentado1"/>
        <w:rPr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18" w:name="_Toc33238240"/>
      <w:bookmarkStart w:id="19" w:name="_Toc324333349"/>
      <w:r w:rsidRPr="00803DBA">
        <w:rPr>
          <w:lang w:val="es-ES_tradnl"/>
        </w:rPr>
        <w:t>Perspectiva del producto</w:t>
      </w:r>
      <w:bookmarkEnd w:id="18"/>
      <w:bookmarkEnd w:id="19"/>
    </w:p>
    <w:p w:rsidR="0054217D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SIS-I será un producto diseñado para trabajar en entornos WEB, lo que permitirá su utilización de forma rápida y eficaz, además </w:t>
      </w:r>
      <w:r w:rsidR="00FB5FBD">
        <w:rPr>
          <w:rFonts w:cs="Arial"/>
          <w:szCs w:val="20"/>
          <w:lang w:val="es-ES_tradnl"/>
        </w:rPr>
        <w:t xml:space="preserve">se </w:t>
      </w:r>
      <w:r w:rsidR="00FF7FD2">
        <w:rPr>
          <w:rFonts w:cs="Arial"/>
          <w:szCs w:val="20"/>
          <w:lang w:val="es-ES_tradnl"/>
        </w:rPr>
        <w:t>integrará</w:t>
      </w:r>
    </w:p>
    <w:p w:rsidR="00D50D34" w:rsidRPr="00803DBA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 </w:t>
      </w:r>
      <w:proofErr w:type="gramStart"/>
      <w:r w:rsidRPr="00803DBA">
        <w:rPr>
          <w:rFonts w:cs="Arial"/>
          <w:szCs w:val="20"/>
          <w:lang w:val="es-ES_tradnl"/>
        </w:rPr>
        <w:t>conjuntamente con</w:t>
      </w:r>
      <w:proofErr w:type="gramEnd"/>
      <w:r w:rsidRPr="00803DBA">
        <w:rPr>
          <w:rFonts w:cs="Arial"/>
          <w:szCs w:val="20"/>
          <w:lang w:val="es-ES_tradnl"/>
        </w:rPr>
        <w:t xml:space="preserve"> </w:t>
      </w:r>
      <w:proofErr w:type="spellStart"/>
      <w:r w:rsidRPr="00803DBA">
        <w:rPr>
          <w:rFonts w:cs="Arial"/>
          <w:szCs w:val="20"/>
          <w:lang w:val="es-ES_tradnl"/>
        </w:rPr>
        <w:t>moodle</w:t>
      </w:r>
      <w:proofErr w:type="spellEnd"/>
      <w:r w:rsidR="00FB5FBD">
        <w:rPr>
          <w:rFonts w:cs="Arial"/>
          <w:szCs w:val="20"/>
          <w:lang w:val="es-ES_tradnl"/>
        </w:rPr>
        <w:t xml:space="preserve"> (Aula Virtual)</w:t>
      </w:r>
      <w:r w:rsidRPr="00803DBA">
        <w:rPr>
          <w:rFonts w:cs="Arial"/>
          <w:szCs w:val="20"/>
          <w:lang w:val="es-ES_tradnl"/>
        </w:rPr>
        <w:t xml:space="preserve"> para lograr una mejor respuesta.</w:t>
      </w: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Pr="00803DBA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FA6F44" w:rsidRPr="00803DBA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532878319"/>
      <w:bookmarkStart w:id="21" w:name="_Toc33238241"/>
      <w:bookmarkStart w:id="22" w:name="_Toc324333350"/>
      <w:r w:rsidRPr="00803DBA">
        <w:rPr>
          <w:lang w:val="es-ES_tradnl"/>
        </w:rPr>
        <w:t>Funcionalidad del producto</w:t>
      </w:r>
      <w:bookmarkEnd w:id="20"/>
      <w:bookmarkEnd w:id="21"/>
      <w:bookmarkEnd w:id="22"/>
    </w:p>
    <w:p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B83E8C" w:rsidRPr="00803DBA" w:rsidRDefault="00A41336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 w:rsidRPr="00803DBA">
        <w:rPr>
          <w:rFonts w:cs="Arial"/>
          <w:noProof/>
          <w:color w:val="FF0000"/>
          <w:lang w:val="es-ES_tradnl"/>
        </w:rPr>
        <w:lastRenderedPageBreak/>
        <w:drawing>
          <wp:inline distT="0" distB="0" distL="0" distR="0">
            <wp:extent cx="5486400" cy="545909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6" t="14378" r="18021" b="1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3" w:name="_Toc532878320"/>
      <w:bookmarkStart w:id="24" w:name="_Toc33238242"/>
      <w:bookmarkStart w:id="25" w:name="_Toc324333351"/>
      <w:r w:rsidRPr="00803DBA">
        <w:rPr>
          <w:lang w:val="es-ES_tradnl"/>
        </w:rP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Profesor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Educador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Facilitar el proceso de aprendizaje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Estudiante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proofErr w:type="gramStart"/>
            <w:r w:rsidRPr="00803DBA">
              <w:rPr>
                <w:rFonts w:cs="Arial"/>
                <w:lang w:val="es-ES_tradnl"/>
              </w:rPr>
              <w:t>Participación activa</w:t>
            </w:r>
            <w:proofErr w:type="gramEnd"/>
            <w:r w:rsidRPr="00803DBA">
              <w:rPr>
                <w:rFonts w:cs="Arial"/>
                <w:lang w:val="es-ES_tradnl"/>
              </w:rPr>
              <w:t xml:space="preserve"> en cursos y foros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Visitante</w:t>
            </w:r>
          </w:p>
        </w:tc>
      </w:tr>
      <w:tr w:rsidR="009A2FC1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Observa e indaga información y se preinscribe en los cursos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1"/>
      <w:bookmarkStart w:id="27" w:name="_Toc33238243"/>
      <w:bookmarkStart w:id="28" w:name="_Toc324333352"/>
      <w:r w:rsidRPr="00803DBA">
        <w:rPr>
          <w:lang w:val="es-ES_tradnl"/>
        </w:rPr>
        <w:t>Restricciones</w:t>
      </w:r>
      <w:bookmarkEnd w:id="26"/>
      <w:bookmarkEnd w:id="27"/>
      <w:bookmarkEnd w:id="28"/>
    </w:p>
    <w:p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>ajes y tecnologías en uso: HTML, JAVA.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9" w:name="_Toc532878322"/>
      <w:bookmarkStart w:id="30" w:name="_Toc33238244"/>
      <w:bookmarkStart w:id="31" w:name="_Toc324333353"/>
      <w:r w:rsidRPr="00803DBA">
        <w:rPr>
          <w:lang w:val="es-ES_tradnl"/>
        </w:rPr>
        <w:t>Suposiciones y dependencias</w:t>
      </w:r>
      <w:bookmarkEnd w:id="29"/>
      <w:bookmarkEnd w:id="30"/>
      <w:bookmarkEnd w:id="31"/>
    </w:p>
    <w:p w:rsidR="002368D7" w:rsidRPr="00803DBA" w:rsidRDefault="002368D7" w:rsidP="00FA6F44">
      <w:pPr>
        <w:pStyle w:val="Normalindentado2"/>
        <w:rPr>
          <w:lang w:val="es-ES_tradnl"/>
        </w:rPr>
      </w:pP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324333354"/>
      <w:r w:rsidRPr="00803DBA">
        <w:rPr>
          <w:lang w:val="es-ES_tradnl"/>
        </w:rPr>
        <w:t>Requisitos específicos</w:t>
      </w:r>
      <w:bookmarkEnd w:id="32"/>
      <w:bookmarkEnd w:id="33"/>
      <w:bookmarkEnd w:id="34"/>
    </w:p>
    <w:p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820E4" w:rsidRPr="00803DBA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466D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Impresión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466D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deberá imprimir 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evidenciar la compra </w:t>
            </w:r>
            <w:r w:rsidR="00561AC3">
              <w:rPr>
                <w:rFonts w:ascii="Arial" w:hAnsi="Arial" w:cs="Arial"/>
                <w:sz w:val="20"/>
                <w:szCs w:val="20"/>
                <w:lang w:val="es-ES_tradnl"/>
              </w:rPr>
              <w:t>y a la vez mostrar la veracidad de la compra.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61AC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facilitará la elaboración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productos que el cliente compre con su respectivo costo y el total de la compra, fecha </w:t>
            </w:r>
            <w:r w:rsidR="00EA15B9">
              <w:rPr>
                <w:rFonts w:ascii="Arial" w:hAnsi="Arial" w:cs="Arial"/>
                <w:sz w:val="20"/>
                <w:szCs w:val="20"/>
                <w:lang w:val="es-ES_tradnl"/>
              </w:rPr>
              <w:t>y hora de la compra, usuario que hizo el cobro, nombre del establecimiento, dirección de la misma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87824" w:rsidRPr="00EA15B9" w:rsidRDefault="005A24AE" w:rsidP="00EA15B9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</w:tbl>
    <w:p w:rsidR="005A24AE" w:rsidRDefault="005A24AE" w:rsidP="00FA6F44">
      <w:pPr>
        <w:rPr>
          <w:rFonts w:cs="Arial"/>
          <w:szCs w:val="20"/>
          <w:lang w:val="es-ES_tradnl"/>
        </w:rPr>
      </w:pPr>
    </w:p>
    <w:p w:rsidR="00EA15B9" w:rsidRDefault="00EA15B9" w:rsidP="00FA6F44">
      <w:pPr>
        <w:rPr>
          <w:rFonts w:cs="Arial"/>
          <w:szCs w:val="20"/>
          <w:lang w:val="es-ES_tradnl"/>
        </w:rPr>
      </w:pPr>
    </w:p>
    <w:p w:rsidR="00EA15B9" w:rsidRDefault="00EA15B9" w:rsidP="00FA6F44">
      <w:pPr>
        <w:rPr>
          <w:rFonts w:cs="Arial"/>
          <w:szCs w:val="20"/>
          <w:lang w:val="es-ES_tradnl"/>
        </w:rPr>
      </w:pPr>
    </w:p>
    <w:p w:rsidR="00EA15B9" w:rsidRPr="00803DBA" w:rsidRDefault="00EA15B9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14"/>
        <w:gridCol w:w="3579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2820E4" w:rsidRPr="00803DBA" w:rsidRDefault="006E15C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Generar reportes de ventas por fechas.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2820E4" w:rsidRPr="00803DBA" w:rsidRDefault="006E15C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personal autorizado tendrá acceso a la consulta de reportes de venta ya que son datos personales del establecimiento.</w:t>
            </w:r>
          </w:p>
        </w:tc>
      </w:tr>
      <w:tr w:rsidR="00240F3E" w:rsidRPr="00803DBA" w:rsidTr="00240F3E">
        <w:trPr>
          <w:trHeight w:val="843"/>
        </w:trPr>
        <w:tc>
          <w:tcPr>
            <w:tcW w:w="1951" w:type="dxa"/>
            <w:vMerge w:val="restart"/>
            <w:shd w:val="clear" w:color="auto" w:fill="auto"/>
          </w:tcPr>
          <w:p w:rsidR="00240F3E" w:rsidRPr="00803DBA" w:rsidRDefault="00240F3E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240F3E" w:rsidRDefault="00240F3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facilitará la consulta de la base de datos para saber el monto total de las ventas en un determinado rango de tiempo o un día en específico donde mostrará:</w:t>
            </w:r>
          </w:p>
          <w:p w:rsidR="00240F3E" w:rsidRPr="00803DBA" w:rsidRDefault="00240F3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0F3E" w:rsidRPr="00803DBA" w:rsidTr="00240F3E">
        <w:trPr>
          <w:trHeight w:val="169"/>
        </w:trPr>
        <w:tc>
          <w:tcPr>
            <w:tcW w:w="1951" w:type="dxa"/>
            <w:vMerge/>
            <w:shd w:val="clear" w:color="auto" w:fill="auto"/>
          </w:tcPr>
          <w:p w:rsidR="00240F3E" w:rsidRPr="00803DBA" w:rsidRDefault="00240F3E" w:rsidP="00FA6F4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3114" w:type="dxa"/>
            <w:shd w:val="clear" w:color="auto" w:fill="auto"/>
          </w:tcPr>
          <w:p w:rsidR="00240F3E" w:rsidRDefault="00240F3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un día:</w:t>
            </w:r>
          </w:p>
        </w:tc>
        <w:tc>
          <w:tcPr>
            <w:tcW w:w="3579" w:type="dxa"/>
            <w:shd w:val="clear" w:color="auto" w:fill="auto"/>
          </w:tcPr>
          <w:p w:rsidR="00240F3E" w:rsidRDefault="00240F3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por rango de fechas:</w:t>
            </w:r>
          </w:p>
        </w:tc>
      </w:tr>
      <w:tr w:rsidR="00240F3E" w:rsidRPr="00803DBA" w:rsidTr="00240F3E">
        <w:trPr>
          <w:trHeight w:val="441"/>
        </w:trPr>
        <w:tc>
          <w:tcPr>
            <w:tcW w:w="1951" w:type="dxa"/>
            <w:vMerge/>
            <w:shd w:val="clear" w:color="auto" w:fill="auto"/>
          </w:tcPr>
          <w:p w:rsidR="00240F3E" w:rsidRPr="00803DBA" w:rsidRDefault="00240F3E" w:rsidP="00FA6F4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</w:p>
        </w:tc>
        <w:tc>
          <w:tcPr>
            <w:tcW w:w="3114" w:type="dxa"/>
            <w:shd w:val="clear" w:color="auto" w:fill="auto"/>
          </w:tcPr>
          <w:p w:rsidR="00240F3E" w:rsidRDefault="00F41591" w:rsidP="00240F3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Producto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Costo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y hora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Costo total de la compra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Monto total del día</w:t>
            </w:r>
          </w:p>
          <w:p w:rsidR="00F41591" w:rsidRP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 que facilito la compra</w:t>
            </w:r>
          </w:p>
        </w:tc>
        <w:tc>
          <w:tcPr>
            <w:tcW w:w="3579" w:type="dxa"/>
            <w:shd w:val="clear" w:color="auto" w:fill="auto"/>
          </w:tcPr>
          <w:p w:rsidR="00240F3E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vendidos 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Monto total de día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Monto total por el </w:t>
            </w:r>
            <w:r w:rsidR="00A6532D">
              <w:rPr>
                <w:rFonts w:ascii="Arial" w:hAnsi="Arial" w:cs="Arial"/>
                <w:sz w:val="20"/>
                <w:szCs w:val="20"/>
                <w:lang w:val="es-ES_tradnl"/>
              </w:rPr>
              <w:t>rango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días</w:t>
            </w:r>
          </w:p>
          <w:p w:rsidR="00F41591" w:rsidRDefault="00F41591" w:rsidP="00F41591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la consulta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</w:tcPr>
          <w:p w:rsidR="00687824" w:rsidRPr="00A6532D" w:rsidRDefault="005A24AE" w:rsidP="00A6532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A6532D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</w:tbl>
    <w:p w:rsidR="00A6532D" w:rsidRPr="00803DBA" w:rsidRDefault="00A6532D" w:rsidP="00FA6F44">
      <w:pPr>
        <w:rPr>
          <w:rFonts w:cs="Arial"/>
          <w:szCs w:val="20"/>
          <w:lang w:val="es-ES_tradnl"/>
        </w:rPr>
      </w:pPr>
      <w:bookmarkStart w:id="35" w:name="_GoBack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820E4" w:rsidRPr="00803DBA" w:rsidTr="00A6532D">
        <w:trPr>
          <w:trHeight w:val="379"/>
        </w:trPr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A6532D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productos.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A6532D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Personal autorizado deberá registrarse para poder capturar los productos </w:t>
            </w:r>
            <w:r w:rsidR="00712205">
              <w:rPr>
                <w:rFonts w:cs="Arial"/>
                <w:szCs w:val="20"/>
                <w:lang w:val="es-ES_tradnl"/>
              </w:rPr>
              <w:t>nuevos o que lleguen de los proveedores en el inventario.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712205" w:rsidRDefault="00712205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pedirá </w:t>
            </w:r>
            <w:r w:rsidR="005E4F93">
              <w:rPr>
                <w:rFonts w:ascii="Arial" w:hAnsi="Arial" w:cs="Arial"/>
                <w:sz w:val="20"/>
                <w:szCs w:val="20"/>
                <w:lang w:val="es-ES_tradnl"/>
              </w:rPr>
              <w:t>los siguientes datos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 marca o proveedor, código del producto, nombre del producto, cantidad</w:t>
            </w:r>
            <w:r w:rsidR="005E4F93">
              <w:rPr>
                <w:rFonts w:ascii="Arial" w:hAnsi="Arial" w:cs="Arial"/>
                <w:sz w:val="20"/>
                <w:szCs w:val="20"/>
                <w:lang w:val="es-ES_tradnl"/>
              </w:rPr>
              <w:t>, contenido (gramos, kilos, litros, mililitros)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5E4F93" w:rsidRPr="00803DBA" w:rsidRDefault="005A24AE" w:rsidP="005E4F93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5E4F93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5A24AE" w:rsidRPr="00803DBA" w:rsidRDefault="005A24AE" w:rsidP="00DA7A2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A2FC1" w:rsidRPr="00803DBA" w:rsidRDefault="009A2FC1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5E4F93">
              <w:rPr>
                <w:rFonts w:ascii="Arial" w:hAnsi="Arial" w:cs="Arial"/>
                <w:sz w:val="20"/>
                <w:szCs w:val="20"/>
                <w:lang w:val="es-ES_tradnl"/>
              </w:rPr>
              <w:t>Inventarios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A2FC1" w:rsidRPr="00803DBA" w:rsidRDefault="005E4F93" w:rsidP="00195566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</w:t>
            </w:r>
            <w:r w:rsidR="003811F3">
              <w:rPr>
                <w:rFonts w:cs="Arial"/>
                <w:szCs w:val="20"/>
                <w:lang w:val="es-ES_tradnl"/>
              </w:rPr>
              <w:t xml:space="preserve"> contará con una función donde</w:t>
            </w:r>
            <w:r>
              <w:rPr>
                <w:rFonts w:cs="Arial"/>
                <w:szCs w:val="20"/>
                <w:lang w:val="es-ES_tradnl"/>
              </w:rPr>
              <w:t xml:space="preserve"> brindará información </w:t>
            </w:r>
            <w:r w:rsidR="003811F3">
              <w:rPr>
                <w:rFonts w:cs="Arial"/>
                <w:szCs w:val="20"/>
                <w:lang w:val="es-ES_tradnl"/>
              </w:rPr>
              <w:t>de los productos del establecimiento. Para poder ingresar</w:t>
            </w:r>
            <w:r w:rsidR="00720A3C">
              <w:rPr>
                <w:rFonts w:cs="Arial"/>
                <w:szCs w:val="20"/>
                <w:lang w:val="es-ES_tradnl"/>
              </w:rPr>
              <w:t xml:space="preserve">, el administrador deberá </w:t>
            </w:r>
            <w:r w:rsidR="007D7DE4">
              <w:rPr>
                <w:rFonts w:cs="Arial"/>
                <w:szCs w:val="20"/>
                <w:lang w:val="es-ES_tradnl"/>
              </w:rPr>
              <w:t>iniciar sección.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A2FC1" w:rsidRDefault="007D7DE4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ingrese a la función mostrará los siguientes datos: producto, cantidad en existencia, código del producto, </w:t>
            </w:r>
            <w:r w:rsidR="00C32F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marca o proveedor, </w:t>
            </w:r>
            <w:r w:rsidR="00C32F51">
              <w:rPr>
                <w:rFonts w:ascii="Arial" w:hAnsi="Arial" w:cs="Arial"/>
                <w:sz w:val="20"/>
                <w:szCs w:val="20"/>
                <w:lang w:val="es-ES_tradnl"/>
              </w:rPr>
              <w:t>contenido (gramos, kilos, litros, mililitros)</w:t>
            </w:r>
            <w:r w:rsidR="00C32F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C32F51" w:rsidRPr="007D7DE4" w:rsidRDefault="00C32F51" w:rsidP="0019556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Junto con esta función se integra un mensaje de advertencia cuando un producto este por agotarse.</w:t>
            </w:r>
          </w:p>
        </w:tc>
      </w:tr>
      <w:tr w:rsidR="009A2FC1" w:rsidRPr="00803DBA" w:rsidTr="00195566">
        <w:tc>
          <w:tcPr>
            <w:tcW w:w="1951" w:type="dxa"/>
            <w:shd w:val="clear" w:color="auto" w:fill="auto"/>
          </w:tcPr>
          <w:p w:rsidR="009A2FC1" w:rsidRPr="00803DBA" w:rsidRDefault="009A2FC1" w:rsidP="0019556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5A24AE" w:rsidRPr="00803DBA" w:rsidRDefault="000237B0" w:rsidP="0019556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</w:tbl>
    <w:p w:rsidR="00687824" w:rsidRPr="00803DBA" w:rsidRDefault="00687824" w:rsidP="00FA6F44">
      <w:pPr>
        <w:rPr>
          <w:rFonts w:cs="Arial"/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BA16CD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Impresión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BA16C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podrá </w:t>
            </w:r>
            <w:r w:rsidR="00374A4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el </w:t>
            </w:r>
            <w:proofErr w:type="gramStart"/>
            <w:r w:rsidR="00374A4F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74A4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nuevamente por alguna falla que se presente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 w:rsidR="00BA16CD">
              <w:rPr>
                <w:rFonts w:cs="Arial"/>
                <w:szCs w:val="20"/>
                <w:lang w:val="es-ES_tradnl"/>
              </w:rPr>
              <w:t xml:space="preserve">no </w:t>
            </w:r>
            <w:r w:rsidR="00E81CBF">
              <w:rPr>
                <w:rFonts w:cs="Arial"/>
                <w:szCs w:val="20"/>
                <w:lang w:val="es-ES_tradnl"/>
              </w:rPr>
              <w:t>tendrá problemas en caso del que rollo se acabe y salga incompleto, se podrá volver a imprimir.</w:t>
            </w:r>
          </w:p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F1194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del reporte de ventas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F119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Al momento de hacer la consulta para el reporte de ventas la interfaz del sistema no afectará para realizar </w:t>
            </w:r>
            <w:r w:rsidR="00320E8E">
              <w:rPr>
                <w:rFonts w:cs="Arial"/>
                <w:szCs w:val="20"/>
                <w:lang w:val="es-ES_tradnl"/>
              </w:rPr>
              <w:t>el proceso.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20E8E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tendrá una interfaz sencilla y fácil de utilizar.</w:t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20E8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 registro de productos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E6C1C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no tendrá mayor merito para hacer el proceso.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E6C1C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Tendrá un diseño </w:t>
            </w:r>
            <w:r w:rsidR="000945EF">
              <w:rPr>
                <w:rFonts w:cs="Arial"/>
                <w:szCs w:val="20"/>
                <w:lang w:val="es-ES_tradnl"/>
              </w:rPr>
              <w:t>intuitivo y sencillo, con lo cual no habría problema alguno con los procesos.</w:t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79365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 Inventario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F93981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no será problema para realizar la consulta.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79365A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de este apartado será fácil de entender.</w:t>
            </w:r>
          </w:p>
        </w:tc>
      </w:tr>
    </w:tbl>
    <w:p w:rsidR="00DE5E1A" w:rsidRPr="00803DB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324333355"/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6"/>
    </w:p>
    <w:p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7" w:name="_Toc33238248"/>
      <w:bookmarkStart w:id="38" w:name="_Toc324333356"/>
      <w:r w:rsidRPr="00803DBA">
        <w:rPr>
          <w:sz w:val="24"/>
          <w:szCs w:val="24"/>
          <w:lang w:val="es-ES_tradnl"/>
        </w:rPr>
        <w:t>Interfaces de usuario</w:t>
      </w:r>
      <w:bookmarkEnd w:id="37"/>
      <w:bookmarkEnd w:id="38"/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DB5577" w:rsidRPr="00803DBA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324333357"/>
      <w:r w:rsidRPr="00803DBA">
        <w:rPr>
          <w:sz w:val="24"/>
          <w:szCs w:val="24"/>
          <w:lang w:val="es-ES_tradnl"/>
        </w:rPr>
        <w:t>Interfaces de hardware</w:t>
      </w:r>
      <w:bookmarkEnd w:id="39"/>
    </w:p>
    <w:p w:rsidR="000717E8" w:rsidRPr="00803DBA" w:rsidRDefault="000717E8" w:rsidP="00FA6F44">
      <w:pPr>
        <w:pStyle w:val="Normalindentado3"/>
        <w:rPr>
          <w:lang w:val="es-ES_tradnl"/>
        </w:rPr>
      </w:pPr>
    </w:p>
    <w:p w:rsidR="00482D99" w:rsidRPr="00803DBA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:rsidR="00FA6F44" w:rsidRPr="00803DBA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lastRenderedPageBreak/>
        <w:t>Adaptadores de red.</w:t>
      </w: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proofErr w:type="gramStart"/>
      <w:r w:rsidRPr="00803DBA">
        <w:rPr>
          <w:rFonts w:cs="Arial"/>
          <w:i w:val="0"/>
          <w:color w:val="auto"/>
          <w:lang w:val="es-ES_tradnl"/>
        </w:rPr>
        <w:t>Mouse</w:t>
      </w:r>
      <w:proofErr w:type="gramEnd"/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2368D7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:rsidR="000717E8" w:rsidRPr="00803DBA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324333358"/>
      <w:r w:rsidRPr="00803DBA">
        <w:rPr>
          <w:sz w:val="24"/>
          <w:szCs w:val="24"/>
          <w:lang w:val="es-ES_tradnl"/>
        </w:rPr>
        <w:t>Interfaces de software</w:t>
      </w:r>
      <w:bookmarkEnd w:id="40"/>
    </w:p>
    <w:p w:rsidR="002368D7" w:rsidRPr="00803DBA" w:rsidRDefault="002368D7" w:rsidP="00FA6F44">
      <w:pPr>
        <w:pStyle w:val="Normalindentado3"/>
        <w:rPr>
          <w:lang w:val="es-ES_tradnl"/>
        </w:rPr>
      </w:pPr>
    </w:p>
    <w:p w:rsidR="002368D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DB557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Explorador: Mozilla o Chrome</w:t>
      </w:r>
      <w:r w:rsidR="00FA6F44" w:rsidRPr="00803DBA">
        <w:rPr>
          <w:lang w:val="es-ES_tradnl"/>
        </w:rPr>
        <w:t>.</w:t>
      </w:r>
    </w:p>
    <w:p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1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41"/>
    </w:p>
    <w:p w:rsidR="00DB5577" w:rsidRPr="00803DBA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662B57" w:rsidRPr="00803DBA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0717E8" w:rsidRPr="00803DBA" w:rsidRDefault="000717E8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2" w:name="_Toc33238252"/>
      <w:bookmarkStart w:id="43" w:name="_Toc324333360"/>
      <w:r w:rsidRPr="00803DBA">
        <w:rPr>
          <w:lang w:val="es-ES_tradnl"/>
        </w:rPr>
        <w:t>Requisitos funcionales</w:t>
      </w:r>
      <w:bookmarkEnd w:id="42"/>
      <w:bookmarkEnd w:id="43"/>
    </w:p>
    <w:p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4" w:name="_Toc33238253"/>
      <w:bookmarkStart w:id="45" w:name="_Toc324333361"/>
      <w:r w:rsidRPr="00803DBA">
        <w:rPr>
          <w:lang w:val="es-ES_tradnl"/>
        </w:rPr>
        <w:t>Requisito funcional 1</w:t>
      </w:r>
      <w:bookmarkEnd w:id="44"/>
      <w:bookmarkEnd w:id="45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deberán identificarse para acceder a cualquier parte del sistema.</w:t>
      </w:r>
    </w:p>
    <w:p w:rsidR="00FA6F44" w:rsidRPr="00803DBA" w:rsidRDefault="00FA6F44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del módulo en el cual se encuentre y su nivel de accesibilidad.</w:t>
      </w:r>
    </w:p>
    <w:p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6" w:name="_Toc324333362"/>
      <w:r w:rsidRPr="00803DBA">
        <w:rPr>
          <w:lang w:val="es-ES_tradnl"/>
        </w:rPr>
        <w:t>Requisito funcional 2</w:t>
      </w:r>
      <w:bookmarkEnd w:id="46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ofrecerá al usuario información general acerca de la Instrucción Académica,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materias,  Calendario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de eventos.</w:t>
      </w:r>
    </w:p>
    <w:p w:rsidR="009669A6" w:rsidRPr="00803DBA" w:rsidRDefault="009669A6" w:rsidP="00FA6F4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información general sobre los cursos que la institución ofrece, en qué consiste, duración por período académico.</w:t>
      </w:r>
    </w:p>
    <w:p w:rsidR="009669A6" w:rsidRPr="00803DBA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A6F44" w:rsidRPr="00803DBA">
        <w:rPr>
          <w:rFonts w:ascii="Arial" w:hAnsi="Arial" w:cs="Arial"/>
          <w:sz w:val="20"/>
          <w:szCs w:val="20"/>
          <w:lang w:val="es-ES_tradnl"/>
        </w:rPr>
        <w:t xml:space="preserve">Permite </w:t>
      </w:r>
      <w:r w:rsidRPr="00803DBA">
        <w:rPr>
          <w:rFonts w:ascii="Arial" w:hAnsi="Arial" w:cs="Arial"/>
          <w:sz w:val="20"/>
          <w:szCs w:val="20"/>
          <w:lang w:val="es-ES_tradnl"/>
        </w:rPr>
        <w:t>a los estudiantes ver las asignaciones que los docentes han publicado, descargar guía e información relevante a la materia y ver notas obtenidas en evaluaciones.</w:t>
      </w:r>
    </w:p>
    <w:p w:rsidR="009669A6" w:rsidRPr="00803DBA" w:rsidRDefault="009669A6" w:rsidP="00DA7A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a los usuarios información relevante a noticias u otros eventos planificados.</w:t>
      </w:r>
    </w:p>
    <w:p w:rsidR="009669A6" w:rsidRPr="00803DBA" w:rsidRDefault="009669A6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7" w:name="_Toc324333363"/>
      <w:r w:rsidRPr="00803DBA">
        <w:rPr>
          <w:lang w:val="es-ES_tradnl"/>
        </w:rPr>
        <w:t>Requisito funcional 3</w:t>
      </w:r>
      <w:bookmarkEnd w:id="47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9669A6" w:rsidRPr="00803DBA" w:rsidRDefault="009669A6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lastRenderedPageBreak/>
        <w:t xml:space="preserve">Registrar Usuarios: </w:t>
      </w:r>
      <w:r w:rsidRPr="00803DBA">
        <w:rPr>
          <w:rFonts w:ascii="Arial" w:hAnsi="Arial" w:cs="Arial"/>
          <w:sz w:val="20"/>
          <w:szCs w:val="20"/>
          <w:lang w:val="es-ES_tradnl"/>
        </w:rPr>
        <w:t>El sistema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permitirá al usuario (estudiante, docente y Administrador) registrarse. El usuario debe suministrar datos como: CI, Nombre, Apellido,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E-mail,  Usuario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y </w:t>
      </w:r>
      <w:proofErr w:type="spellStart"/>
      <w:r w:rsidRPr="00803DBA">
        <w:rPr>
          <w:rFonts w:ascii="Arial" w:hAnsi="Arial" w:cs="Arial"/>
          <w:sz w:val="20"/>
          <w:szCs w:val="20"/>
          <w:lang w:val="es-ES_tradnl"/>
        </w:rPr>
        <w:t>Password</w:t>
      </w:r>
      <w:proofErr w:type="spellEnd"/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:rsidR="00775372" w:rsidRPr="00803DBA" w:rsidRDefault="00775372" w:rsidP="00FA6F44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853C69" w:rsidRPr="00803DBA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8" w:name="_Toc324333364"/>
      <w:r w:rsidRPr="00803DBA">
        <w:rPr>
          <w:lang w:val="es-ES_tradnl"/>
        </w:rPr>
        <w:t>Requisito funcional 4</w:t>
      </w:r>
      <w:bookmarkEnd w:id="48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Modificar: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administrador modificar datos de los usuarios, materias y cuentas creadas.</w:t>
      </w:r>
    </w:p>
    <w:p w:rsidR="00775372" w:rsidRPr="00803DBA" w:rsidRDefault="00775372" w:rsidP="00FA6F44">
      <w:pPr>
        <w:pStyle w:val="Normalindentado3"/>
        <w:ind w:left="0"/>
        <w:rPr>
          <w:rFonts w:cs="Arial"/>
          <w:lang w:val="es-ES_tradnl"/>
        </w:rPr>
      </w:pPr>
    </w:p>
    <w:p w:rsidR="00853C69" w:rsidRPr="00803DBA" w:rsidRDefault="00853C69" w:rsidP="00FA6F44">
      <w:pPr>
        <w:pStyle w:val="Ttulo3"/>
        <w:ind w:left="1920"/>
        <w:rPr>
          <w:lang w:val="es-ES_tradnl"/>
        </w:rPr>
      </w:pPr>
      <w:bookmarkStart w:id="49" w:name="_Toc324333365"/>
      <w:r w:rsidRPr="00803DBA">
        <w:rPr>
          <w:lang w:val="es-ES_tradnl"/>
        </w:rPr>
        <w:t>Requisito funcional 5</w:t>
      </w:r>
      <w:bookmarkEnd w:id="49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Gestionar Aula virtual: </w:t>
      </w:r>
      <w:r w:rsidRPr="00803DBA">
        <w:rPr>
          <w:rFonts w:ascii="Arial" w:hAnsi="Arial" w:cs="Arial"/>
          <w:sz w:val="20"/>
          <w:szCs w:val="20"/>
          <w:lang w:val="es-ES_tradnl"/>
        </w:rPr>
        <w:t>Permite información referente al aula virtual.</w:t>
      </w:r>
    </w:p>
    <w:p w:rsidR="00853C69" w:rsidRPr="00803DBA" w:rsidRDefault="00853C69" w:rsidP="00DA7A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Crear Cursos: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docente una vez que haya accedido con su cuenta al aula virtual, crear su materia y suministrar información relevante al mismo a los estudiantes, manteniendo una comunicación activa.</w:t>
      </w:r>
    </w:p>
    <w:p w:rsidR="00853C69" w:rsidRPr="00803DBA" w:rsidRDefault="00853C69" w:rsidP="00DA7A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Registrar Estudiante</w:t>
      </w:r>
      <w:r w:rsidR="00FA6F44" w:rsidRPr="00803DBA">
        <w:rPr>
          <w:rFonts w:ascii="Arial" w:hAnsi="Arial" w:cs="Arial"/>
          <w:b/>
          <w:sz w:val="24"/>
          <w:szCs w:val="24"/>
          <w:lang w:val="es-ES_tradnl"/>
        </w:rPr>
        <w:t>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El estudiante deberá suministrar su cédula de identidad y nombre juntamente con una contraseña para poder incluirse en una materia.</w:t>
      </w:r>
    </w:p>
    <w:p w:rsidR="00853C69" w:rsidRPr="00803DBA" w:rsidRDefault="00853C69" w:rsidP="00DA7A2C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803DBA">
        <w:rPr>
          <w:rFonts w:ascii="Arial" w:hAnsi="Arial" w:cs="Arial"/>
          <w:b/>
          <w:lang w:val="es-ES_tradnl"/>
        </w:rPr>
        <w:t xml:space="preserve">Aula Virtual: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estudiante deberá </w:t>
      </w:r>
      <w:r w:rsidR="001475C2">
        <w:rPr>
          <w:rFonts w:ascii="Arial" w:hAnsi="Arial" w:cs="Arial"/>
          <w:sz w:val="20"/>
          <w:szCs w:val="20"/>
          <w:lang w:val="es-ES_tradnl"/>
        </w:rPr>
        <w:t xml:space="preserve">registrarse ingresando </w:t>
      </w:r>
      <w:r w:rsidRPr="00803DBA">
        <w:rPr>
          <w:rFonts w:ascii="Arial" w:hAnsi="Arial" w:cs="Arial"/>
          <w:sz w:val="20"/>
          <w:szCs w:val="20"/>
          <w:lang w:val="es-ES_tradnl"/>
        </w:rPr>
        <w:t>u</w:t>
      </w:r>
      <w:r w:rsidR="001475C2">
        <w:rPr>
          <w:rFonts w:ascii="Arial" w:hAnsi="Arial" w:cs="Arial"/>
          <w:sz w:val="20"/>
          <w:szCs w:val="20"/>
          <w:lang w:val="es-ES_tradnl"/>
        </w:rPr>
        <w:t>n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nombre</w:t>
      </w:r>
      <w:r w:rsidR="001475C2">
        <w:rPr>
          <w:rFonts w:ascii="Arial" w:hAnsi="Arial" w:cs="Arial"/>
          <w:sz w:val="20"/>
          <w:szCs w:val="20"/>
          <w:lang w:val="es-ES_tradnl"/>
        </w:rPr>
        <w:t xml:space="preserve"> de usuario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juntamente con una contraseña para poder </w:t>
      </w:r>
      <w:r w:rsidR="001475C2">
        <w:rPr>
          <w:rFonts w:ascii="Arial" w:hAnsi="Arial" w:cs="Arial"/>
          <w:sz w:val="20"/>
          <w:szCs w:val="20"/>
          <w:lang w:val="es-ES_tradnl"/>
        </w:rPr>
        <w:t>ingresar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sistema.</w:t>
      </w:r>
    </w:p>
    <w:p w:rsidR="00853C69" w:rsidRPr="00803DBA" w:rsidRDefault="00853C69" w:rsidP="00DA7A2C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lang w:val="es-ES_tradnl"/>
        </w:rPr>
        <w:t xml:space="preserve">Materia: </w:t>
      </w:r>
      <w:r w:rsidRPr="00803DBA">
        <w:rPr>
          <w:rFonts w:ascii="Arial" w:hAnsi="Arial" w:cs="Arial"/>
          <w:sz w:val="20"/>
          <w:szCs w:val="20"/>
          <w:lang w:val="es-ES_tradnl"/>
        </w:rPr>
        <w:t>El estudiante deberá colocar la contraseña suministrada por el docente para quedar inscrito en la materia.</w:t>
      </w:r>
    </w:p>
    <w:p w:rsidR="00853C69" w:rsidRPr="00803DBA" w:rsidRDefault="00853C69" w:rsidP="00DA7A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cursos: </w:t>
      </w:r>
      <w:r w:rsidR="00FA6F44" w:rsidRPr="00803DBA">
        <w:rPr>
          <w:rFonts w:ascii="Arial" w:hAnsi="Arial" w:cs="Arial"/>
          <w:sz w:val="20"/>
          <w:szCs w:val="20"/>
          <w:lang w:val="es-ES_tradnl"/>
        </w:rPr>
        <w:t xml:space="preserve">Permite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a los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estudiantes  ver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información de actividades pendientes y notas de evaluaciones realizadas.</w:t>
      </w:r>
    </w:p>
    <w:p w:rsidR="00853C69" w:rsidRPr="00803DBA" w:rsidRDefault="00853C69" w:rsidP="00DA7A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Descargas: </w:t>
      </w:r>
      <w:r w:rsidRPr="00803DBA">
        <w:rPr>
          <w:rFonts w:ascii="Arial" w:hAnsi="Arial" w:cs="Arial"/>
          <w:sz w:val="20"/>
          <w:szCs w:val="20"/>
          <w:lang w:val="es-ES_tradnl"/>
        </w:rPr>
        <w:t>Permite a los estudiantes descargar guías e información relevante a las materias que cursa solo si se encuentra inscrito en ellas.</w:t>
      </w:r>
    </w:p>
    <w:p w:rsidR="00853C69" w:rsidRPr="00803DBA" w:rsidRDefault="00853C69" w:rsidP="00DA7A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Foros: </w:t>
      </w:r>
      <w:r w:rsidRPr="00803DBA">
        <w:rPr>
          <w:rFonts w:ascii="Arial" w:hAnsi="Arial" w:cs="Arial"/>
          <w:sz w:val="20"/>
          <w:szCs w:val="20"/>
          <w:lang w:val="es-ES_tradnl"/>
        </w:rPr>
        <w:t>El estudiante podrá mantener una discusión y ver información sobre un tema determinado por el docente.</w:t>
      </w:r>
    </w:p>
    <w:p w:rsidR="00853C69" w:rsidRPr="00803DBA" w:rsidRDefault="00853C69" w:rsidP="00DA7A2C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Permite la interacción y discusión de usuarios sobre temas ya antes planteado.</w:t>
      </w:r>
    </w:p>
    <w:p w:rsidR="00853C69" w:rsidRPr="00803DBA" w:rsidRDefault="00853C69" w:rsidP="00DA7A2C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Planteamiento de temas sobre alguna tarea o problema a desarrollar.</w:t>
      </w:r>
    </w:p>
    <w:p w:rsidR="00853C69" w:rsidRPr="00803DBA" w:rsidRDefault="00853C69" w:rsidP="00DA7A2C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Permite subir archivos y documentos</w:t>
      </w:r>
      <w:r w:rsidR="001475C2">
        <w:rPr>
          <w:rFonts w:ascii="Arial" w:hAnsi="Arial" w:cs="Arial"/>
          <w:sz w:val="20"/>
          <w:szCs w:val="20"/>
          <w:lang w:val="es-ES_tradnl"/>
        </w:rPr>
        <w:t xml:space="preserve"> vinculados a un </w:t>
      </w:r>
      <w:proofErr w:type="gramStart"/>
      <w:r w:rsidR="001475C2">
        <w:rPr>
          <w:rFonts w:ascii="Arial" w:hAnsi="Arial" w:cs="Arial"/>
          <w:sz w:val="20"/>
          <w:szCs w:val="20"/>
          <w:lang w:val="es-ES_tradnl"/>
        </w:rPr>
        <w:t>link</w:t>
      </w:r>
      <w:proofErr w:type="gramEnd"/>
      <w:r w:rsidR="001475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para</w:t>
      </w:r>
      <w:r w:rsidR="001475C2">
        <w:rPr>
          <w:rFonts w:ascii="Arial" w:hAnsi="Arial" w:cs="Arial"/>
          <w:sz w:val="20"/>
          <w:szCs w:val="20"/>
          <w:lang w:val="es-ES_tradnl"/>
        </w:rPr>
        <w:t xml:space="preserve"> descargar y para tener </w:t>
      </w:r>
      <w:r w:rsidRPr="00803DBA">
        <w:rPr>
          <w:rFonts w:ascii="Arial" w:hAnsi="Arial" w:cs="Arial"/>
          <w:sz w:val="20"/>
          <w:szCs w:val="20"/>
          <w:lang w:val="es-ES_tradnl"/>
        </w:rPr>
        <w:t>una mejor comunicación e interacción entre los usuarios</w:t>
      </w:r>
    </w:p>
    <w:p w:rsidR="00775372" w:rsidRPr="00803DBA" w:rsidRDefault="00853C69" w:rsidP="00DA7A2C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 xml:space="preserve">Los usuarios que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participaran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en el foro tendrán que haberse inscrito anteriormente en la materia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0" w:name="_Toc324333366"/>
      <w:r w:rsidRPr="00803DBA">
        <w:rPr>
          <w:lang w:val="es-ES_tradnl"/>
        </w:rPr>
        <w:t>Requisito funcional 6</w:t>
      </w:r>
      <w:bookmarkEnd w:id="50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Integración de Componentes:</w:t>
      </w: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componente de inventario junto con el </w:t>
      </w:r>
      <w:proofErr w:type="spellStart"/>
      <w:r w:rsidRPr="00803DBA">
        <w:rPr>
          <w:rFonts w:ascii="Arial" w:hAnsi="Arial" w:cs="Arial"/>
          <w:sz w:val="20"/>
          <w:szCs w:val="20"/>
          <w:lang w:val="es-ES_tradnl"/>
        </w:rPr>
        <w:t>moodle</w:t>
      </w:r>
      <w:proofErr w:type="spellEnd"/>
      <w:r w:rsidRPr="00803DBA">
        <w:rPr>
          <w:rFonts w:ascii="Arial" w:hAnsi="Arial" w:cs="Arial"/>
          <w:sz w:val="20"/>
          <w:szCs w:val="20"/>
          <w:lang w:val="es-ES_tradnl"/>
        </w:rPr>
        <w:t xml:space="preserve"> deberá integrarse al sistema de información web proporcionando los recursos necesarios, con el propósito de que la interacción con los usuarios sea provechosa en la administración de la información académica.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1" w:name="_Toc324333367"/>
      <w:r w:rsidRPr="00803DBA">
        <w:rPr>
          <w:lang w:val="es-ES_tradnl"/>
        </w:rPr>
        <w:t>Requisito funcional 7</w:t>
      </w:r>
      <w:bookmarkEnd w:id="51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Gestionar Reportes: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administrador imprimir reportes de los eventos a realizar o concluidos, así como también, ver listados de estudiantes por materias, docentes activos, entre otros.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2" w:name="_Toc324333368"/>
      <w:r w:rsidRPr="00803DBA">
        <w:rPr>
          <w:lang w:val="es-ES_tradnl"/>
        </w:rPr>
        <w:t>Requisito funcional 8</w:t>
      </w:r>
      <w:bookmarkEnd w:id="52"/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853C69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Acreditar: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administrador y docente dar constancia de que el estudiante participo y concluyó el curso o evento el que se encontraba inscrito.</w:t>
      </w: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853C69" w:rsidRPr="00803DBA" w:rsidRDefault="00853C69" w:rsidP="00FA6F44">
      <w:pPr>
        <w:pStyle w:val="Ttulo3"/>
        <w:rPr>
          <w:lang w:val="es-ES_tradnl"/>
        </w:rPr>
      </w:pPr>
      <w:bookmarkStart w:id="53" w:name="_Toc324333369"/>
      <w:r w:rsidRPr="00803DBA">
        <w:rPr>
          <w:lang w:val="es-ES_tradnl"/>
        </w:rPr>
        <w:t>Requisito funcional 9</w:t>
      </w:r>
      <w:bookmarkEnd w:id="53"/>
      <w:r w:rsidRPr="00803DBA">
        <w:rPr>
          <w:lang w:val="es-ES_tradnl"/>
        </w:rPr>
        <w:t xml:space="preserve"> </w:t>
      </w:r>
    </w:p>
    <w:p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:rsidR="00FA6F44" w:rsidRPr="00803DBA" w:rsidRDefault="00853C69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Auditoría:</w:t>
      </w:r>
      <w:r w:rsidRPr="00803DBA">
        <w:rPr>
          <w:rFonts w:ascii="Arial" w:hAnsi="Arial" w:cs="Arial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Evaluar y analizar los procesos del sistema, proponiendo solución de problemas existentes dentro del sistema utilizado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54" w:name="_Toc33238257"/>
      <w:bookmarkStart w:id="55" w:name="_Toc324333370"/>
      <w:r w:rsidRPr="00803DBA">
        <w:rPr>
          <w:lang w:val="es-ES_tradnl"/>
        </w:rPr>
        <w:t>Requisitos no funcionales</w:t>
      </w:r>
      <w:bookmarkEnd w:id="54"/>
      <w:bookmarkEnd w:id="55"/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6" w:name="_Toc33238258"/>
      <w:bookmarkStart w:id="57" w:name="_Toc324333371"/>
      <w:r w:rsidRPr="00803DBA">
        <w:rPr>
          <w:lang w:val="es-ES_tradnl"/>
        </w:rPr>
        <w:t>Requisitos de rendimiento</w:t>
      </w:r>
      <w:bookmarkEnd w:id="56"/>
      <w:bookmarkEnd w:id="57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8" w:name="_Toc33238259"/>
      <w:bookmarkStart w:id="59" w:name="_Toc324333372"/>
      <w:r w:rsidRPr="00803DBA">
        <w:rPr>
          <w:lang w:val="es-ES_tradnl"/>
        </w:rPr>
        <w:t>Seguridad</w:t>
      </w:r>
      <w:bookmarkEnd w:id="58"/>
      <w:bookmarkEnd w:id="59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751992" w:rsidRPr="00803DBA" w:rsidRDefault="00751992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0" w:name="_Toc33238260"/>
      <w:bookmarkStart w:id="61" w:name="_Toc324333373"/>
      <w:r w:rsidRPr="00803DBA">
        <w:rPr>
          <w:lang w:val="es-ES_tradnl"/>
        </w:rPr>
        <w:t>Fiabilidad</w:t>
      </w:r>
      <w:bookmarkEnd w:id="60"/>
      <w:bookmarkEnd w:id="61"/>
    </w:p>
    <w:p w:rsidR="00751992" w:rsidRPr="00803DBA" w:rsidRDefault="00751992" w:rsidP="00FA6F44">
      <w:pPr>
        <w:pStyle w:val="Normalindentado3"/>
        <w:rPr>
          <w:rFonts w:cs="Arial"/>
          <w:szCs w:val="20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751992" w:rsidRPr="00803DBA" w:rsidRDefault="00751992" w:rsidP="00DA7A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2" w:name="_Toc33238261"/>
      <w:bookmarkStart w:id="63" w:name="_Toc324333374"/>
      <w:r w:rsidRPr="00803DBA">
        <w:rPr>
          <w:lang w:val="es-ES_tradnl"/>
        </w:rPr>
        <w:t>Disponibilidad</w:t>
      </w:r>
      <w:bookmarkEnd w:id="62"/>
      <w:bookmarkEnd w:id="63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componentes,  contar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4" w:name="_Toc33238262"/>
      <w:bookmarkStart w:id="65" w:name="_Toc324333375"/>
      <w:r w:rsidRPr="00803DBA">
        <w:rPr>
          <w:lang w:val="es-ES_tradnl"/>
        </w:rPr>
        <w:t>Mantenibilidad</w:t>
      </w:r>
      <w:bookmarkEnd w:id="64"/>
      <w:bookmarkEnd w:id="65"/>
    </w:p>
    <w:p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751992" w:rsidRPr="00803DBA" w:rsidRDefault="00751992" w:rsidP="00FA6F44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1992" w:rsidRPr="00803DBA" w:rsidRDefault="00751992" w:rsidP="00DA7A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775372" w:rsidRPr="00803DBA" w:rsidRDefault="00775372" w:rsidP="00FA6F44">
      <w:pPr>
        <w:pStyle w:val="Normalindentado3"/>
        <w:ind w:left="1920"/>
        <w:rPr>
          <w:rFonts w:cs="Arial"/>
          <w:lang w:val="es-ES_tradnl"/>
        </w:rPr>
      </w:pPr>
    </w:p>
    <w:p w:rsidR="00751992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66" w:name="_Toc33238263"/>
      <w:bookmarkStart w:id="67" w:name="_Toc324333376"/>
      <w:r w:rsidRPr="00803DBA">
        <w:rPr>
          <w:lang w:val="es-ES_tradnl"/>
        </w:rPr>
        <w:t>Portabilidad</w:t>
      </w:r>
      <w:bookmarkEnd w:id="66"/>
      <w:bookmarkEnd w:id="67"/>
    </w:p>
    <w:p w:rsidR="00664693" w:rsidRPr="00803DBA" w:rsidRDefault="00664693" w:rsidP="00664693">
      <w:pPr>
        <w:pStyle w:val="Normalindentado3"/>
        <w:rPr>
          <w:lang w:val="es-ES_tradnl"/>
        </w:rPr>
      </w:pPr>
    </w:p>
    <w:p w:rsidR="00482D99" w:rsidRDefault="00751992" w:rsidP="00DA7A2C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</w:t>
      </w:r>
      <w:r w:rsidR="00664693" w:rsidRPr="00803DBA">
        <w:rPr>
          <w:rFonts w:ascii="Arial" w:hAnsi="Arial" w:cs="Arial"/>
          <w:sz w:val="20"/>
          <w:szCs w:val="20"/>
          <w:lang w:val="es-ES_tradnl"/>
        </w:rPr>
        <w:t>.</w:t>
      </w:r>
    </w:p>
    <w:p w:rsidR="005D1CEF" w:rsidRPr="00803DBA" w:rsidRDefault="005D1CEF" w:rsidP="00DA7A2C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Bilingüe </w:t>
      </w:r>
    </w:p>
    <w:sectPr w:rsidR="005D1CEF" w:rsidRPr="00803DBA" w:rsidSect="001F766C">
      <w:headerReference w:type="first" r:id="rId1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48F" w:rsidRDefault="00AE048F">
      <w:r>
        <w:separator/>
      </w:r>
    </w:p>
  </w:endnote>
  <w:endnote w:type="continuationSeparator" w:id="0">
    <w:p w:rsidR="00AE048F" w:rsidRDefault="00AE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B6F2F">
      <w:tc>
        <w:tcPr>
          <w:tcW w:w="1947" w:type="dxa"/>
          <w:tcMar>
            <w:top w:w="68" w:type="dxa"/>
            <w:bottom w:w="68" w:type="dxa"/>
          </w:tcMar>
        </w:tcPr>
        <w:p w:rsidR="001B6F2F" w:rsidRDefault="001B6F2F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:rsidR="001B6F2F" w:rsidRDefault="001B6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F2F" w:rsidRDefault="001B6F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F2F" w:rsidRDefault="001B6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48F" w:rsidRDefault="00AE048F">
      <w:r>
        <w:separator/>
      </w:r>
    </w:p>
  </w:footnote>
  <w:footnote w:type="continuationSeparator" w:id="0">
    <w:p w:rsidR="00AE048F" w:rsidRDefault="00AE0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1B6F2F">
      <w:tc>
        <w:tcPr>
          <w:tcW w:w="1274" w:type="dxa"/>
          <w:tcMar>
            <w:top w:w="68" w:type="dxa"/>
            <w:bottom w:w="68" w:type="dxa"/>
          </w:tcMar>
        </w:tcPr>
        <w:p w:rsidR="001B6F2F" w:rsidRDefault="001B6F2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9985" cy="47053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1B6F2F" w:rsidRDefault="001B6F2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1B6F2F" w:rsidRDefault="001B6F2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B6F2F" w:rsidRDefault="001B6F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F2F" w:rsidRDefault="001B6F2F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F2F" w:rsidRDefault="001B6F2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1B6F2F" w:rsidTr="00972E74">
      <w:tc>
        <w:tcPr>
          <w:tcW w:w="1063" w:type="dxa"/>
          <w:tcMar>
            <w:top w:w="68" w:type="dxa"/>
            <w:bottom w:w="68" w:type="dxa"/>
          </w:tcMar>
        </w:tcPr>
        <w:p w:rsidR="001B6F2F" w:rsidRPr="00393AF2" w:rsidRDefault="001B6F2F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-322580</wp:posOffset>
                </wp:positionV>
                <wp:extent cx="758825" cy="67754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96" t="4082" r="10204" b="61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1B6F2F" w:rsidRPr="00751992" w:rsidRDefault="001B6F2F" w:rsidP="00751992"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Procesos Administrativos y Académicos del Centro de Formación Socialista </w:t>
          </w:r>
          <w:proofErr w:type="spellStart"/>
          <w:r w:rsidRPr="00972E74">
            <w:rPr>
              <w:rFonts w:cs="Arial"/>
              <w:bCs/>
              <w:szCs w:val="20"/>
            </w:rPr>
            <w:t>Metalminero</w:t>
          </w:r>
          <w:proofErr w:type="spellEnd"/>
          <w:r w:rsidRPr="00972E74">
            <w:rPr>
              <w:rFonts w:cs="Arial"/>
              <w:bCs/>
              <w:szCs w:val="20"/>
            </w:rPr>
            <w:t xml:space="preserve"> de La Victoria, Edo. Aragua</w:t>
          </w:r>
        </w:p>
        <w:p w:rsidR="001B6F2F" w:rsidRDefault="001B6F2F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B6F2F" w:rsidRDefault="001B6F2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F2F" w:rsidRDefault="001B6F2F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B6F2F">
      <w:tc>
        <w:tcPr>
          <w:tcW w:w="1947" w:type="dxa"/>
          <w:tcMar>
            <w:top w:w="68" w:type="dxa"/>
            <w:bottom w:w="68" w:type="dxa"/>
          </w:tcMar>
        </w:tcPr>
        <w:p w:rsidR="001B6F2F" w:rsidRDefault="001B6F2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9985" cy="47053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B6F2F" w:rsidRDefault="001B6F2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B6F2F" w:rsidRDefault="001B6F2F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B6F2F" w:rsidRDefault="001B6F2F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B6F2F" w:rsidRDefault="001B6F2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328A129D"/>
    <w:multiLevelType w:val="hybridMultilevel"/>
    <w:tmpl w:val="B0BEF4E8"/>
    <w:lvl w:ilvl="0" w:tplc="23A60852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8"/>
  </w:num>
  <w:num w:numId="5">
    <w:abstractNumId w:val="12"/>
  </w:num>
  <w:num w:numId="6">
    <w:abstractNumId w:val="15"/>
  </w:num>
  <w:num w:numId="7">
    <w:abstractNumId w:val="7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19"/>
  </w:num>
  <w:num w:numId="16">
    <w:abstractNumId w:val="1"/>
  </w:num>
  <w:num w:numId="17">
    <w:abstractNumId w:val="16"/>
  </w:num>
  <w:num w:numId="18">
    <w:abstractNumId w:val="9"/>
  </w:num>
  <w:num w:numId="19">
    <w:abstractNumId w:val="14"/>
  </w:num>
  <w:num w:numId="20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237B0"/>
    <w:rsid w:val="000717E8"/>
    <w:rsid w:val="000945EF"/>
    <w:rsid w:val="000A240C"/>
    <w:rsid w:val="00126F76"/>
    <w:rsid w:val="001475C2"/>
    <w:rsid w:val="00195566"/>
    <w:rsid w:val="001A44AD"/>
    <w:rsid w:val="001B6F2F"/>
    <w:rsid w:val="001F766C"/>
    <w:rsid w:val="00213F48"/>
    <w:rsid w:val="00215A31"/>
    <w:rsid w:val="00223624"/>
    <w:rsid w:val="002368D7"/>
    <w:rsid w:val="00240F3E"/>
    <w:rsid w:val="002820E4"/>
    <w:rsid w:val="00290E68"/>
    <w:rsid w:val="002B3B48"/>
    <w:rsid w:val="002B4CAC"/>
    <w:rsid w:val="002C5BC7"/>
    <w:rsid w:val="002D2891"/>
    <w:rsid w:val="00320E8E"/>
    <w:rsid w:val="00354BDB"/>
    <w:rsid w:val="00374A4F"/>
    <w:rsid w:val="003811F3"/>
    <w:rsid w:val="00393AF2"/>
    <w:rsid w:val="003C1A1B"/>
    <w:rsid w:val="004632A0"/>
    <w:rsid w:val="00471C73"/>
    <w:rsid w:val="00482D99"/>
    <w:rsid w:val="004D215D"/>
    <w:rsid w:val="00541BAB"/>
    <w:rsid w:val="0054217D"/>
    <w:rsid w:val="005466D4"/>
    <w:rsid w:val="00561AC3"/>
    <w:rsid w:val="005A12CC"/>
    <w:rsid w:val="005A24AE"/>
    <w:rsid w:val="005D1CEF"/>
    <w:rsid w:val="005E4F93"/>
    <w:rsid w:val="0060374D"/>
    <w:rsid w:val="006068CD"/>
    <w:rsid w:val="00636F46"/>
    <w:rsid w:val="00662B57"/>
    <w:rsid w:val="00664693"/>
    <w:rsid w:val="00672540"/>
    <w:rsid w:val="00674ED5"/>
    <w:rsid w:val="00687824"/>
    <w:rsid w:val="00694A16"/>
    <w:rsid w:val="006E15C4"/>
    <w:rsid w:val="00712205"/>
    <w:rsid w:val="00720A3C"/>
    <w:rsid w:val="00731A22"/>
    <w:rsid w:val="00740904"/>
    <w:rsid w:val="00745182"/>
    <w:rsid w:val="00751992"/>
    <w:rsid w:val="00775372"/>
    <w:rsid w:val="0079365A"/>
    <w:rsid w:val="007A1FA4"/>
    <w:rsid w:val="007C5E27"/>
    <w:rsid w:val="007C695B"/>
    <w:rsid w:val="007D7DE4"/>
    <w:rsid w:val="00803DBA"/>
    <w:rsid w:val="00853C69"/>
    <w:rsid w:val="00883500"/>
    <w:rsid w:val="00896024"/>
    <w:rsid w:val="008D241B"/>
    <w:rsid w:val="008E6C1C"/>
    <w:rsid w:val="008F1194"/>
    <w:rsid w:val="009669A6"/>
    <w:rsid w:val="00972E74"/>
    <w:rsid w:val="00986683"/>
    <w:rsid w:val="009A2FC1"/>
    <w:rsid w:val="00A41336"/>
    <w:rsid w:val="00A6532D"/>
    <w:rsid w:val="00AB418F"/>
    <w:rsid w:val="00AE048F"/>
    <w:rsid w:val="00B17510"/>
    <w:rsid w:val="00B83E8C"/>
    <w:rsid w:val="00BA16CD"/>
    <w:rsid w:val="00BD2830"/>
    <w:rsid w:val="00C27B12"/>
    <w:rsid w:val="00C32F51"/>
    <w:rsid w:val="00C46622"/>
    <w:rsid w:val="00CA1775"/>
    <w:rsid w:val="00D00328"/>
    <w:rsid w:val="00D155BC"/>
    <w:rsid w:val="00D21600"/>
    <w:rsid w:val="00D25275"/>
    <w:rsid w:val="00D50D34"/>
    <w:rsid w:val="00D54B03"/>
    <w:rsid w:val="00DA1739"/>
    <w:rsid w:val="00DA7A2C"/>
    <w:rsid w:val="00DB5577"/>
    <w:rsid w:val="00DE5E1A"/>
    <w:rsid w:val="00E01F58"/>
    <w:rsid w:val="00E367A9"/>
    <w:rsid w:val="00E64EE6"/>
    <w:rsid w:val="00E74232"/>
    <w:rsid w:val="00E81CBF"/>
    <w:rsid w:val="00EA15B9"/>
    <w:rsid w:val="00EA7BBF"/>
    <w:rsid w:val="00EC04CC"/>
    <w:rsid w:val="00ED4140"/>
    <w:rsid w:val="00F3248E"/>
    <w:rsid w:val="00F41591"/>
    <w:rsid w:val="00F445F1"/>
    <w:rsid w:val="00F57740"/>
    <w:rsid w:val="00F740D7"/>
    <w:rsid w:val="00F93981"/>
    <w:rsid w:val="00FA6F44"/>
    <w:rsid w:val="00FB5FBD"/>
    <w:rsid w:val="00FB68A3"/>
    <w:rsid w:val="00FE4F40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2798E0"/>
  <w15:chartTrackingRefBased/>
  <w15:docId w15:val="{7AE5B8AE-5838-4704-A719-7072E60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aliases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A3CD3-09DB-4531-AD41-8FC5486A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15</Pages>
  <Words>2876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18660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Javier Gómez Cohetero</cp:lastModifiedBy>
  <cp:revision>6</cp:revision>
  <cp:lastPrinted>2009-06-08T15:54:00Z</cp:lastPrinted>
  <dcterms:created xsi:type="dcterms:W3CDTF">2014-05-05T20:53:00Z</dcterms:created>
  <dcterms:modified xsi:type="dcterms:W3CDTF">2019-01-25T06:51:00Z</dcterms:modified>
</cp:coreProperties>
</file>