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Proyecto Sistema Integral Veterinaria Vida Animal</w:t>
      </w:r>
      <w:r w:rsidDel="00000000" w:rsidR="00000000" w:rsidRPr="00000000">
        <w:rPr>
          <w:rFonts w:ascii="Calibri" w:cs="Calibri" w:eastAsia="Calibri" w:hAnsi="Calibri"/>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27</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1005"/>
        <w:gridCol w:w="1845"/>
        <w:gridCol w:w="1845"/>
        <w:gridCol w:w="2985"/>
        <w:tblGridChange w:id="0">
          <w:tblGrid>
            <w:gridCol w:w="1260"/>
            <w:gridCol w:w="1005"/>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sz w:val="20"/>
                <w:szCs w:val="20"/>
                <w:rtl w:val="0"/>
              </w:rPr>
              <w:t xml:space="preserve">16-09-2024</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sz w:val="20"/>
                <w:szCs w:val="20"/>
                <w:rtl w:val="0"/>
              </w:rPr>
              <w:t xml:space="preserve">Javier Riquelme</w:t>
            </w: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t xml:space="preserve">Proyecto sistema integral clínica veterinaria “Vida animal”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t xml:space="preserve">16-09-2024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t xml:space="preserve">Marcelo Sagredo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t xml:space="preserve">Javier Campos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t xml:space="preserve">Javier Riquelme</w:t>
            </w: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sz w:val="20"/>
                <w:szCs w:val="20"/>
                <w:rtl w:val="0"/>
              </w:rPr>
              <w:t xml:space="preserve">Javier Campos</w:t>
            </w: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sz w:val="20"/>
                <w:szCs w:val="20"/>
                <w:rtl w:val="0"/>
              </w:rPr>
              <w:t xml:space="preserve">Jefe de proyecto</w:t>
            </w: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0">
      <w:pPr>
        <w:spacing w:after="0" w:lineRule="auto"/>
        <w:rPr>
          <w:vertAlign w:val="baseline"/>
        </w:rPr>
      </w:pPr>
      <w:r w:rsidDel="00000000" w:rsidR="00000000" w:rsidRPr="00000000">
        <w:rPr>
          <w:rtl w:val="0"/>
        </w:rPr>
      </w:r>
    </w:p>
    <w:p w:rsidR="00000000" w:rsidDel="00000000" w:rsidP="00000000" w:rsidRDefault="00000000" w:rsidRPr="00000000" w14:paraId="000000A1">
      <w:pPr>
        <w:spacing w:after="0" w:lineRule="auto"/>
        <w:rPr>
          <w:vertAlign w:val="baseline"/>
        </w:rPr>
      </w:pPr>
      <w:r w:rsidDel="00000000" w:rsidR="00000000" w:rsidRPr="00000000">
        <w:rPr>
          <w:rtl w:val="0"/>
        </w:rPr>
      </w:r>
    </w:p>
    <w:p w:rsidR="00000000" w:rsidDel="00000000" w:rsidP="00000000" w:rsidRDefault="00000000" w:rsidRPr="00000000" w14:paraId="000000A2">
      <w:pPr>
        <w:spacing w:after="0" w:lineRule="auto"/>
        <w:rPr>
          <w:vertAlign w:val="baseline"/>
        </w:rPr>
      </w:pPr>
      <w:r w:rsidDel="00000000" w:rsidR="00000000" w:rsidRPr="00000000">
        <w:rPr>
          <w:rtl w:val="0"/>
        </w:rPr>
      </w:r>
    </w:p>
    <w:p w:rsidR="00000000" w:rsidDel="00000000" w:rsidP="00000000" w:rsidRDefault="00000000" w:rsidRPr="00000000" w14:paraId="000000A3">
      <w:pPr>
        <w:spacing w:after="0" w:lineRule="auto"/>
        <w:rPr>
          <w:vertAlign w:val="baseline"/>
        </w:rPr>
      </w:pPr>
      <w:r w:rsidDel="00000000" w:rsidR="00000000" w:rsidRPr="00000000">
        <w:rPr>
          <w:rtl w:val="0"/>
        </w:rPr>
      </w:r>
    </w:p>
    <w:p w:rsidR="00000000" w:rsidDel="00000000" w:rsidP="00000000" w:rsidRDefault="00000000" w:rsidRPr="00000000" w14:paraId="000000A4">
      <w:pPr>
        <w:spacing w:after="0" w:lineRule="auto"/>
        <w:rPr>
          <w:vertAlign w:val="baseline"/>
        </w:rPr>
      </w:pPr>
      <w:r w:rsidDel="00000000" w:rsidR="00000000" w:rsidRPr="00000000">
        <w:rPr>
          <w:rtl w:val="0"/>
        </w:rPr>
      </w:r>
    </w:p>
    <w:p w:rsidR="00000000" w:rsidDel="00000000" w:rsidP="00000000" w:rsidRDefault="00000000" w:rsidRPr="00000000" w14:paraId="000000A5">
      <w:pPr>
        <w:spacing w:after="0" w:lineRule="auto"/>
        <w:rPr>
          <w:vertAlign w:val="baseline"/>
        </w:rPr>
      </w:pPr>
      <w:r w:rsidDel="00000000" w:rsidR="00000000" w:rsidRPr="00000000">
        <w:rPr>
          <w:rtl w:val="0"/>
        </w:rPr>
      </w:r>
    </w:p>
    <w:p w:rsidR="00000000" w:rsidDel="00000000" w:rsidP="00000000" w:rsidRDefault="00000000" w:rsidRPr="00000000" w14:paraId="000000A6">
      <w:pPr>
        <w:spacing w:after="0" w:lineRule="auto"/>
        <w:rPr>
          <w:vertAlign w:val="baseline"/>
        </w:rPr>
      </w:pPr>
      <w:r w:rsidDel="00000000" w:rsidR="00000000" w:rsidRPr="00000000">
        <w:rPr>
          <w:rtl w:val="0"/>
        </w:rPr>
      </w:r>
    </w:p>
    <w:p w:rsidR="00000000" w:rsidDel="00000000" w:rsidP="00000000" w:rsidRDefault="00000000" w:rsidRPr="00000000" w14:paraId="000000A7">
      <w:pPr>
        <w:spacing w:after="0" w:lineRule="auto"/>
        <w:rPr>
          <w:vertAlign w:val="baseline"/>
        </w:rPr>
      </w:pPr>
      <w:r w:rsidDel="00000000" w:rsidR="00000000" w:rsidRPr="00000000">
        <w:rPr>
          <w:rtl w:val="0"/>
        </w:rPr>
      </w:r>
    </w:p>
    <w:p w:rsidR="00000000" w:rsidDel="00000000" w:rsidP="00000000" w:rsidRDefault="00000000" w:rsidRPr="00000000" w14:paraId="000000A8">
      <w:pPr>
        <w:spacing w:after="0" w:lineRule="auto"/>
        <w:rPr>
          <w:vertAlign w:val="baseline"/>
        </w:rPr>
      </w:pPr>
      <w:r w:rsidDel="00000000" w:rsidR="00000000" w:rsidRPr="00000000">
        <w:rPr>
          <w:rtl w:val="0"/>
        </w:rPr>
      </w:r>
    </w:p>
    <w:p w:rsidR="00000000" w:rsidDel="00000000" w:rsidP="00000000" w:rsidRDefault="00000000" w:rsidRPr="00000000" w14:paraId="000000A9">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AB">
      <w:pPr>
        <w:shd w:fill="ffffff" w:val="clear"/>
        <w:spacing w:after="0" w:line="240" w:lineRule="auto"/>
        <w:jc w:val="both"/>
        <w:rPr>
          <w:rFonts w:ascii="Calibri" w:cs="Calibri" w:eastAsia="Calibri" w:hAnsi="Calibri"/>
          <w:color w:val="222222"/>
          <w:sz w:val="22"/>
          <w:szCs w:val="22"/>
          <w:vertAlign w:val="baseline"/>
        </w:rPr>
      </w:pPr>
      <w:r w:rsidDel="00000000" w:rsidR="00000000" w:rsidRPr="00000000">
        <w:rPr>
          <w:rFonts w:ascii="Calibri" w:cs="Calibri" w:eastAsia="Calibri" w:hAnsi="Calibri"/>
          <w:rtl w:val="0"/>
        </w:rPr>
        <w:t xml:space="preserve">El propósito de este plan de pruebas es asegurar que el sistema integral desarrollado para la clínica veterinaria "Vida Animal" cumpla con los requerimientos funcionales y no funcionales definidos. Este sistema optimizará la gestión de citas, servicios, ventas en línea y comunicación con los clientes. El plan de pruebas contempla la validación de las nuevas funcionalidades, pruebas de regresión, y garantiza que el producto final sea seguro, escalable y fácil de usar.</w:t>
      </w: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AD">
      <w:pPr>
        <w:shd w:fill="ffffff" w:val="clear"/>
        <w:spacing w:after="0" w:line="240" w:lineRule="auto"/>
        <w:jc w:val="both"/>
        <w:rPr>
          <w:rFonts w:ascii="Calibri" w:cs="Calibri" w:eastAsia="Calibri" w:hAnsi="Calibri"/>
          <w:color w:val="222222"/>
        </w:rPr>
      </w:pPr>
      <w:bookmarkStart w:colFirst="0" w:colLast="0" w:name="_heading=h.tyjcwt" w:id="4"/>
      <w:bookmarkEnd w:id="4"/>
      <w:r w:rsidDel="00000000" w:rsidR="00000000" w:rsidRPr="00000000">
        <w:rPr>
          <w:rFonts w:ascii="Calibri" w:cs="Calibri" w:eastAsia="Calibri" w:hAnsi="Calibri"/>
          <w:color w:val="222222"/>
          <w:rtl w:val="0"/>
        </w:rPr>
        <w:t xml:space="preserve">Este plan de pruebas abarca todas las funcionalidades principales del sistema web multiplataforma: gestión de citas, catálogo de servicios, funcionalidades de e-commerce y herramientas de comunicación con clientes. También se realizarán pruebas sobre los módulos de registro de usuarios, autenticación, gestión de inventario, y sistema de notificaciones. Las pruebas de rendimiento, seguridad y usabilidad se llevarán a cabo en paralelo con las pruebas funcionales.</w:t>
      </w:r>
    </w:p>
    <w:p w:rsidR="00000000" w:rsidDel="00000000" w:rsidP="00000000" w:rsidRDefault="00000000" w:rsidRPr="00000000" w14:paraId="000000AE">
      <w:pPr>
        <w:shd w:fill="ffffff" w:val="clear"/>
        <w:spacing w:after="0" w:line="240" w:lineRule="auto"/>
        <w:jc w:val="both"/>
        <w:rPr>
          <w:rFonts w:ascii="Calibri" w:cs="Calibri" w:eastAsia="Calibri" w:hAnsi="Calibri"/>
          <w:color w:val="222222"/>
        </w:rPr>
      </w:pPr>
      <w:bookmarkStart w:colFirst="0" w:colLast="0" w:name="_heading=h.3xo31643ywcv" w:id="5"/>
      <w:bookmarkEnd w:id="5"/>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b050"/>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B0">
      <w:pPr>
        <w:shd w:fill="ffffff" w:val="clear"/>
        <w:spacing w:after="0" w:line="240" w:lineRule="auto"/>
        <w:jc w:val="both"/>
        <w:rPr/>
      </w:pPr>
      <w:r w:rsidDel="00000000" w:rsidR="00000000" w:rsidRPr="00000000">
        <w:rPr>
          <w:rtl w:val="0"/>
        </w:rPr>
      </w:r>
    </w:p>
    <w:p w:rsidR="00000000" w:rsidDel="00000000" w:rsidP="00000000" w:rsidRDefault="00000000" w:rsidRPr="00000000" w14:paraId="000000B1">
      <w:pPr>
        <w:numPr>
          <w:ilvl w:val="0"/>
          <w:numId w:val="8"/>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de gestión de citas.</w:t>
      </w:r>
    </w:p>
    <w:p w:rsidR="00000000" w:rsidDel="00000000" w:rsidP="00000000" w:rsidRDefault="00000000" w:rsidRPr="00000000" w14:paraId="000000B2">
      <w:pPr>
        <w:numPr>
          <w:ilvl w:val="0"/>
          <w:numId w:val="8"/>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Catálogo de servicios.</w:t>
      </w:r>
    </w:p>
    <w:p w:rsidR="00000000" w:rsidDel="00000000" w:rsidP="00000000" w:rsidRDefault="00000000" w:rsidRPr="00000000" w14:paraId="000000B3">
      <w:pPr>
        <w:numPr>
          <w:ilvl w:val="0"/>
          <w:numId w:val="8"/>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Funcionalidades de e-commerce.</w:t>
      </w:r>
    </w:p>
    <w:p w:rsidR="00000000" w:rsidDel="00000000" w:rsidP="00000000" w:rsidRDefault="00000000" w:rsidRPr="00000000" w14:paraId="000000B4">
      <w:pPr>
        <w:numPr>
          <w:ilvl w:val="0"/>
          <w:numId w:val="8"/>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Herramientas de comunicación con clientes.</w:t>
      </w:r>
    </w:p>
    <w:p w:rsidR="00000000" w:rsidDel="00000000" w:rsidP="00000000" w:rsidRDefault="00000000" w:rsidRPr="00000000" w14:paraId="000000B5">
      <w:pPr>
        <w:numPr>
          <w:ilvl w:val="0"/>
          <w:numId w:val="8"/>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Registro y autenticación de usuarios.</w:t>
      </w:r>
    </w:p>
    <w:p w:rsidR="00000000" w:rsidDel="00000000" w:rsidP="00000000" w:rsidRDefault="00000000" w:rsidRPr="00000000" w14:paraId="000000B6">
      <w:pPr>
        <w:numPr>
          <w:ilvl w:val="0"/>
          <w:numId w:val="8"/>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Gestión de inventario y catálogo de productos.</w:t>
      </w:r>
    </w:p>
    <w:p w:rsidR="00000000" w:rsidDel="00000000" w:rsidP="00000000" w:rsidRDefault="00000000" w:rsidRPr="00000000" w14:paraId="000000B7">
      <w:pPr>
        <w:numPr>
          <w:ilvl w:val="0"/>
          <w:numId w:val="8"/>
        </w:numPr>
        <w:shd w:fill="ffffff" w:val="clear"/>
        <w:spacing w:after="0"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de notificaciones.</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numPr>
          <w:ilvl w:val="0"/>
          <w:numId w:val="1"/>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Agendamiento en línea de citas:</w:t>
      </w:r>
      <w:r w:rsidDel="00000000" w:rsidR="00000000" w:rsidRPr="00000000">
        <w:rPr>
          <w:rFonts w:ascii="Calibri" w:cs="Calibri" w:eastAsia="Calibri" w:hAnsi="Calibri"/>
          <w:rtl w:val="0"/>
        </w:rPr>
        <w:t xml:space="preserve"> Verificar el correcto funcionamiento del calendario de citas y la sincronización con los horarios de los veterinarios.</w:t>
      </w:r>
    </w:p>
    <w:p w:rsidR="00000000" w:rsidDel="00000000" w:rsidP="00000000" w:rsidRDefault="00000000" w:rsidRPr="00000000" w14:paraId="000000BA">
      <w:pPr>
        <w:numPr>
          <w:ilvl w:val="0"/>
          <w:numId w:val="1"/>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E-commerce:</w:t>
      </w:r>
      <w:r w:rsidDel="00000000" w:rsidR="00000000" w:rsidRPr="00000000">
        <w:rPr>
          <w:rFonts w:ascii="Calibri" w:cs="Calibri" w:eastAsia="Calibri" w:hAnsi="Calibri"/>
          <w:rtl w:val="0"/>
        </w:rPr>
        <w:t xml:space="preserve"> Comprobar la gestión de inventario, el proceso de compra y la integración con métodos de pago.</w:t>
      </w:r>
    </w:p>
    <w:p w:rsidR="00000000" w:rsidDel="00000000" w:rsidP="00000000" w:rsidRDefault="00000000" w:rsidRPr="00000000" w14:paraId="000000BB">
      <w:pPr>
        <w:numPr>
          <w:ilvl w:val="0"/>
          <w:numId w:val="1"/>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Notificaciones automáticas:</w:t>
      </w:r>
      <w:r w:rsidDel="00000000" w:rsidR="00000000" w:rsidRPr="00000000">
        <w:rPr>
          <w:rFonts w:ascii="Calibri" w:cs="Calibri" w:eastAsia="Calibri" w:hAnsi="Calibri"/>
          <w:rtl w:val="0"/>
        </w:rPr>
        <w:t xml:space="preserve"> Probar el envío de recordatorios de citas y promociones a través de correo electrónico o SMS.</w:t>
      </w:r>
    </w:p>
    <w:p w:rsidR="00000000" w:rsidDel="00000000" w:rsidP="00000000" w:rsidRDefault="00000000" w:rsidRPr="00000000" w14:paraId="000000BC">
      <w:pPr>
        <w:numPr>
          <w:ilvl w:val="0"/>
          <w:numId w:val="1"/>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Seguridad y autenticación de usuarios:</w:t>
      </w:r>
      <w:r w:rsidDel="00000000" w:rsidR="00000000" w:rsidRPr="00000000">
        <w:rPr>
          <w:rFonts w:ascii="Calibri" w:cs="Calibri" w:eastAsia="Calibri" w:hAnsi="Calibri"/>
          <w:rtl w:val="0"/>
        </w:rPr>
        <w:t xml:space="preserve"> Validar la robustez de los mecanismos de inicio de sesión y la protección de datos.</w:t>
      </w:r>
    </w:p>
    <w:p w:rsidR="00000000" w:rsidDel="00000000" w:rsidP="00000000" w:rsidRDefault="00000000" w:rsidRPr="00000000" w14:paraId="000000BD">
      <w:pPr>
        <w:shd w:fill="ffffff" w:val="clear"/>
        <w:spacing w:after="0" w:line="240" w:lineRule="auto"/>
        <w:jc w:val="both"/>
        <w:rPr>
          <w:color w:val="365f91"/>
        </w:rPr>
      </w:pPr>
      <w:r w:rsidDel="00000000" w:rsidR="00000000" w:rsidRPr="00000000">
        <w:rPr>
          <w:rtl w:val="0"/>
        </w:rPr>
      </w:r>
    </w:p>
    <w:p w:rsidR="00000000" w:rsidDel="00000000" w:rsidP="00000000" w:rsidRDefault="00000000" w:rsidRPr="00000000" w14:paraId="000000BE">
      <w:pPr>
        <w:shd w:fill="ffffff" w:val="clea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jc w:val="both"/>
        <w:rPr>
          <w:b w:val="0"/>
          <w:color w:val="365f91"/>
          <w:vertAlign w:val="baseline"/>
        </w:rPr>
      </w:pPr>
      <w:bookmarkStart w:colFirst="0" w:colLast="0" w:name="_heading=h.1t3h5sf" w:id="6"/>
      <w:bookmarkEnd w:id="6"/>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2">
      <w:pPr>
        <w:shd w:fill="ffffff" w:val="clea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rtl w:val="0"/>
        </w:rPr>
        <w:t xml:space="preserve">Las pruebas de regresión se realizan para garantizar que las nuevas funcionalidades no afecten negativamente las funciones ya existentes. Se probará el sistema completo para asegurarse de que cada componente sigue funcionando correctamente después de la implementación de los módulos adicionales.</w:t>
      </w:r>
      <w:r w:rsidDel="00000000" w:rsidR="00000000" w:rsidRPr="00000000">
        <w:rPr>
          <w:rtl w:val="0"/>
        </w:rPr>
      </w:r>
    </w:p>
    <w:p w:rsidR="00000000" w:rsidDel="00000000" w:rsidP="00000000" w:rsidRDefault="00000000" w:rsidRPr="00000000" w14:paraId="000000C3">
      <w:pPr>
        <w:shd w:fill="ffffff" w:val="clear"/>
        <w:spacing w:after="0" w:line="240" w:lineRule="auto"/>
        <w:jc w:val="both"/>
        <w:rPr>
          <w:rFonts w:ascii="Calibri" w:cs="Calibri" w:eastAsia="Calibri" w:hAnsi="Calibri"/>
          <w:color w:val="222222"/>
          <w:sz w:val="22"/>
          <w:szCs w:val="22"/>
          <w:vertAlign w:val="baseline"/>
        </w:rPr>
      </w:pPr>
      <w:bookmarkStart w:colFirst="0" w:colLast="0" w:name="_heading=h.4d34og8" w:id="7"/>
      <w:bookmarkEnd w:id="7"/>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5">
      <w:pPr>
        <w:numPr>
          <w:ilvl w:val="0"/>
          <w:numId w:val="4"/>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Integraciones futuras:</w:t>
      </w:r>
      <w:r w:rsidDel="00000000" w:rsidR="00000000" w:rsidRPr="00000000">
        <w:rPr>
          <w:rFonts w:ascii="Calibri" w:cs="Calibri" w:eastAsia="Calibri" w:hAnsi="Calibri"/>
          <w:rtl w:val="0"/>
        </w:rPr>
        <w:t xml:space="preserve"> Cualquier integración con sistemas externos que no haya sido planificada para esta fase no se incluirá en estas pruebas.</w:t>
      </w:r>
    </w:p>
    <w:p w:rsidR="00000000" w:rsidDel="00000000" w:rsidP="00000000" w:rsidRDefault="00000000" w:rsidRPr="00000000" w14:paraId="000000C6">
      <w:pPr>
        <w:numPr>
          <w:ilvl w:val="0"/>
          <w:numId w:val="4"/>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Pruebas de usabilidad avanzadas:</w:t>
      </w:r>
      <w:r w:rsidDel="00000000" w:rsidR="00000000" w:rsidRPr="00000000">
        <w:rPr>
          <w:rFonts w:ascii="Calibri" w:cs="Calibri" w:eastAsia="Calibri" w:hAnsi="Calibri"/>
          <w:rtl w:val="0"/>
        </w:rPr>
        <w:t xml:space="preserve"> Las pruebas de experiencia de usuario detalladas se dejarán para etapas posteriores del mantenimiento del sistema.</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C8">
      <w:pPr>
        <w:shd w:fill="ffffff" w:val="clear"/>
        <w:spacing w:after="240" w:before="240" w:line="240" w:lineRule="auto"/>
        <w:jc w:val="both"/>
        <w:rPr>
          <w:rFonts w:ascii="Calibri" w:cs="Calibri" w:eastAsia="Calibri" w:hAnsi="Calibri"/>
          <w:color w:val="222222"/>
        </w:rPr>
      </w:pPr>
      <w:bookmarkStart w:colFirst="0" w:colLast="0" w:name="_heading=h.17dp8vu" w:id="8"/>
      <w:bookmarkEnd w:id="8"/>
      <w:r w:rsidDel="00000000" w:rsidR="00000000" w:rsidRPr="00000000">
        <w:rPr>
          <w:rFonts w:ascii="Calibri" w:cs="Calibri" w:eastAsia="Calibri" w:hAnsi="Calibri"/>
          <w:color w:val="222222"/>
          <w:rtl w:val="0"/>
        </w:rPr>
        <w:t xml:space="preserve">El enfoque será realizar pruebas en dos fases principales:</w:t>
      </w:r>
    </w:p>
    <w:p w:rsidR="00000000" w:rsidDel="00000000" w:rsidP="00000000" w:rsidRDefault="00000000" w:rsidRPr="00000000" w14:paraId="000000C9">
      <w:pPr>
        <w:numPr>
          <w:ilvl w:val="0"/>
          <w:numId w:val="2"/>
        </w:numPr>
        <w:shd w:fill="ffffff" w:val="clear"/>
        <w:spacing w:after="0" w:afterAutospacing="0" w:before="240" w:line="240" w:lineRule="auto"/>
        <w:ind w:left="720" w:hanging="360"/>
        <w:rPr>
          <w:rFonts w:ascii="Calibri" w:cs="Calibri" w:eastAsia="Calibri" w:hAnsi="Calibri"/>
          <w:color w:val="222222"/>
        </w:rPr>
      </w:pPr>
      <w:bookmarkStart w:colFirst="0" w:colLast="0" w:name="_heading=h.17dp8vu" w:id="8"/>
      <w:bookmarkEnd w:id="8"/>
      <w:r w:rsidDel="00000000" w:rsidR="00000000" w:rsidRPr="00000000">
        <w:rPr>
          <w:rFonts w:ascii="Calibri" w:cs="Calibri" w:eastAsia="Calibri" w:hAnsi="Calibri"/>
          <w:b w:val="1"/>
          <w:color w:val="222222"/>
          <w:rtl w:val="0"/>
        </w:rPr>
        <w:t xml:space="preserve">Pruebas funcionales unitarias:</w:t>
      </w:r>
      <w:r w:rsidDel="00000000" w:rsidR="00000000" w:rsidRPr="00000000">
        <w:rPr>
          <w:rFonts w:ascii="Calibri" w:cs="Calibri" w:eastAsia="Calibri" w:hAnsi="Calibri"/>
          <w:color w:val="222222"/>
          <w:rtl w:val="0"/>
        </w:rPr>
        <w:t xml:space="preserve"> Cada módulo será probado de manera aislada para asegurar que cumple con los requerimientos.</w:t>
      </w:r>
    </w:p>
    <w:p w:rsidR="00000000" w:rsidDel="00000000" w:rsidP="00000000" w:rsidRDefault="00000000" w:rsidRPr="00000000" w14:paraId="000000CA">
      <w:pPr>
        <w:numPr>
          <w:ilvl w:val="0"/>
          <w:numId w:val="2"/>
        </w:numPr>
        <w:shd w:fill="ffffff" w:val="clear"/>
        <w:spacing w:after="240" w:before="0" w:beforeAutospacing="0" w:line="240" w:lineRule="auto"/>
        <w:ind w:left="720" w:hanging="360"/>
        <w:rPr>
          <w:rFonts w:ascii="Calibri" w:cs="Calibri" w:eastAsia="Calibri" w:hAnsi="Calibri"/>
          <w:color w:val="222222"/>
        </w:rPr>
      </w:pPr>
      <w:bookmarkStart w:colFirst="0" w:colLast="0" w:name="_heading=h.17dp8vu" w:id="8"/>
      <w:bookmarkEnd w:id="8"/>
      <w:r w:rsidDel="00000000" w:rsidR="00000000" w:rsidRPr="00000000">
        <w:rPr>
          <w:rFonts w:ascii="Calibri" w:cs="Calibri" w:eastAsia="Calibri" w:hAnsi="Calibri"/>
          <w:b w:val="1"/>
          <w:color w:val="222222"/>
          <w:rtl w:val="0"/>
        </w:rPr>
        <w:t xml:space="preserve">Pruebas de integración y sistema:</w:t>
      </w:r>
      <w:r w:rsidDel="00000000" w:rsidR="00000000" w:rsidRPr="00000000">
        <w:rPr>
          <w:rFonts w:ascii="Calibri" w:cs="Calibri" w:eastAsia="Calibri" w:hAnsi="Calibri"/>
          <w:color w:val="222222"/>
          <w:rtl w:val="0"/>
        </w:rPr>
        <w:t xml:space="preserve"> Una vez completadas las pruebas unitarias, se realizará la integración de los módulos para probar el funcionamiento conjunto.</w:t>
      </w:r>
    </w:p>
    <w:p w:rsidR="00000000" w:rsidDel="00000000" w:rsidP="00000000" w:rsidRDefault="00000000" w:rsidRPr="00000000" w14:paraId="000000CB">
      <w:pPr>
        <w:shd w:fill="ffffff" w:val="clear"/>
        <w:spacing w:after="240" w:before="240" w:line="240" w:lineRule="auto"/>
        <w:jc w:val="both"/>
        <w:rPr>
          <w:rFonts w:ascii="Calibri" w:cs="Calibri" w:eastAsia="Calibri" w:hAnsi="Calibri"/>
          <w:color w:val="222222"/>
        </w:rPr>
      </w:pPr>
      <w:bookmarkStart w:colFirst="0" w:colLast="0" w:name="_heading=h.17dp8vu" w:id="8"/>
      <w:bookmarkEnd w:id="8"/>
      <w:r w:rsidDel="00000000" w:rsidR="00000000" w:rsidRPr="00000000">
        <w:rPr>
          <w:rFonts w:ascii="Calibri" w:cs="Calibri" w:eastAsia="Calibri" w:hAnsi="Calibri"/>
          <w:color w:val="222222"/>
          <w:rtl w:val="0"/>
        </w:rPr>
        <w:t xml:space="preserve">Se emplea un enfoque de pruebas manuales complementadas con pruebas automatizadas para verificar la funcionalidad crítica y pruebas de rendimiento</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9"/>
      <w:bookmarkEnd w:id="9"/>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0CE">
      <w:pPr>
        <w:shd w:fill="ffffff" w:val="clea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El sistema será aceptado si:</w:t>
      </w:r>
    </w:p>
    <w:p w:rsidR="00000000" w:rsidDel="00000000" w:rsidP="00000000" w:rsidRDefault="00000000" w:rsidRPr="00000000" w14:paraId="000000CF">
      <w:pPr>
        <w:numPr>
          <w:ilvl w:val="0"/>
          <w:numId w:val="13"/>
        </w:numPr>
        <w:shd w:fill="ffffff" w:val="clea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Todos los casos de prueba críticos son exitosos sin errores bloqueantes.</w:t>
      </w:r>
    </w:p>
    <w:p w:rsidR="00000000" w:rsidDel="00000000" w:rsidP="00000000" w:rsidRDefault="00000000" w:rsidRPr="00000000" w14:paraId="000000D0">
      <w:pPr>
        <w:numPr>
          <w:ilvl w:val="0"/>
          <w:numId w:val="13"/>
        </w:numPr>
        <w:shd w:fill="ffffff" w:val="clea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El sistema cumple con los estándares de rendimiento y usabilidad definidos en los requerimientos.</w:t>
      </w:r>
    </w:p>
    <w:p w:rsidR="00000000" w:rsidDel="00000000" w:rsidP="00000000" w:rsidRDefault="00000000" w:rsidRPr="00000000" w14:paraId="000000D1">
      <w:pPr>
        <w:numPr>
          <w:ilvl w:val="0"/>
          <w:numId w:val="13"/>
        </w:numPr>
        <w:shd w:fill="ffffff" w:val="clea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Las pruebas de seguridad garantizan la protección de los datos de clientes y usuarios.</w:t>
      </w:r>
    </w:p>
    <w:p w:rsidR="00000000" w:rsidDel="00000000" w:rsidP="00000000" w:rsidRDefault="00000000" w:rsidRPr="00000000" w14:paraId="000000D2">
      <w:pPr>
        <w:shd w:fill="ffffff" w:val="clea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D3">
      <w:pPr>
        <w:shd w:fill="ffffff" w:val="clear"/>
        <w:spacing w:after="0" w:line="240" w:lineRule="auto"/>
        <w:jc w:val="both"/>
        <w:rPr>
          <w:b w:val="0"/>
          <w:color w:val="365f91"/>
          <w:vertAlign w:val="baseline"/>
        </w:rPr>
      </w:pPr>
      <w:r w:rsidDel="00000000" w:rsidR="00000000" w:rsidRPr="00000000">
        <w:rPr>
          <w:rtl w:val="0"/>
        </w:rPr>
      </w:r>
    </w:p>
    <w:p w:rsidR="00000000" w:rsidDel="00000000" w:rsidP="00000000" w:rsidRDefault="00000000" w:rsidRPr="00000000" w14:paraId="000000D4">
      <w:pPr>
        <w:shd w:fill="ffffff" w:val="clear"/>
        <w:spacing w:after="0" w:line="240" w:lineRule="auto"/>
        <w:jc w:val="both"/>
        <w:rPr>
          <w:b w:val="0"/>
          <w:color w:val="365f91"/>
          <w:vertAlign w:val="baseline"/>
        </w:rPr>
      </w:pPr>
      <w:bookmarkStart w:colFirst="0" w:colLast="0" w:name="_heading=h.26in1rg" w:id="10"/>
      <w:bookmarkEnd w:id="10"/>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D6">
      <w:pPr>
        <w:shd w:fill="ffffff" w:val="clear"/>
        <w:spacing w:after="240" w:before="240" w:line="240" w:lineRule="auto"/>
        <w:jc w:val="both"/>
        <w:rPr>
          <w:rFonts w:ascii="Calibri" w:cs="Calibri" w:eastAsia="Calibri" w:hAnsi="Calibri"/>
        </w:rPr>
      </w:pPr>
      <w:bookmarkStart w:colFirst="0" w:colLast="0" w:name="_heading=h.lnxbz9" w:id="11"/>
      <w:bookmarkEnd w:id="11"/>
      <w:r w:rsidDel="00000000" w:rsidR="00000000" w:rsidRPr="00000000">
        <w:rPr>
          <w:rFonts w:ascii="Calibri" w:cs="Calibri" w:eastAsia="Calibri" w:hAnsi="Calibri"/>
          <w:rtl w:val="0"/>
        </w:rPr>
        <w:t xml:space="preserve">Las pruebas se suspenderán si:</w:t>
      </w:r>
    </w:p>
    <w:p w:rsidR="00000000" w:rsidDel="00000000" w:rsidP="00000000" w:rsidRDefault="00000000" w:rsidRPr="00000000" w14:paraId="000000D7">
      <w:pPr>
        <w:numPr>
          <w:ilvl w:val="0"/>
          <w:numId w:val="10"/>
        </w:numPr>
        <w:shd w:fill="ffffff" w:val="clear"/>
        <w:spacing w:after="0" w:afterAutospacing="0" w:before="240" w:line="240" w:lineRule="auto"/>
        <w:ind w:left="720" w:hanging="360"/>
        <w:rPr>
          <w:rFonts w:ascii="Calibri" w:cs="Calibri" w:eastAsia="Calibri" w:hAnsi="Calibri"/>
        </w:rPr>
      </w:pPr>
      <w:bookmarkStart w:colFirst="0" w:colLast="0" w:name="_heading=h.lnxbz9" w:id="11"/>
      <w:bookmarkEnd w:id="11"/>
      <w:r w:rsidDel="00000000" w:rsidR="00000000" w:rsidRPr="00000000">
        <w:rPr>
          <w:rFonts w:ascii="Calibri" w:cs="Calibri" w:eastAsia="Calibri" w:hAnsi="Calibri"/>
          <w:rtl w:val="0"/>
        </w:rPr>
        <w:t xml:space="preserve">Se encuentran errores críticos que bloquean el avance de otras pruebas.</w:t>
      </w:r>
    </w:p>
    <w:p w:rsidR="00000000" w:rsidDel="00000000" w:rsidP="00000000" w:rsidRDefault="00000000" w:rsidRPr="00000000" w14:paraId="000000D8">
      <w:pPr>
        <w:numPr>
          <w:ilvl w:val="0"/>
          <w:numId w:val="10"/>
        </w:numPr>
        <w:shd w:fill="ffffff" w:val="clear"/>
        <w:spacing w:after="240" w:before="0" w:beforeAutospacing="0" w:line="240" w:lineRule="auto"/>
        <w:ind w:left="720" w:hanging="360"/>
        <w:rPr>
          <w:rFonts w:ascii="Calibri" w:cs="Calibri" w:eastAsia="Calibri" w:hAnsi="Calibri"/>
        </w:rPr>
      </w:pPr>
      <w:bookmarkStart w:colFirst="0" w:colLast="0" w:name="_heading=h.lnxbz9" w:id="11"/>
      <w:bookmarkEnd w:id="11"/>
      <w:r w:rsidDel="00000000" w:rsidR="00000000" w:rsidRPr="00000000">
        <w:rPr>
          <w:rFonts w:ascii="Calibri" w:cs="Calibri" w:eastAsia="Calibri" w:hAnsi="Calibri"/>
          <w:rtl w:val="0"/>
        </w:rPr>
        <w:t xml:space="preserve">Las herramientas de prueba o los entornos no están disponibles o funcionales.</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0DA">
      <w:pPr>
        <w:shd w:fill="ffffff" w:val="clear"/>
        <w:spacing w:after="240" w:before="240" w:line="240" w:lineRule="auto"/>
        <w:jc w:val="both"/>
        <w:rPr>
          <w:rFonts w:ascii="Calibri" w:cs="Calibri" w:eastAsia="Calibri" w:hAnsi="Calibri"/>
          <w:color w:val="222222"/>
        </w:rPr>
      </w:pPr>
      <w:bookmarkStart w:colFirst="0" w:colLast="0" w:name="_heading=h.35nkun2" w:id="12"/>
      <w:bookmarkEnd w:id="12"/>
      <w:r w:rsidDel="00000000" w:rsidR="00000000" w:rsidRPr="00000000">
        <w:rPr>
          <w:rFonts w:ascii="Calibri" w:cs="Calibri" w:eastAsia="Calibri" w:hAnsi="Calibri"/>
          <w:color w:val="222222"/>
          <w:rtl w:val="0"/>
        </w:rPr>
        <w:t xml:space="preserve">Las pruebas se reanudarán cuando:</w:t>
      </w:r>
    </w:p>
    <w:p w:rsidR="00000000" w:rsidDel="00000000" w:rsidP="00000000" w:rsidRDefault="00000000" w:rsidRPr="00000000" w14:paraId="000000DB">
      <w:pPr>
        <w:numPr>
          <w:ilvl w:val="0"/>
          <w:numId w:val="5"/>
        </w:numPr>
        <w:shd w:fill="ffffff" w:val="clear"/>
        <w:spacing w:after="0" w:afterAutospacing="0" w:before="240" w:line="240" w:lineRule="auto"/>
        <w:ind w:left="720" w:hanging="360"/>
        <w:rPr>
          <w:rFonts w:ascii="Calibri" w:cs="Calibri" w:eastAsia="Calibri" w:hAnsi="Calibri"/>
          <w:color w:val="222222"/>
        </w:rPr>
      </w:pPr>
      <w:bookmarkStart w:colFirst="0" w:colLast="0" w:name="_heading=h.35nkun2" w:id="12"/>
      <w:bookmarkEnd w:id="12"/>
      <w:r w:rsidDel="00000000" w:rsidR="00000000" w:rsidRPr="00000000">
        <w:rPr>
          <w:rFonts w:ascii="Calibri" w:cs="Calibri" w:eastAsia="Calibri" w:hAnsi="Calibri"/>
          <w:color w:val="222222"/>
          <w:rtl w:val="0"/>
        </w:rPr>
        <w:t xml:space="preserve">Se corrigen los errores críticos.</w:t>
      </w:r>
    </w:p>
    <w:p w:rsidR="00000000" w:rsidDel="00000000" w:rsidP="00000000" w:rsidRDefault="00000000" w:rsidRPr="00000000" w14:paraId="000000DC">
      <w:pPr>
        <w:numPr>
          <w:ilvl w:val="0"/>
          <w:numId w:val="5"/>
        </w:numPr>
        <w:shd w:fill="ffffff" w:val="clear"/>
        <w:spacing w:after="240" w:before="0" w:beforeAutospacing="0" w:line="240" w:lineRule="auto"/>
        <w:ind w:left="720" w:hanging="360"/>
        <w:rPr>
          <w:rFonts w:ascii="Calibri" w:cs="Calibri" w:eastAsia="Calibri" w:hAnsi="Calibri"/>
          <w:color w:val="222222"/>
        </w:rPr>
      </w:pPr>
      <w:bookmarkStart w:colFirst="0" w:colLast="0" w:name="_heading=h.35nkun2" w:id="12"/>
      <w:bookmarkEnd w:id="12"/>
      <w:r w:rsidDel="00000000" w:rsidR="00000000" w:rsidRPr="00000000">
        <w:rPr>
          <w:rFonts w:ascii="Calibri" w:cs="Calibri" w:eastAsia="Calibri" w:hAnsi="Calibri"/>
          <w:color w:val="222222"/>
          <w:rtl w:val="0"/>
        </w:rPr>
        <w:t xml:space="preserve">Los entornos y herramientas vuelvan a estar operativos.</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DE">
      <w:pPr>
        <w:shd w:fill="ffffff" w:val="clear"/>
        <w:spacing w:after="240" w:before="240" w:line="240" w:lineRule="auto"/>
        <w:jc w:val="both"/>
        <w:rPr>
          <w:rFonts w:ascii="Calibri" w:cs="Calibri" w:eastAsia="Calibri" w:hAnsi="Calibri"/>
          <w:color w:val="222222"/>
        </w:rPr>
      </w:pPr>
      <w:r w:rsidDel="00000000" w:rsidR="00000000" w:rsidRPr="00000000">
        <w:rPr>
          <w:rFonts w:ascii="Calibri" w:cs="Calibri" w:eastAsia="Calibri" w:hAnsi="Calibri"/>
          <w:color w:val="222222"/>
          <w:rtl w:val="0"/>
        </w:rPr>
        <w:t xml:space="preserve">Los principales entregables incluyen:</w:t>
      </w:r>
    </w:p>
    <w:p w:rsidR="00000000" w:rsidDel="00000000" w:rsidP="00000000" w:rsidRDefault="00000000" w:rsidRPr="00000000" w14:paraId="000000DF">
      <w:pPr>
        <w:numPr>
          <w:ilvl w:val="0"/>
          <w:numId w:val="14"/>
        </w:numPr>
        <w:shd w:fill="ffffff" w:val="clear"/>
        <w:spacing w:after="0" w:afterAutospacing="0" w:before="240"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Informe de casos de prueba ejecutados.</w:t>
      </w:r>
    </w:p>
    <w:p w:rsidR="00000000" w:rsidDel="00000000" w:rsidP="00000000" w:rsidRDefault="00000000" w:rsidRPr="00000000" w14:paraId="000000E0">
      <w:pPr>
        <w:numPr>
          <w:ilvl w:val="0"/>
          <w:numId w:val="14"/>
        </w:numPr>
        <w:shd w:fill="ffffff" w:val="clear"/>
        <w:spacing w:after="0" w:afterAutospacing="0" w:before="0" w:beforeAutospacing="0"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Registro de errores y defectos encontrados.</w:t>
      </w:r>
    </w:p>
    <w:p w:rsidR="00000000" w:rsidDel="00000000" w:rsidP="00000000" w:rsidRDefault="00000000" w:rsidRPr="00000000" w14:paraId="000000E1">
      <w:pPr>
        <w:numPr>
          <w:ilvl w:val="0"/>
          <w:numId w:val="14"/>
        </w:numPr>
        <w:shd w:fill="ffffff" w:val="clear"/>
        <w:spacing w:after="0" w:afterAutospacing="0" w:before="0" w:beforeAutospacing="0"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Informe de pruebas de regresión.</w:t>
      </w:r>
    </w:p>
    <w:p w:rsidR="00000000" w:rsidDel="00000000" w:rsidP="00000000" w:rsidRDefault="00000000" w:rsidRPr="00000000" w14:paraId="000000E2">
      <w:pPr>
        <w:numPr>
          <w:ilvl w:val="0"/>
          <w:numId w:val="14"/>
        </w:numPr>
        <w:shd w:fill="ffffff" w:val="clear"/>
        <w:spacing w:after="240" w:before="0" w:beforeAutospacing="0" w:line="240" w:lineRule="auto"/>
        <w:ind w:left="720" w:hanging="360"/>
        <w:rPr>
          <w:rFonts w:ascii="Calibri" w:cs="Calibri" w:eastAsia="Calibri" w:hAnsi="Calibri"/>
          <w:color w:val="222222"/>
        </w:rPr>
      </w:pPr>
      <w:r w:rsidDel="00000000" w:rsidR="00000000" w:rsidRPr="00000000">
        <w:rPr>
          <w:rFonts w:ascii="Calibri" w:cs="Calibri" w:eastAsia="Calibri" w:hAnsi="Calibri"/>
          <w:color w:val="222222"/>
          <w:rtl w:val="0"/>
        </w:rPr>
        <w:t xml:space="preserve">Informe final de validación del sistema.</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222222"/>
          <w:sz w:val="19"/>
          <w:szCs w:val="19"/>
          <w:u w:val="none"/>
          <w:shd w:fill="auto" w:val="clear"/>
          <w:vertAlign w:val="baseline"/>
        </w:rPr>
      </w:pPr>
      <w:bookmarkStart w:colFirst="0" w:colLast="0" w:name="_heading=h.44sinio" w:id="13"/>
      <w:bookmarkEnd w:id="13"/>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E5">
      <w:pPr>
        <w:numPr>
          <w:ilvl w:val="0"/>
          <w:numId w:val="11"/>
        </w:numPr>
        <w:shd w:fill="ffffff" w:val="clear"/>
        <w:spacing w:after="0" w:afterAutospacing="0" w:before="280" w:line="240" w:lineRule="auto"/>
        <w:ind w:left="720" w:hanging="360"/>
        <w:jc w:val="both"/>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Servidores en la nube para pruebas.</w:t>
      </w:r>
    </w:p>
    <w:p w:rsidR="00000000" w:rsidDel="00000000" w:rsidP="00000000" w:rsidRDefault="00000000" w:rsidRPr="00000000" w14:paraId="000000E6">
      <w:pPr>
        <w:numPr>
          <w:ilvl w:val="0"/>
          <w:numId w:val="11"/>
        </w:numPr>
        <w:shd w:fill="ffffff" w:val="clear"/>
        <w:spacing w:after="0" w:afterAutospacing="0" w:before="0" w:beforeAutospacing="0" w:line="240" w:lineRule="auto"/>
        <w:ind w:left="720" w:hanging="360"/>
        <w:jc w:val="both"/>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Computadoras </w:t>
      </w:r>
    </w:p>
    <w:p w:rsidR="00000000" w:rsidDel="00000000" w:rsidP="00000000" w:rsidRDefault="00000000" w:rsidRPr="00000000" w14:paraId="000000E7">
      <w:pPr>
        <w:numPr>
          <w:ilvl w:val="0"/>
          <w:numId w:val="11"/>
        </w:numPr>
        <w:shd w:fill="ffffff" w:val="clear"/>
        <w:spacing w:after="280" w:before="0" w:beforeAutospacing="0" w:line="240" w:lineRule="auto"/>
        <w:ind w:left="720" w:hanging="360"/>
        <w:jc w:val="both"/>
        <w:rPr>
          <w:rFonts w:ascii="Calibri" w:cs="Calibri" w:eastAsia="Calibri" w:hAnsi="Calibri"/>
          <w:color w:val="222222"/>
          <w:u w:val="none"/>
        </w:rPr>
      </w:pPr>
      <w:r w:rsidDel="00000000" w:rsidR="00000000" w:rsidRPr="00000000">
        <w:rPr>
          <w:rFonts w:ascii="Calibri" w:cs="Calibri" w:eastAsia="Calibri" w:hAnsi="Calibri"/>
          <w:color w:val="222222"/>
          <w:rtl w:val="0"/>
        </w:rPr>
        <w:t xml:space="preserve">Dispositivos móviles (tablets, smartphones) para pruebas multiplataforma.</w:t>
      </w: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0E9">
      <w:pPr>
        <w:numPr>
          <w:ilvl w:val="0"/>
          <w:numId w:val="15"/>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gestión de pruebas (JIRA, TestRail).</w:t>
      </w:r>
    </w:p>
    <w:p w:rsidR="00000000" w:rsidDel="00000000" w:rsidP="00000000" w:rsidRDefault="00000000" w:rsidRPr="00000000" w14:paraId="000000EA">
      <w:pPr>
        <w:numPr>
          <w:ilvl w:val="0"/>
          <w:numId w:val="15"/>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Herramientas de automatización de pruebas (Selenium).</w:t>
      </w:r>
    </w:p>
    <w:p w:rsidR="00000000" w:rsidDel="00000000" w:rsidP="00000000" w:rsidRDefault="00000000" w:rsidRPr="00000000" w14:paraId="000000EB">
      <w:pPr>
        <w:numPr>
          <w:ilvl w:val="0"/>
          <w:numId w:val="15"/>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Navegadores web (Chrome, Firefox, Safari).</w:t>
      </w:r>
      <w:r w:rsidDel="00000000" w:rsidR="00000000" w:rsidRPr="00000000">
        <w:rPr>
          <w:rtl w:val="0"/>
        </w:rPr>
      </w:r>
    </w:p>
    <w:p w:rsidR="00000000" w:rsidDel="00000000" w:rsidP="00000000" w:rsidRDefault="00000000" w:rsidRPr="00000000" w14:paraId="000000EC">
      <w:pPr>
        <w:shd w:fill="ffffff" w:val="clear"/>
        <w:spacing w:after="0" w:line="240" w:lineRule="auto"/>
        <w:jc w:val="both"/>
        <w:rPr>
          <w:color w:val="00b050"/>
          <w:vertAlign w:val="baseline"/>
        </w:rPr>
      </w:pPr>
      <w:bookmarkStart w:colFirst="0" w:colLast="0" w:name="_heading=h.z337ya" w:id="14"/>
      <w:bookmarkEnd w:id="14"/>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r w:rsidDel="00000000" w:rsidR="00000000" w:rsidRPr="00000000">
        <w:rPr>
          <w:rtl w:val="0"/>
        </w:rPr>
      </w:r>
    </w:p>
    <w:p w:rsidR="00000000" w:rsidDel="00000000" w:rsidP="00000000" w:rsidRDefault="00000000" w:rsidRPr="00000000" w14:paraId="000000EE">
      <w:pPr>
        <w:shd w:fill="ffffff" w:val="clear"/>
        <w:spacing w:after="0" w:line="240" w:lineRule="auto"/>
        <w:jc w:val="both"/>
        <w:rPr>
          <w:color w:val="00b050"/>
          <w:vertAlign w:val="baseline"/>
        </w:rPr>
      </w:pPr>
      <w:r w:rsidDel="00000000" w:rsidR="00000000" w:rsidRPr="00000000">
        <w:rPr>
          <w:rtl w:val="0"/>
        </w:rPr>
      </w:r>
    </w:p>
    <w:p w:rsidR="00000000" w:rsidDel="00000000" w:rsidP="00000000" w:rsidRDefault="00000000" w:rsidRPr="00000000" w14:paraId="000000EF">
      <w:pPr>
        <w:numPr>
          <w:ilvl w:val="0"/>
          <w:numId w:val="9"/>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Selenium</w:t>
      </w:r>
      <w:r w:rsidDel="00000000" w:rsidR="00000000" w:rsidRPr="00000000">
        <w:rPr>
          <w:rFonts w:ascii="Calibri" w:cs="Calibri" w:eastAsia="Calibri" w:hAnsi="Calibri"/>
          <w:rtl w:val="0"/>
        </w:rPr>
        <w:t xml:space="preserve"> para pruebas automatizadas.</w:t>
      </w:r>
    </w:p>
    <w:p w:rsidR="00000000" w:rsidDel="00000000" w:rsidP="00000000" w:rsidRDefault="00000000" w:rsidRPr="00000000" w14:paraId="000000F0">
      <w:pPr>
        <w:numPr>
          <w:ilvl w:val="0"/>
          <w:numId w:val="9"/>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Postman</w:t>
      </w:r>
      <w:r w:rsidDel="00000000" w:rsidR="00000000" w:rsidRPr="00000000">
        <w:rPr>
          <w:rFonts w:ascii="Calibri" w:cs="Calibri" w:eastAsia="Calibri" w:hAnsi="Calibri"/>
          <w:rtl w:val="0"/>
        </w:rPr>
        <w:t xml:space="preserve"> para pruebas de API.</w:t>
      </w:r>
    </w:p>
    <w:p w:rsidR="00000000" w:rsidDel="00000000" w:rsidP="00000000" w:rsidRDefault="00000000" w:rsidRPr="00000000" w14:paraId="000000F1">
      <w:pPr>
        <w:numPr>
          <w:ilvl w:val="0"/>
          <w:numId w:val="9"/>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JIRA</w:t>
      </w:r>
      <w:r w:rsidDel="00000000" w:rsidR="00000000" w:rsidRPr="00000000">
        <w:rPr>
          <w:rFonts w:ascii="Calibri" w:cs="Calibri" w:eastAsia="Calibri" w:hAnsi="Calibri"/>
          <w:rtl w:val="0"/>
        </w:rPr>
        <w:t xml:space="preserve"> para la gestión de defectos y seguimiento de progreso.</w:t>
      </w:r>
      <w:r w:rsidDel="00000000" w:rsidR="00000000" w:rsidRPr="00000000">
        <w:rPr>
          <w:rtl w:val="0"/>
        </w:rPr>
      </w:r>
    </w:p>
    <w:p w:rsidR="00000000" w:rsidDel="00000000" w:rsidP="00000000" w:rsidRDefault="00000000" w:rsidRPr="00000000" w14:paraId="000000F2">
      <w:pPr>
        <w:shd w:fill="ffffff" w:val="clear"/>
        <w:spacing w:after="0" w:line="240" w:lineRule="auto"/>
        <w:jc w:val="both"/>
        <w:rPr>
          <w:color w:val="00b050"/>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color w:val="00b050"/>
          <w:vertAlign w:val="baseline"/>
        </w:rPr>
      </w:pPr>
      <w:bookmarkStart w:colFirst="0" w:colLast="0" w:name="_heading=h.3j2qqm3" w:id="15"/>
      <w:bookmarkEnd w:id="15"/>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r w:rsidDel="00000000" w:rsidR="00000000" w:rsidRPr="00000000">
        <w:rPr>
          <w:rtl w:val="0"/>
        </w:rPr>
      </w:r>
    </w:p>
    <w:p w:rsidR="00000000" w:rsidDel="00000000" w:rsidP="00000000" w:rsidRDefault="00000000" w:rsidRPr="00000000" w14:paraId="000000F4">
      <w:pPr>
        <w:numPr>
          <w:ilvl w:val="0"/>
          <w:numId w:val="12"/>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Tester Líder:</w:t>
      </w:r>
      <w:r w:rsidDel="00000000" w:rsidR="00000000" w:rsidRPr="00000000">
        <w:rPr>
          <w:rFonts w:ascii="Calibri" w:cs="Calibri" w:eastAsia="Calibri" w:hAnsi="Calibri"/>
          <w:rtl w:val="0"/>
        </w:rPr>
        <w:t xml:space="preserve"> </w:t>
      </w:r>
    </w:p>
    <w:p w:rsidR="00000000" w:rsidDel="00000000" w:rsidP="00000000" w:rsidRDefault="00000000" w:rsidRPr="00000000" w14:paraId="000000F5">
      <w:pPr>
        <w:numPr>
          <w:ilvl w:val="0"/>
          <w:numId w:val="12"/>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Equipo de QA:</w:t>
      </w:r>
      <w:r w:rsidDel="00000000" w:rsidR="00000000" w:rsidRPr="00000000">
        <w:rPr>
          <w:rFonts w:ascii="Calibri" w:cs="Calibri" w:eastAsia="Calibri" w:hAnsi="Calibri"/>
          <w:rtl w:val="0"/>
        </w:rPr>
        <w:t xml:space="preserve"> Incluye testers especializados en pruebas funcionales, de integración y automatizadas.</w:t>
      </w: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r w:rsidDel="00000000" w:rsidR="00000000" w:rsidRPr="00000000">
        <w:rPr>
          <w:rtl w:val="0"/>
        </w:rPr>
      </w:r>
    </w:p>
    <w:p w:rsidR="00000000" w:rsidDel="00000000" w:rsidP="00000000" w:rsidRDefault="00000000" w:rsidRPr="00000000" w14:paraId="000000F7">
      <w:pPr>
        <w:shd w:fill="ffffff" w:val="clear"/>
        <w:spacing w:after="0" w:line="240" w:lineRule="auto"/>
        <w:jc w:val="both"/>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F8">
      <w:pPr>
        <w:shd w:fill="ffffff" w:val="clea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rtl w:val="0"/>
        </w:rPr>
        <w:t xml:space="preserve">El personal de pruebas recibirá capacitación en el uso de las herramientas de prueba automatizadas y en la metodología de pruebas específicas del proyecto.</w:t>
      </w:r>
      <w:r w:rsidDel="00000000" w:rsidR="00000000" w:rsidRPr="00000000">
        <w:rPr>
          <w:rtl w:val="0"/>
        </w:rPr>
      </w:r>
    </w:p>
    <w:p w:rsidR="00000000" w:rsidDel="00000000" w:rsidP="00000000" w:rsidRDefault="00000000" w:rsidRPr="00000000" w14:paraId="000000F9">
      <w:pPr>
        <w:shd w:fill="ffffff" w:val="clear"/>
        <w:spacing w:after="0" w:line="240" w:lineRule="auto"/>
        <w:jc w:val="both"/>
        <w:rPr>
          <w:rFonts w:ascii="Calibri" w:cs="Calibri" w:eastAsia="Calibri" w:hAnsi="Calibri"/>
          <w:color w:val="222222"/>
          <w:sz w:val="22"/>
          <w:szCs w:val="22"/>
          <w:vertAlign w:val="baseline"/>
        </w:rPr>
      </w:pPr>
      <w:bookmarkStart w:colFirst="0" w:colLast="0" w:name="_heading=h.4i7ojhp" w:id="16"/>
      <w:bookmarkEnd w:id="16"/>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0FB">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Las pruebas se organizan en fases:</w:t>
      </w:r>
    </w:p>
    <w:p w:rsidR="00000000" w:rsidDel="00000000" w:rsidP="00000000" w:rsidRDefault="00000000" w:rsidRPr="00000000" w14:paraId="000000FC">
      <w:pPr>
        <w:numPr>
          <w:ilvl w:val="0"/>
          <w:numId w:val="3"/>
        </w:numPr>
        <w:spacing w:after="0" w:afterAutospacing="0" w:before="24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Fase 1: Pruebas unitarias.</w:t>
      </w:r>
    </w:p>
    <w:p w:rsidR="00000000" w:rsidDel="00000000" w:rsidP="00000000" w:rsidRDefault="00000000" w:rsidRPr="00000000" w14:paraId="000000FD">
      <w:pPr>
        <w:numPr>
          <w:ilvl w:val="0"/>
          <w:numId w:val="3"/>
        </w:numPr>
        <w:spacing w:after="0" w:afterAutospacing="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Fase 2: Pruebas de integración.</w:t>
      </w:r>
    </w:p>
    <w:p w:rsidR="00000000" w:rsidDel="00000000" w:rsidP="00000000" w:rsidRDefault="00000000" w:rsidRPr="00000000" w14:paraId="000000FE">
      <w:pPr>
        <w:numPr>
          <w:ilvl w:val="0"/>
          <w:numId w:val="3"/>
        </w:numPr>
        <w:spacing w:after="240" w:before="0" w:before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Fase 3: Pruebas de regresión.</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color w:val="00b050"/>
          <w:vertAlign w:val="baseline"/>
        </w:rPr>
      </w:pPr>
      <w:bookmarkStart w:colFirst="0" w:colLast="0" w:name="_heading=h.2xcytpi" w:id="17"/>
      <w:bookmarkEnd w:id="17"/>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r w:rsidDel="00000000" w:rsidR="00000000" w:rsidRPr="00000000">
        <w:rPr>
          <w:rtl w:val="0"/>
        </w:rPr>
      </w:r>
    </w:p>
    <w:p w:rsidR="00000000" w:rsidDel="00000000" w:rsidP="00000000" w:rsidRDefault="00000000" w:rsidRPr="00000000" w14:paraId="00000100">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Definición de casos de prueba detallados.</w:t>
      </w:r>
    </w:p>
    <w:p w:rsidR="00000000" w:rsidDel="00000000" w:rsidP="00000000" w:rsidRDefault="00000000" w:rsidRPr="00000000" w14:paraId="00000101">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Ejecución manual de los casos de prueba.</w:t>
      </w:r>
    </w:p>
    <w:p w:rsidR="00000000" w:rsidDel="00000000" w:rsidP="00000000" w:rsidRDefault="00000000" w:rsidRPr="00000000" w14:paraId="00000102">
      <w:pPr>
        <w:shd w:fill="ffffff" w:val="clear"/>
        <w:spacing w:after="0" w:line="240" w:lineRule="auto"/>
        <w:jc w:val="both"/>
        <w:rPr>
          <w:color w:val="00b050"/>
          <w:vertAlign w:val="baseline"/>
        </w:rPr>
      </w:pPr>
      <w:r w:rsidDel="00000000" w:rsidR="00000000" w:rsidRPr="00000000">
        <w:rPr>
          <w:rFonts w:ascii="Calibri" w:cs="Calibri" w:eastAsia="Calibri" w:hAnsi="Calibri"/>
          <w:rtl w:val="0"/>
        </w:rPr>
        <w:t xml:space="preserve">Automatización de los casos de prueba clave.</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104">
      <w:pPr>
        <w:shd w:fill="ffffff" w:val="clear"/>
        <w:spacing w:after="0" w:line="240" w:lineRule="auto"/>
        <w:jc w:val="both"/>
        <w:rPr>
          <w:color w:val="00b050"/>
          <w:vertAlign w:val="baseline"/>
        </w:rPr>
      </w:pPr>
      <w:hyperlink r:id="rId7">
        <w:r w:rsidDel="00000000" w:rsidR="00000000" w:rsidRPr="00000000">
          <w:rPr>
            <w:color w:val="1155cc"/>
            <w:u w:val="single"/>
            <w:rtl w:val="0"/>
          </w:rPr>
          <w:t xml:space="preserve">Matriz de Responsabilidades</w:t>
        </w:r>
      </w:hyperlink>
      <w:r w:rsidDel="00000000" w:rsidR="00000000" w:rsidRPr="00000000">
        <w:rPr>
          <w:rtl w:val="0"/>
        </w:rPr>
      </w:r>
    </w:p>
    <w:p w:rsidR="00000000" w:rsidDel="00000000" w:rsidP="00000000" w:rsidRDefault="00000000" w:rsidRPr="00000000" w14:paraId="00000105">
      <w:pPr>
        <w:shd w:fill="ffffff" w:val="clear"/>
        <w:spacing w:after="0" w:line="240" w:lineRule="auto"/>
        <w:jc w:val="both"/>
        <w:rPr>
          <w:color w:val="00b050"/>
          <w:vertAlign w:val="baseline"/>
        </w:rPr>
      </w:pPr>
      <w:bookmarkStart w:colFirst="0" w:colLast="0" w:name="_heading=h.3whwml4" w:id="18"/>
      <w:bookmarkEnd w:id="18"/>
      <w:r w:rsidDel="00000000" w:rsidR="00000000" w:rsidRPr="00000000">
        <w:rPr>
          <w:color w:val="00b050"/>
          <w:vertAlign w:val="baseline"/>
          <w:rtl w:val="0"/>
        </w:rPr>
        <w:t xml:space="preserve">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r w:rsidDel="00000000" w:rsidR="00000000" w:rsidRPr="00000000">
        <w:rPr>
          <w:rtl w:val="0"/>
        </w:rPr>
      </w:r>
    </w:p>
    <w:p w:rsidR="00000000" w:rsidDel="00000000" w:rsidP="00000000" w:rsidRDefault="00000000" w:rsidRPr="00000000" w14:paraId="00000107">
      <w:pPr>
        <w:shd w:fill="ffffff" w:val="clear"/>
        <w:spacing w:after="0" w:line="240" w:lineRule="auto"/>
        <w:jc w:val="both"/>
        <w:rPr>
          <w:color w:val="00b050"/>
          <w:vertAlign w:val="baseline"/>
        </w:rPr>
      </w:pPr>
      <w:r w:rsidDel="00000000" w:rsidR="00000000" w:rsidRPr="00000000">
        <w:rPr>
          <w:rtl w:val="0"/>
        </w:rPr>
      </w:r>
    </w:p>
    <w:p w:rsidR="00000000" w:rsidDel="00000000" w:rsidP="00000000" w:rsidRDefault="00000000" w:rsidRPr="00000000" w14:paraId="00000108">
      <w:pPr>
        <w:numPr>
          <w:ilvl w:val="0"/>
          <w:numId w:val="7"/>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Inicio de pruebas:</w:t>
      </w:r>
      <w:r w:rsidDel="00000000" w:rsidR="00000000" w:rsidRPr="00000000">
        <w:rPr>
          <w:rFonts w:ascii="Calibri" w:cs="Calibri" w:eastAsia="Calibri" w:hAnsi="Calibri"/>
          <w:rtl w:val="0"/>
        </w:rPr>
        <w:t xml:space="preserve">.</w:t>
      </w:r>
    </w:p>
    <w:p w:rsidR="00000000" w:rsidDel="00000000" w:rsidP="00000000" w:rsidRDefault="00000000" w:rsidRPr="00000000" w14:paraId="00000109">
      <w:pPr>
        <w:numPr>
          <w:ilvl w:val="0"/>
          <w:numId w:val="7"/>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Pruebas unitarias:</w:t>
      </w:r>
      <w:r w:rsidDel="00000000" w:rsidR="00000000" w:rsidRPr="00000000">
        <w:rPr>
          <w:rFonts w:ascii="Calibri" w:cs="Calibri" w:eastAsia="Calibri" w:hAnsi="Calibri"/>
          <w:rtl w:val="0"/>
        </w:rPr>
        <w:t xml:space="preserve"> </w:t>
      </w:r>
    </w:p>
    <w:p w:rsidR="00000000" w:rsidDel="00000000" w:rsidP="00000000" w:rsidRDefault="00000000" w:rsidRPr="00000000" w14:paraId="0000010A">
      <w:pPr>
        <w:numPr>
          <w:ilvl w:val="0"/>
          <w:numId w:val="7"/>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Pruebas de integración:</w:t>
      </w:r>
      <w:r w:rsidDel="00000000" w:rsidR="00000000" w:rsidRPr="00000000">
        <w:rPr>
          <w:rFonts w:ascii="Calibri" w:cs="Calibri" w:eastAsia="Calibri" w:hAnsi="Calibri"/>
          <w:rtl w:val="0"/>
        </w:rPr>
        <w:t xml:space="preserve"> </w:t>
      </w:r>
    </w:p>
    <w:p w:rsidR="00000000" w:rsidDel="00000000" w:rsidP="00000000" w:rsidRDefault="00000000" w:rsidRPr="00000000" w14:paraId="0000010B">
      <w:pPr>
        <w:numPr>
          <w:ilvl w:val="0"/>
          <w:numId w:val="7"/>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Pruebas de regresión:</w:t>
      </w:r>
      <w:r w:rsidDel="00000000" w:rsidR="00000000" w:rsidRPr="00000000">
        <w:rPr>
          <w:rFonts w:ascii="Calibri" w:cs="Calibri" w:eastAsia="Calibri" w:hAnsi="Calibri"/>
          <w:rtl w:val="0"/>
        </w:rPr>
        <w:t xml:space="preserve"> </w:t>
      </w:r>
    </w:p>
    <w:p w:rsidR="00000000" w:rsidDel="00000000" w:rsidP="00000000" w:rsidRDefault="00000000" w:rsidRPr="00000000" w14:paraId="0000010C">
      <w:pPr>
        <w:numPr>
          <w:ilvl w:val="0"/>
          <w:numId w:val="7"/>
        </w:numPr>
        <w:shd w:fill="ffffff" w:val="clear"/>
        <w:spacing w:after="0" w:line="240" w:lineRule="auto"/>
        <w:ind w:left="720" w:hanging="360"/>
        <w:jc w:val="both"/>
        <w:rPr>
          <w:rFonts w:ascii="Calibri" w:cs="Calibri" w:eastAsia="Calibri" w:hAnsi="Calibri"/>
          <w:u w:val="none"/>
        </w:rPr>
      </w:pPr>
      <w:r w:rsidDel="00000000" w:rsidR="00000000" w:rsidRPr="00000000">
        <w:rPr>
          <w:rFonts w:ascii="Calibri" w:cs="Calibri" w:eastAsia="Calibri" w:hAnsi="Calibri"/>
          <w:b w:val="1"/>
          <w:rtl w:val="0"/>
        </w:rPr>
        <w:t xml:space="preserve">Finalización de pruebas:</w:t>
      </w:r>
      <w:r w:rsidDel="00000000" w:rsidR="00000000" w:rsidRPr="00000000">
        <w:rPr>
          <w:rFonts w:ascii="Calibri" w:cs="Calibri" w:eastAsia="Calibri" w:hAnsi="Calibri"/>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b w:val="1"/>
          <w:color w:val="365f91"/>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r w:rsidDel="00000000" w:rsidR="00000000" w:rsidRPr="00000000">
        <w:rPr>
          <w:rtl w:val="0"/>
        </w:rPr>
      </w:r>
    </w:p>
    <w:p w:rsidR="00000000" w:rsidDel="00000000" w:rsidP="00000000" w:rsidRDefault="00000000" w:rsidRPr="00000000" w14:paraId="0000010F">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El equipo de desarrollo estará disponible para solucionar defectos críticos rápidamente.</w:t>
      </w:r>
    </w:p>
    <w:p w:rsidR="00000000" w:rsidDel="00000000" w:rsidP="00000000" w:rsidRDefault="00000000" w:rsidRPr="00000000" w14:paraId="00000110">
      <w:pPr>
        <w:shd w:fill="ffffff" w:val="clear"/>
        <w:spacing w:after="0" w:line="240" w:lineRule="auto"/>
        <w:jc w:val="both"/>
        <w:rPr>
          <w:rFonts w:ascii="Calibri" w:cs="Calibri" w:eastAsia="Calibri" w:hAnsi="Calibri"/>
          <w:vertAlign w:val="baseline"/>
        </w:rPr>
      </w:pPr>
      <w:r w:rsidDel="00000000" w:rsidR="00000000" w:rsidRPr="00000000">
        <w:rPr>
          <w:rFonts w:ascii="Calibri" w:cs="Calibri" w:eastAsia="Calibri" w:hAnsi="Calibri"/>
          <w:rtl w:val="0"/>
        </w:rPr>
        <w:t xml:space="preserve">Se contará con todos los entornos de prueba necesarios antes del inicio de las pruebas.</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color w:val="00b050"/>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r w:rsidDel="00000000" w:rsidR="00000000" w:rsidRPr="00000000">
        <w:rPr>
          <w:rtl w:val="0"/>
        </w:rPr>
      </w:r>
    </w:p>
    <w:p w:rsidR="00000000" w:rsidDel="00000000" w:rsidP="00000000" w:rsidRDefault="00000000" w:rsidRPr="00000000" w14:paraId="00000112">
      <w:pPr>
        <w:shd w:fill="ffffff" w:val="clear"/>
        <w:spacing w:after="0"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Dependencias:</w:t>
      </w:r>
      <w:r w:rsidDel="00000000" w:rsidR="00000000" w:rsidRPr="00000000">
        <w:rPr>
          <w:rFonts w:ascii="Calibri" w:cs="Calibri" w:eastAsia="Calibri" w:hAnsi="Calibri"/>
          <w:rtl w:val="0"/>
        </w:rPr>
        <w:t xml:space="preserve"> Dependemos de los servicios de infraestructura en la nube para las pruebas de carga y rendimiento.</w:t>
      </w:r>
    </w:p>
    <w:p w:rsidR="00000000" w:rsidDel="00000000" w:rsidP="00000000" w:rsidRDefault="00000000" w:rsidRPr="00000000" w14:paraId="00000113">
      <w:pPr>
        <w:shd w:fill="ffffff" w:val="clear"/>
        <w:spacing w:after="0" w:line="240" w:lineRule="auto"/>
        <w:jc w:val="both"/>
        <w:rPr>
          <w:color w:val="00b050"/>
          <w:vertAlign w:val="baseline"/>
        </w:rPr>
      </w:pPr>
      <w:r w:rsidDel="00000000" w:rsidR="00000000" w:rsidRPr="00000000">
        <w:rPr>
          <w:rFonts w:ascii="Calibri" w:cs="Calibri" w:eastAsia="Calibri" w:hAnsi="Calibri"/>
          <w:b w:val="1"/>
          <w:rtl w:val="0"/>
        </w:rPr>
        <w:t xml:space="preserve">Riesgos:</w:t>
      </w:r>
      <w:r w:rsidDel="00000000" w:rsidR="00000000" w:rsidRPr="00000000">
        <w:rPr>
          <w:rFonts w:ascii="Calibri" w:cs="Calibri" w:eastAsia="Calibri" w:hAnsi="Calibri"/>
          <w:rtl w:val="0"/>
        </w:rPr>
        <w:t xml:space="preserve"> Retrasos en la corrección de defectos críticos podrían extender la duración de las pruebas.</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p>
    <w:p w:rsidR="00000000" w:rsidDel="00000000" w:rsidP="00000000" w:rsidRDefault="00000000" w:rsidRPr="00000000" w14:paraId="00000115">
      <w:pPr>
        <w:shd w:fill="ffffff" w:val="clear"/>
        <w:spacing w:after="0" w:line="240" w:lineRule="auto"/>
        <w:jc w:val="both"/>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6">
      <w:pPr>
        <w:shd w:fill="ffffff" w:val="clear"/>
        <w:spacing w:after="0" w:line="240" w:lineRule="auto"/>
        <w:jc w:val="both"/>
        <w:rPr>
          <w:rFonts w:ascii="Calibri" w:cs="Calibri" w:eastAsia="Calibri" w:hAnsi="Calibri"/>
          <w:color w:val="222222"/>
          <w:vertAlign w:val="baseline"/>
        </w:rPr>
      </w:pPr>
      <w:bookmarkStart w:colFirst="0" w:colLast="0" w:name="_heading=h.1pxezwc" w:id="19"/>
      <w:bookmarkEnd w:id="19"/>
      <w:r w:rsidDel="00000000" w:rsidR="00000000" w:rsidRPr="00000000">
        <w:rPr>
          <w:rFonts w:ascii="Calibri" w:cs="Calibri" w:eastAsia="Calibri" w:hAnsi="Calibri"/>
          <w:color w:val="222222"/>
          <w:rtl w:val="0"/>
        </w:rPr>
        <w:t xml:space="preserve">Documentación del proyecto, especificaciones de requisitos, y estándares de pruebas de calidad.</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118">
      <w:pPr>
        <w:numPr>
          <w:ilvl w:val="0"/>
          <w:numId w:val="6"/>
        </w:numPr>
        <w:shd w:fill="ffffff" w:val="clear"/>
        <w:spacing w:after="0" w:line="240" w:lineRule="auto"/>
        <w:ind w:left="720" w:hanging="360"/>
        <w:jc w:val="both"/>
        <w:rPr>
          <w:u w:val="none"/>
        </w:rPr>
      </w:pPr>
      <w:r w:rsidDel="00000000" w:rsidR="00000000" w:rsidRPr="00000000">
        <w:rPr>
          <w:rFonts w:ascii="Calibri" w:cs="Calibri" w:eastAsia="Calibri" w:hAnsi="Calibri"/>
          <w:b w:val="1"/>
          <w:rtl w:val="0"/>
        </w:rPr>
        <w:t xml:space="preserve">QA:</w:t>
      </w:r>
      <w:r w:rsidDel="00000000" w:rsidR="00000000" w:rsidRPr="00000000">
        <w:rPr>
          <w:rFonts w:ascii="Calibri" w:cs="Calibri" w:eastAsia="Calibri" w:hAnsi="Calibri"/>
          <w:rtl w:val="0"/>
        </w:rPr>
        <w:t xml:space="preserve"> Control de calidad.</w:t>
      </w:r>
    </w:p>
    <w:p w:rsidR="00000000" w:rsidDel="00000000" w:rsidP="00000000" w:rsidRDefault="00000000" w:rsidRPr="00000000" w14:paraId="00000119">
      <w:pPr>
        <w:numPr>
          <w:ilvl w:val="0"/>
          <w:numId w:val="6"/>
        </w:numPr>
        <w:shd w:fill="ffffff" w:val="clear"/>
        <w:spacing w:after="0" w:line="240" w:lineRule="auto"/>
        <w:ind w:left="720" w:hanging="360"/>
        <w:jc w:val="both"/>
        <w:rPr>
          <w:u w:val="none"/>
        </w:rPr>
      </w:pPr>
      <w:r w:rsidDel="00000000" w:rsidR="00000000" w:rsidRPr="00000000">
        <w:rPr>
          <w:rFonts w:ascii="Calibri" w:cs="Calibri" w:eastAsia="Calibri" w:hAnsi="Calibri"/>
          <w:b w:val="1"/>
          <w:rtl w:val="0"/>
        </w:rPr>
        <w:t xml:space="preserve">API:</w:t>
      </w:r>
      <w:r w:rsidDel="00000000" w:rsidR="00000000" w:rsidRPr="00000000">
        <w:rPr>
          <w:rFonts w:ascii="Calibri" w:cs="Calibri" w:eastAsia="Calibri" w:hAnsi="Calibri"/>
          <w:rtl w:val="0"/>
        </w:rPr>
        <w:t xml:space="preserve"> Interfaz de programación de aplicaciones.</w:t>
      </w:r>
    </w:p>
    <w:p w:rsidR="00000000" w:rsidDel="00000000" w:rsidP="00000000" w:rsidRDefault="00000000" w:rsidRPr="00000000" w14:paraId="0000011A">
      <w:pPr>
        <w:numPr>
          <w:ilvl w:val="0"/>
          <w:numId w:val="6"/>
        </w:numPr>
        <w:shd w:fill="ffffff" w:val="clear"/>
        <w:spacing w:after="0" w:line="240" w:lineRule="auto"/>
        <w:ind w:left="720" w:hanging="360"/>
        <w:jc w:val="both"/>
        <w:rPr>
          <w:u w:val="none"/>
        </w:rPr>
      </w:pPr>
      <w:r w:rsidDel="00000000" w:rsidR="00000000" w:rsidRPr="00000000">
        <w:rPr>
          <w:rFonts w:ascii="Calibri" w:cs="Calibri" w:eastAsia="Calibri" w:hAnsi="Calibri"/>
          <w:b w:val="1"/>
          <w:rtl w:val="0"/>
        </w:rPr>
        <w:t xml:space="preserve">Selenium:</w:t>
      </w:r>
      <w:r w:rsidDel="00000000" w:rsidR="00000000" w:rsidRPr="00000000">
        <w:rPr>
          <w:rFonts w:ascii="Calibri" w:cs="Calibri" w:eastAsia="Calibri" w:hAnsi="Calibri"/>
          <w:rtl w:val="0"/>
        </w:rPr>
        <w:t xml:space="preserve"> Herramienta para automatización de pruebas.</w:t>
      </w:r>
    </w:p>
    <w:p w:rsidR="00000000" w:rsidDel="00000000" w:rsidP="00000000" w:rsidRDefault="00000000" w:rsidRPr="00000000" w14:paraId="0000011B">
      <w:pPr>
        <w:shd w:fill="ffffff" w:val="clear"/>
        <w:spacing w:after="0" w:line="240" w:lineRule="auto"/>
        <w:jc w:val="both"/>
        <w:rPr>
          <w:color w:val="00b050"/>
        </w:rPr>
      </w:pPr>
      <w:r w:rsidDel="00000000" w:rsidR="00000000" w:rsidRPr="00000000">
        <w:rPr>
          <w:rtl w:val="0"/>
        </w:rPr>
      </w:r>
    </w:p>
    <w:sectPr>
      <w:headerReference r:id="rId8" w:type="default"/>
      <w:footerReference r:id="rId9"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j1YqTNLu1-sO4JpHcZVAil_XijcKafNS/edit?gid=206147099#gid=206147099"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qvGG6hjpPvaZ0xLcIfdg2MazUQ==">CgMxLjAyCGguZ2pkZ3hzMgloLjMwajB6bGwyCWguMWZvYjl0ZTIJaC4zem55c2g3MghoLnR5amN3dDIOaC4zeG8zMTY0M3l3Y3YyCWguMXQzaDVzZjIJaC40ZDM0b2c4MgloLjE3ZHA4dnUyCWguMTdkcDh2dTIJaC4xN2RwOHZ1MgloLjE3ZHA4dnUyCWguM3JkY3JqbjIJaC4yNmluMXJnMghoLmxueGJ6OTIIaC5sbnhiejkyCGgubG54Yno5MgloLjM1bmt1bjIyCWguMzVua3VuMjIJaC4zNW5rdW4yMgloLjQ0c2luaW8yCGguejMzN3lhMgloLjNqMnFxbTMyCWguNGk3b2pocDIJaC4yeGN5dHBpMgloLjN3aHdtbDQyCWguMXB4ZXp3YzgAciExYVRYXzZOWlhuMGF2NDNPc0ZfNl9ycnNUb3NTRUZ0S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