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shd w:fill="1A1A1A" w:val="clear"/>
          </w:tcPr>
          <w:p>
            <w:pPr>
              <w:spacing w:after="120"/>
            </w:pPr>
            <w:r>
              <w:t xml:space="preserve"/>
            </w:r>
          </w:p>
          <w:p>
            <w:pPr>
              <w:spacing w:after="60" w:before="60"/>
              <w:jc w:val="center"/>
            </w:pPr>
            <w:r>
              <w:rPr>
                <w:b/>
                <w:bCs/>
                <w:color w:val="FAB518"/>
                <w:sz w:val="48"/>
                <w:szCs w:val="48"/>
              </w:rPr>
              <w:t xml:space="preserve">GOR FACTORY</w:t>
            </w:r>
          </w:p>
          <w:p>
            <w:pPr>
              <w:spacing w:after="60" w:before="60"/>
              <w:jc w:val="center"/>
            </w:pPr>
            <w:r>
              <w:rPr>
                <w:b/>
                <w:bCs/>
                <w:color w:val="FFFFFF"/>
                <w:sz w:val="40"/>
                <w:szCs w:val="40"/>
              </w:rPr>
              <w:t xml:space="preserve">Portadas Personalizadas</w:t>
            </w:r>
          </w:p>
          <w:p>
            <w:pPr>
              <w:spacing w:after="60"/>
            </w:pPr>
            <w:r>
              <w:t xml:space="preserve"/>
            </w:r>
          </w:p>
          <w:p>
            <w:pPr>
              <w:spacing w:after="60" w:before="60"/>
              <w:jc w:val="center"/>
            </w:pPr>
            <w:r>
              <w:rPr>
                <w:color w:val="9E9E9E"/>
                <w:sz w:val="28"/>
                <w:szCs w:val="28"/>
              </w:rPr>
              <w:t xml:space="preserve">Manual de uso · Equipo Comercial</w:t>
            </w:r>
          </w:p>
          <w:p>
            <w:pPr>
              <w:spacing w:after="120"/>
            </w:pPr>
            <w:r>
              <w:t xml:space="preserve"/>
            </w:r>
          </w:p>
        </w:tc>
      </w:tr>
    </w:tbl>
    <w:p>
      <w:pPr>
        <w:spacing w:after="120"/>
      </w:pPr>
      <w:r>
        <w:t xml:space="preserve"/>
      </w:r>
    </w:p>
    <w:p>
      <w:pPr>
        <w:spacing w:after="60"/>
        <w:jc w:val="center"/>
      </w:pPr>
      <w:r>
        <w:rPr>
          <w:color w:val="1A1A1A"/>
          <w:sz w:val="22"/>
          <w:szCs w:val="22"/>
          <w:u w:val="single" w:color="FAB518"/>
        </w:rPr>
        <w:t xml:space="preserve">portadaspersonalizadas.vercel.app</w:t>
      </w:r>
    </w:p>
    <w:p>
      <w:pPr>
        <w:jc w:val="center"/>
      </w:pPr>
      <w:r>
        <w:rPr>
          <w:color w:val="9E9E9E"/>
          <w:sz w:val="20"/>
          <w:szCs w:val="20"/>
        </w:rPr>
        <w:t xml:space="preserve">Versión 1.0  ·  Agosto 2026</w:t>
      </w:r>
    </w:p>
    <w:p>
      <w: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8938"/>
      </w:tblGrid>
      <w:tr>
        <w:tc>
          <w:tcPr>
            <w:tcW w:type="dxa" w:w="700"/>
            <w:shd w:fill="1A1A1A" w:val="clear"/>
            <w:vAlign w:val="center"/>
          </w:tcPr>
          <w:p>
            <w:pPr>
              <w:spacing w:after="40" w:before="40"/>
              <w:jc w:val="center"/>
            </w:pPr>
            <w:r>
              <w:rPr>
                <w:b/>
                <w:bCs/>
                <w:color w:val="FFFFFF"/>
                <w:sz w:val="32"/>
                <w:szCs w:val="32"/>
              </w:rPr>
              <w:t xml:space="preserve">≡</w:t>
            </w:r>
          </w:p>
        </w:tc>
        <w:tc>
          <w:tcPr>
            <w:tcW w:type="dxa" w:w="8938"/>
            <w:shd w:fill="FAB518" w:val="clear"/>
            <w:vAlign w:val="center"/>
          </w:tcPr>
          <w:p>
            <w:pPr>
              <w:spacing w:after="40" w:before="40"/>
            </w:pPr>
            <w:r>
              <w:rPr>
                <w:b/>
                <w:bCs/>
                <w:color w:val="1A1A1A"/>
                <w:sz w:val="26"/>
                <w:szCs w:val="26"/>
              </w:rPr>
              <w:t xml:space="preserve">  ÍNDICE</w:t>
            </w:r>
          </w:p>
        </w:tc>
      </w:tr>
    </w:tbl>
    <w:p>
      <w:pPr>
        <w:spacing w:after="60"/>
      </w:pPr>
      <w:r>
        <w:t xml:space="preserve"/>
      </w:r>
    </w:p>
    <w:p>
      <w:pPr>
        <w:spacing w:after="100"/>
        <w:ind w:left="200"/>
      </w:pPr>
      <w:r>
        <w:rPr>
          <w:b/>
          <w:bCs/>
          <w:color w:val="FAB518"/>
          <w:sz w:val="22"/>
          <w:szCs w:val="22"/>
        </w:rPr>
        <w:t xml:space="preserve">01  </w:t>
      </w:r>
      <w:r>
        <w:rPr>
          <w:color w:val="1A1A1A"/>
          <w:sz w:val="22"/>
          <w:szCs w:val="22"/>
        </w:rPr>
        <w:t xml:space="preserve">Introducción</w:t>
      </w:r>
    </w:p>
    <w:p>
      <w:pPr>
        <w:spacing w:after="100"/>
        <w:ind w:left="200"/>
      </w:pPr>
      <w:r>
        <w:rPr>
          <w:b/>
          <w:bCs/>
          <w:color w:val="FAB518"/>
          <w:sz w:val="22"/>
          <w:szCs w:val="22"/>
        </w:rPr>
        <w:t xml:space="preserve">02  </w:t>
      </w:r>
      <w:r>
        <w:rPr>
          <w:color w:val="1A1A1A"/>
          <w:sz w:val="22"/>
          <w:szCs w:val="22"/>
        </w:rPr>
        <w:t xml:space="preserve">Acceso a la aplicación</w:t>
      </w:r>
    </w:p>
    <w:p>
      <w:pPr>
        <w:spacing w:after="100"/>
        <w:ind w:left="200"/>
      </w:pPr>
      <w:r>
        <w:rPr>
          <w:b/>
          <w:bCs/>
          <w:color w:val="FAB518"/>
          <w:sz w:val="22"/>
          <w:szCs w:val="22"/>
        </w:rPr>
        <w:t xml:space="preserve">03  </w:t>
      </w:r>
      <w:r>
        <w:rPr>
          <w:color w:val="1A1A1A"/>
          <w:sz w:val="22"/>
          <w:szCs w:val="22"/>
        </w:rPr>
        <w:t xml:space="preserve">Cómo crear una solicitud</w:t>
      </w:r>
    </w:p>
    <w:p>
      <w:pPr>
        <w:spacing w:after="100"/>
        <w:ind w:left="200"/>
      </w:pPr>
      <w:r>
        <w:rPr>
          <w:b/>
          <w:bCs/>
          <w:color w:val="FAB518"/>
          <w:sz w:val="22"/>
          <w:szCs w:val="22"/>
        </w:rPr>
        <w:t xml:space="preserve">04  </w:t>
      </w:r>
      <w:r>
        <w:rPr>
          <w:color w:val="1A1A1A"/>
          <w:sz w:val="22"/>
          <w:szCs w:val="22"/>
        </w:rPr>
        <w:t xml:space="preserve">Explicación detallada de todos los campos</w:t>
      </w:r>
    </w:p>
    <w:p>
      <w:pPr>
        <w:spacing w:after="100"/>
        <w:ind w:left="200"/>
      </w:pPr>
      <w:r>
        <w:rPr>
          <w:b/>
          <w:bCs/>
          <w:color w:val="FAB518"/>
          <w:sz w:val="22"/>
          <w:szCs w:val="22"/>
        </w:rPr>
        <w:t xml:space="preserve">05  </w:t>
      </w:r>
      <w:r>
        <w:rPr>
          <w:color w:val="1A1A1A"/>
          <w:sz w:val="22"/>
          <w:szCs w:val="22"/>
        </w:rPr>
        <w:t xml:space="preserve">Gestión de borradores</w:t>
      </w:r>
    </w:p>
    <w:p>
      <w:pPr>
        <w:spacing w:after="100"/>
        <w:ind w:left="200"/>
      </w:pPr>
      <w:r>
        <w:rPr>
          <w:b/>
          <w:bCs/>
          <w:color w:val="FAB518"/>
          <w:sz w:val="22"/>
          <w:szCs w:val="22"/>
        </w:rPr>
        <w:t xml:space="preserve">06  </w:t>
      </w:r>
      <w:r>
        <w:rPr>
          <w:color w:val="1A1A1A"/>
          <w:sz w:val="22"/>
          <w:szCs w:val="22"/>
        </w:rPr>
        <w:t xml:space="preserve">Envío a marketing</w:t>
      </w:r>
    </w:p>
    <w:p>
      <w:pPr>
        <w:spacing w:after="100"/>
        <w:ind w:left="200"/>
      </w:pPr>
      <w:r>
        <w:rPr>
          <w:b/>
          <w:bCs/>
          <w:color w:val="FAB518"/>
          <w:sz w:val="22"/>
          <w:szCs w:val="22"/>
        </w:rPr>
        <w:t xml:space="preserve">07  </w:t>
      </w:r>
      <w:r>
        <w:rPr>
          <w:color w:val="1A1A1A"/>
          <w:sz w:val="22"/>
          <w:szCs w:val="22"/>
        </w:rPr>
        <w:t xml:space="preserve">Estados de la solicitud</w:t>
      </w:r>
    </w:p>
    <w:p>
      <w:pPr>
        <w:spacing w:after="100"/>
        <w:ind w:left="200"/>
      </w:pPr>
      <w:r>
        <w:rPr>
          <w:b/>
          <w:bCs/>
          <w:color w:val="FAB518"/>
          <w:sz w:val="22"/>
          <w:szCs w:val="22"/>
        </w:rPr>
        <w:t xml:space="preserve">08  </w:t>
      </w:r>
      <w:r>
        <w:rPr>
          <w:color w:val="1A1A1A"/>
          <w:sz w:val="22"/>
          <w:szCs w:val="22"/>
        </w:rPr>
        <w:t xml:space="preserve">Notificaciones (campana y email)</w:t>
      </w:r>
    </w:p>
    <w:p>
      <w:pPr>
        <w:spacing w:after="100"/>
        <w:ind w:left="200"/>
      </w:pPr>
      <w:r>
        <w:rPr>
          <w:b/>
          <w:bCs/>
          <w:color w:val="FAB518"/>
          <w:sz w:val="22"/>
          <w:szCs w:val="22"/>
        </w:rPr>
        <w:t xml:space="preserve">09  </w:t>
      </w:r>
      <w:r>
        <w:rPr>
          <w:color w:val="1A1A1A"/>
          <w:sz w:val="22"/>
          <w:szCs w:val="22"/>
        </w:rPr>
        <w:t xml:space="preserve">Solicitud de modificaciones</w:t>
      </w:r>
    </w:p>
    <w:p>
      <w:pPr>
        <w:spacing w:after="100"/>
        <w:ind w:left="200"/>
      </w:pPr>
      <w:r>
        <w:rPr>
          <w:b/>
          <w:bCs/>
          <w:color w:val="FAB518"/>
          <w:sz w:val="22"/>
          <w:szCs w:val="22"/>
        </w:rPr>
        <w:t xml:space="preserve">10  </w:t>
      </w:r>
      <w:r>
        <w:rPr>
          <w:color w:val="1A1A1A"/>
          <w:sz w:val="22"/>
          <w:szCs w:val="22"/>
        </w:rPr>
        <w:t xml:space="preserve">Archivo de solicitudes</w:t>
      </w:r>
    </w:p>
    <w:p>
      <w:pPr>
        <w:spacing w:after="100"/>
        <w:ind w:left="200"/>
      </w:pPr>
      <w:r>
        <w:rPr>
          <w:b/>
          <w:bCs/>
          <w:color w:val="FAB518"/>
          <w:sz w:val="22"/>
          <w:szCs w:val="22"/>
        </w:rPr>
        <w:t xml:space="preserve">11  </w:t>
      </w:r>
      <w:r>
        <w:rPr>
          <w:color w:val="1A1A1A"/>
          <w:sz w:val="22"/>
          <w:szCs w:val="22"/>
        </w:rPr>
        <w:t xml:space="preserve">Buenas prácticas</w:t>
      </w:r>
    </w:p>
    <w:p>
      <w:pPr>
        <w:spacing w:after="100"/>
        <w:ind w:left="200"/>
      </w:pPr>
      <w:r>
        <w:rPr>
          <w:b/>
          <w:bCs/>
          <w:color w:val="FAB518"/>
          <w:sz w:val="22"/>
          <w:szCs w:val="22"/>
        </w:rPr>
        <w:t xml:space="preserve">12  </w:t>
      </w:r>
      <w:r>
        <w:rPr>
          <w:color w:val="1A1A1A"/>
          <w:sz w:val="22"/>
          <w:szCs w:val="22"/>
        </w:rPr>
        <w:t xml:space="preserve">Preguntas frecuentes</w:t>
      </w:r>
    </w:p>
    <w:p>
      <w:pPr>
        <w:spacing w:after="100"/>
        <w:ind w:left="200"/>
      </w:pPr>
      <w:r>
        <w:rPr>
          <w:b/>
          <w:bCs/>
          <w:color w:val="FAB518"/>
          <w:sz w:val="22"/>
          <w:szCs w:val="22"/>
        </w:rPr>
        <w:t xml:space="preserve">13  </w:t>
      </w:r>
      <w:r>
        <w:rPr>
          <w:color w:val="1A1A1A"/>
          <w:sz w:val="22"/>
          <w:szCs w:val="22"/>
        </w:rPr>
        <w:t xml:space="preserve">Errores habituales</w:t>
      </w:r>
    </w:p>
    <w:p>
      <w: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8938"/>
      </w:tblGrid>
      <w:tr>
        <w:tc>
          <w:tcPr>
            <w:tcW w:type="dxa" w:w="700"/>
            <w:shd w:fill="1A1A1A" w:val="clear"/>
            <w:vAlign w:val="center"/>
          </w:tcPr>
          <w:p>
            <w:pPr>
              <w:spacing w:after="40" w:before="40"/>
              <w:jc w:val="center"/>
            </w:pPr>
            <w:r>
              <w:rPr>
                <w:b/>
                <w:bCs/>
                <w:color w:val="FFFFFF"/>
                <w:sz w:val="32"/>
                <w:szCs w:val="32"/>
              </w:rPr>
              <w:t xml:space="preserve">1</w:t>
            </w:r>
          </w:p>
        </w:tc>
        <w:tc>
          <w:tcPr>
            <w:tcW w:type="dxa" w:w="8938"/>
            <w:shd w:fill="FAB518" w:val="clear"/>
            <w:vAlign w:val="center"/>
          </w:tcPr>
          <w:p>
            <w:pPr>
              <w:spacing w:after="40" w:before="40"/>
            </w:pPr>
            <w:r>
              <w:rPr>
                <w:b/>
                <w:bCs/>
                <w:color w:val="1A1A1A"/>
                <w:sz w:val="26"/>
                <w:szCs w:val="26"/>
              </w:rPr>
              <w:t xml:space="preserve">  Introducción</w:t>
            </w:r>
          </w:p>
        </w:tc>
      </w:tr>
    </w:tbl>
    <w:p>
      <w:pPr>
        <w:spacing w:after="60"/>
      </w:pPr>
      <w:r>
        <w:t xml:space="preserve"/>
      </w:r>
    </w:p>
    <w:p>
      <w:pPr>
        <w:spacing w:after="120"/>
      </w:pPr>
      <w:r>
        <w:rPr>
          <w:color w:val="1A1A1A"/>
          <w:sz w:val="22"/>
          <w:szCs w:val="22"/>
        </w:rPr>
        <w:t xml:space="preserve">La herramienta </w:t>
      </w:r>
      <w:r>
        <w:rPr>
          <w:b/>
          <w:bCs/>
          <w:color w:val="1A1A1A"/>
          <w:sz w:val="22"/>
          <w:szCs w:val="22"/>
        </w:rPr>
        <w:t xml:space="preserve">Portadas Personalizadas de GOR Factory</w:t>
      </w:r>
      <w:r>
        <w:rPr>
          <w:color w:val="1A1A1A"/>
          <w:sz w:val="22"/>
          <w:szCs w:val="22"/>
        </w:rPr>
        <w:t xml:space="preserve"> es la plataforma centralizada para gestionar todas las solicitudes de portadas de catálogo personalizadas para clientes. Permite al equipo comercial crear, seguir y aprobar el trabajo de diseño de forma ordenada y sin necesidad de correos ni hojas de cálculo.</w:t>
      </w:r>
    </w:p>
    <w:p>
      <w:pPr>
        <w:spacing w:after="60"/>
      </w:pPr>
      <w:r>
        <w:t xml:space="preserve"/>
      </w:r>
    </w:p>
    <w:p>
      <w:pPr>
        <w:pBdr>
          <w:bottom w:val="single" w:color="FAB518" w:sz="6"/>
        </w:pBdr>
        <w:spacing w:after="80" w:before="200"/>
      </w:pPr>
      <w:r>
        <w:rPr>
          <w:b/>
          <w:bCs/>
          <w:color w:val="1A1A1A"/>
          <w:sz w:val="24"/>
          <w:szCs w:val="24"/>
        </w:rPr>
        <w:t xml:space="preserve">¿Para qué sirve?</w:t>
      </w:r>
    </w:p>
    <w:p>
      <w:pPr>
        <w:spacing w:after="80"/>
        <w:ind w:left="360"/>
      </w:pPr>
      <w:r>
        <w:rPr>
          <w:b/>
          <w:bCs/>
          <w:color w:val="FAB518"/>
          <w:sz w:val="22"/>
          <w:szCs w:val="22"/>
        </w:rPr>
        <w:t xml:space="preserve">▸  </w:t>
      </w:r>
      <w:r>
        <w:rPr>
          <w:color w:val="1A1A1A"/>
          <w:sz w:val="22"/>
          <w:szCs w:val="22"/>
        </w:rPr>
        <w:t xml:space="preserve">Crear solicitudes de portadas personalizadas para tus clientes.</w:t>
      </w:r>
    </w:p>
    <w:p>
      <w:pPr>
        <w:spacing w:after="80"/>
        <w:ind w:left="360"/>
      </w:pPr>
      <w:r>
        <w:rPr>
          <w:b/>
          <w:bCs/>
          <w:color w:val="FAB518"/>
          <w:sz w:val="22"/>
          <w:szCs w:val="22"/>
        </w:rPr>
        <w:t xml:space="preserve">▸  </w:t>
      </w:r>
      <w:r>
        <w:rPr>
          <w:color w:val="1A1A1A"/>
          <w:sz w:val="22"/>
          <w:szCs w:val="22"/>
        </w:rPr>
        <w:t xml:space="preserve">Adjuntar el logotipo del cliente de forma segura.</w:t>
      </w:r>
    </w:p>
    <w:p>
      <w:pPr>
        <w:spacing w:after="80"/>
        <w:ind w:left="360"/>
      </w:pPr>
      <w:r>
        <w:rPr>
          <w:b/>
          <w:bCs/>
          <w:color w:val="FAB518"/>
          <w:sz w:val="22"/>
          <w:szCs w:val="22"/>
        </w:rPr>
        <w:t xml:space="preserve">▸  </w:t>
      </w:r>
      <w:r>
        <w:rPr>
          <w:color w:val="1A1A1A"/>
          <w:sz w:val="22"/>
          <w:szCs w:val="22"/>
        </w:rPr>
        <w:t xml:space="preserve">Seleccionar los catálogos (Roly, Roly WRK, Stamina, XMAS) y las preferencias de portada.</w:t>
      </w:r>
    </w:p>
    <w:p>
      <w:pPr>
        <w:spacing w:after="80"/>
        <w:ind w:left="360"/>
      </w:pPr>
      <w:r>
        <w:rPr>
          <w:b/>
          <w:bCs/>
          <w:color w:val="FAB518"/>
          <w:sz w:val="22"/>
          <w:szCs w:val="22"/>
        </w:rPr>
        <w:t xml:space="preserve">▸  </w:t>
      </w:r>
      <w:r>
        <w:rPr>
          <w:color w:val="1A1A1A"/>
          <w:sz w:val="22"/>
          <w:szCs w:val="22"/>
        </w:rPr>
        <w:t xml:space="preserve">Seguir en tiempo real en qué punto del proceso se encuentra cada solicitud.</w:t>
      </w:r>
    </w:p>
    <w:p>
      <w:pPr>
        <w:spacing w:after="80"/>
        <w:ind w:left="360"/>
      </w:pPr>
      <w:r>
        <w:rPr>
          <w:b/>
          <w:bCs/>
          <w:color w:val="FAB518"/>
          <w:sz w:val="22"/>
          <w:szCs w:val="22"/>
        </w:rPr>
        <w:t xml:space="preserve">▸  </w:t>
      </w:r>
      <w:r>
        <w:rPr>
          <w:color w:val="1A1A1A"/>
          <w:sz w:val="22"/>
          <w:szCs w:val="22"/>
        </w:rPr>
        <w:t xml:space="preserve">Revisar y aprobar el diseño final antes de darlo por cerrado.</w:t>
      </w:r>
    </w:p>
    <w:p>
      <w:pPr>
        <w:spacing w:after="80"/>
        <w:ind w:left="360"/>
      </w:pPr>
      <w:r>
        <w:rPr>
          <w:b/>
          <w:bCs/>
          <w:color w:val="FAB518"/>
          <w:sz w:val="22"/>
          <w:szCs w:val="22"/>
        </w:rPr>
        <w:t xml:space="preserve">▸  </w:t>
      </w:r>
      <w:r>
        <w:rPr>
          <w:color w:val="1A1A1A"/>
          <w:sz w:val="22"/>
          <w:szCs w:val="22"/>
        </w:rPr>
        <w:t xml:space="preserve">Solicitar modificaciones si el resultado no es el esperado.</w:t>
      </w:r>
    </w:p>
    <w:p>
      <w:pPr>
        <w:spacing w:after="60"/>
      </w:pPr>
      <w:r>
        <w:t xml:space="preserve"/>
      </w:r>
    </w:p>
    <w:p>
      <w:pPr>
        <w:pBdr>
          <w:bottom w:val="single" w:color="FAB518" w:sz="6"/>
        </w:pBdr>
        <w:spacing w:after="80" w:before="200"/>
      </w:pPr>
      <w:r>
        <w:rPr>
          <w:b/>
          <w:bCs/>
          <w:color w:val="1A1A1A"/>
          <w:sz w:val="24"/>
          <w:szCs w:val="24"/>
        </w:rPr>
        <w:t xml:space="preserve">¿Qué ventajas tiene respecto al proceso anterior?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c>
          <w:tcPr>
            <w:tcW w:type="dxa" w:w="3000"/>
            <w:shd w:fill="1A1A1A" w:val="clear"/>
          </w:tcPr>
          <w:p>
            <w:pPr>
              <w:spacing w:after="60" w:before="60"/>
            </w:pPr>
            <w:r>
              <w:rPr>
                <w:b/>
                <w:bCs/>
                <w:color w:val="FFFFFF"/>
                <w:sz w:val="20"/>
                <w:szCs w:val="20"/>
              </w:rPr>
              <w:t xml:space="preserve">Campo</w:t>
            </w:r>
          </w:p>
        </w:tc>
        <w:tc>
          <w:tcPr>
            <w:tcW w:type="dxa" w:w="6638"/>
            <w:shd w:fill="1A1A1A" w:val="clear"/>
          </w:tcPr>
          <w:p>
            <w:pPr>
              <w:spacing w:after="60" w:before="60"/>
            </w:pPr>
            <w:r>
              <w:rPr>
                <w:b/>
                <w:bCs/>
                <w:color w:val="FFFFFF"/>
                <w:sz w:val="20"/>
                <w:szCs w:val="20"/>
              </w:rPr>
              <w:t xml:space="preserve">Descripción</w:t>
            </w:r>
          </w:p>
        </w:tc>
      </w:tr>
      <w:tr>
        <w:tc>
          <w:tcPr>
            <w:tcW w:type="dxa" w:w="3000"/>
            <w:shd w:fill="F5F5F5" w:val="clear"/>
          </w:tcPr>
          <w:p>
            <w:pPr>
              <w:spacing w:after="60" w:before="60"/>
            </w:pPr>
            <w:r>
              <w:rPr>
                <w:b/>
                <w:bCs/>
                <w:color w:val="1A1A1A"/>
                <w:sz w:val="20"/>
                <w:szCs w:val="20"/>
              </w:rPr>
              <w:t xml:space="preserve">Antes</w:t>
            </w:r>
          </w:p>
        </w:tc>
        <w:tc>
          <w:tcPr>
            <w:tcW w:type="dxa" w:w="6638"/>
            <w:shd w:fill="F5F5F5" w:val="clear"/>
          </w:tcPr>
          <w:p>
            <w:pPr>
              <w:spacing w:after="60" w:before="60"/>
            </w:pPr>
            <w:r>
              <w:rPr>
                <w:color w:val="1A1A1A"/>
                <w:sz w:val="20"/>
                <w:szCs w:val="20"/>
              </w:rPr>
              <w:t xml:space="preserve">Correos dispersos, sin estado centralizado, riesgo de pérdida de archivos.</w:t>
            </w:r>
          </w:p>
        </w:tc>
      </w:tr>
      <w:tr>
        <w:tc>
          <w:tcPr>
            <w:tcW w:type="dxa" w:w="3000"/>
            <w:shd w:fill="FFFFFF" w:val="clear"/>
          </w:tcPr>
          <w:p>
            <w:pPr>
              <w:spacing w:after="60" w:before="60"/>
            </w:pPr>
            <w:r>
              <w:rPr>
                <w:b/>
                <w:bCs/>
                <w:color w:val="1A1A1A"/>
                <w:sz w:val="20"/>
                <w:szCs w:val="20"/>
              </w:rPr>
              <w:t xml:space="preserve">Ahora</w:t>
            </w:r>
          </w:p>
        </w:tc>
        <w:tc>
          <w:tcPr>
            <w:tcW w:type="dxa" w:w="6638"/>
            <w:shd w:fill="FFFFFF" w:val="clear"/>
          </w:tcPr>
          <w:p>
            <w:pPr>
              <w:spacing w:after="60" w:before="60"/>
            </w:pPr>
            <w:r>
              <w:rPr>
                <w:color w:val="1A1A1A"/>
                <w:sz w:val="20"/>
                <w:szCs w:val="20"/>
              </w:rPr>
              <w:t xml:space="preserve">Todo en un único lugar: historial, adjuntos, estados y notificaciones automáticas.</w:t>
            </w:r>
          </w:p>
        </w:tc>
      </w:tr>
    </w:tbl>
    <w:p>
      <w:pPr>
        <w:spacing w:after="6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AB518" w:sz="8"/>
              <w:left w:val="single" w:color="FAB518" w:sz="8"/>
              <w:bottom w:val="single" w:color="FAB518" w:sz="8"/>
              <w:right w:val="single" w:color="FAB518" w:sz="8"/>
            </w:tcBorders>
            <w:shd w:fill="FFF8E1" w:val="clear"/>
          </w:tcPr>
          <w:p>
            <w:pPr>
              <w:spacing w:after="60"/>
            </w:pPr>
            <w:r>
              <w:rPr>
                <w:sz w:val="22"/>
                <w:szCs w:val="22"/>
              </w:rPr>
              <w:t xml:space="preserve">ℹ️  </w:t>
            </w:r>
            <w:r>
              <w:rPr>
                <w:color w:val="1A1A1A"/>
                <w:sz w:val="22"/>
                <w:szCs w:val="22"/>
              </w:rPr>
              <w:t xml:space="preserve">Este manual está pensado para comerciales que utilizan la herramienta por primera vez. No es necesario ningún conocimiento técnico previo.</w:t>
            </w:r>
          </w:p>
        </w:tc>
      </w:tr>
    </w:tbl>
    <w:p>
      <w: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8938"/>
      </w:tblGrid>
      <w:tr>
        <w:tc>
          <w:tcPr>
            <w:tcW w:type="dxa" w:w="700"/>
            <w:shd w:fill="1A1A1A" w:val="clear"/>
            <w:vAlign w:val="center"/>
          </w:tcPr>
          <w:p>
            <w:pPr>
              <w:spacing w:after="40" w:before="40"/>
              <w:jc w:val="center"/>
            </w:pPr>
            <w:r>
              <w:rPr>
                <w:b/>
                <w:bCs/>
                <w:color w:val="FFFFFF"/>
                <w:sz w:val="32"/>
                <w:szCs w:val="32"/>
              </w:rPr>
              <w:t xml:space="preserve">2</w:t>
            </w:r>
          </w:p>
        </w:tc>
        <w:tc>
          <w:tcPr>
            <w:tcW w:type="dxa" w:w="8938"/>
            <w:shd w:fill="FAB518" w:val="clear"/>
            <w:vAlign w:val="center"/>
          </w:tcPr>
          <w:p>
            <w:pPr>
              <w:spacing w:after="40" w:before="40"/>
            </w:pPr>
            <w:r>
              <w:rPr>
                <w:b/>
                <w:bCs/>
                <w:color w:val="1A1A1A"/>
                <w:sz w:val="26"/>
                <w:szCs w:val="26"/>
              </w:rPr>
              <w:t xml:space="preserve">  Acceso a la aplicación</w:t>
            </w:r>
          </w:p>
        </w:tc>
      </w:tr>
    </w:tbl>
    <w:p>
      <w:pPr>
        <w:spacing w:after="60"/>
      </w:pPr>
      <w:r>
        <w:t xml:space="preserve"/>
      </w:r>
    </w:p>
    <w:p>
      <w:pPr>
        <w:pBdr>
          <w:bottom w:val="single" w:color="FAB518" w:sz="6"/>
        </w:pBdr>
        <w:spacing w:after="80" w:before="200"/>
      </w:pPr>
      <w:r>
        <w:rPr>
          <w:b/>
          <w:bCs/>
          <w:color w:val="1A1A1A"/>
          <w:sz w:val="24"/>
          <w:szCs w:val="24"/>
        </w:rPr>
        <w:t xml:space="preserve">URL de acceso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AB518" w:sz="8"/>
              <w:left w:val="single" w:color="FAB518" w:sz="8"/>
              <w:bottom w:val="single" w:color="FAB518" w:sz="8"/>
              <w:right w:val="single" w:color="FAB518" w:sz="8"/>
            </w:tcBorders>
            <w:shd w:fill="FFF8E1" w:val="clear"/>
          </w:tcPr>
          <w:p>
            <w:pPr>
              <w:spacing w:after="60"/>
            </w:pPr>
            <w:r>
              <w:rPr>
                <w:sz w:val="22"/>
                <w:szCs w:val="22"/>
              </w:rPr>
              <w:t xml:space="preserve">🌐  </w:t>
            </w:r>
            <w:r>
              <w:rPr>
                <w:b/>
                <w:bCs/>
                <w:color w:val="1A1A1A"/>
                <w:sz w:val="24"/>
                <w:szCs w:val="24"/>
              </w:rPr>
              <w:t xml:space="preserve">https://portadaspersonalizadas.vercel.app</w:t>
            </w:r>
          </w:p>
        </w:tc>
      </w:tr>
    </w:tbl>
    <w:p>
      <w:pPr>
        <w:spacing w:after="60"/>
      </w:pPr>
      <w:r>
        <w:t xml:space="preserve"/>
      </w:r>
    </w:p>
    <w:p>
      <w:pPr>
        <w:spacing w:after="120"/>
      </w:pPr>
      <w:r>
        <w:rPr>
          <w:color w:val="1A1A1A"/>
          <w:sz w:val="22"/>
          <w:szCs w:val="22"/>
        </w:rPr>
        <w:t xml:space="preserve">Puedes acceder desde cualquier navegador moderno (Chrome, Edge, Firefox, Safari) tanto en ordenador como en tablet o móvil.</w:t>
      </w:r>
    </w:p>
    <w:p>
      <w:pPr>
        <w:spacing w:after="60"/>
      </w:pPr>
      <w:r>
        <w:t xml:space="preserve"/>
      </w:r>
    </w:p>
    <w:p>
      <w:pPr>
        <w:pBdr>
          <w:bottom w:val="single" w:color="FAB518" w:sz="6"/>
        </w:pBdr>
        <w:spacing w:after="80" w:before="200"/>
      </w:pPr>
      <w:r>
        <w:rPr>
          <w:b/>
          <w:bCs/>
          <w:color w:val="1A1A1A"/>
          <w:sz w:val="24"/>
          <w:szCs w:val="24"/>
        </w:rPr>
        <w:t xml:space="preserve">Credenciales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c>
          <w:tcPr>
            <w:tcW w:type="dxa" w:w="3000"/>
            <w:shd w:fill="1A1A1A" w:val="clear"/>
          </w:tcPr>
          <w:p>
            <w:pPr>
              <w:spacing w:after="60" w:before="60"/>
            </w:pPr>
            <w:r>
              <w:rPr>
                <w:b/>
                <w:bCs/>
                <w:color w:val="FFFFFF"/>
                <w:sz w:val="20"/>
                <w:szCs w:val="20"/>
              </w:rPr>
              <w:t xml:space="preserve">Campo</w:t>
            </w:r>
          </w:p>
        </w:tc>
        <w:tc>
          <w:tcPr>
            <w:tcW w:type="dxa" w:w="6638"/>
            <w:shd w:fill="1A1A1A" w:val="clear"/>
          </w:tcPr>
          <w:p>
            <w:pPr>
              <w:spacing w:after="60" w:before="60"/>
            </w:pPr>
            <w:r>
              <w:rPr>
                <w:b/>
                <w:bCs/>
                <w:color w:val="FFFFFF"/>
                <w:sz w:val="20"/>
                <w:szCs w:val="20"/>
              </w:rPr>
              <w:t xml:space="preserve">Descripción</w:t>
            </w:r>
          </w:p>
        </w:tc>
      </w:tr>
      <w:tr>
        <w:tc>
          <w:tcPr>
            <w:tcW w:type="dxa" w:w="3000"/>
            <w:shd w:fill="F5F5F5" w:val="clear"/>
          </w:tcPr>
          <w:p>
            <w:pPr>
              <w:spacing w:after="60" w:before="60"/>
            </w:pPr>
            <w:r>
              <w:rPr>
                <w:b/>
                <w:bCs/>
                <w:color w:val="1A1A1A"/>
                <w:sz w:val="20"/>
                <w:szCs w:val="20"/>
              </w:rPr>
              <w:t xml:space="preserve">Usuario</w:t>
            </w:r>
          </w:p>
        </w:tc>
        <w:tc>
          <w:tcPr>
            <w:tcW w:type="dxa" w:w="6638"/>
            <w:shd w:fill="F5F5F5" w:val="clear"/>
          </w:tcPr>
          <w:p>
            <w:pPr>
              <w:spacing w:after="60" w:before="60"/>
            </w:pPr>
            <w:r>
              <w:rPr>
                <w:color w:val="1A1A1A"/>
                <w:sz w:val="20"/>
                <w:szCs w:val="20"/>
              </w:rPr>
              <w:t xml:space="preserve">Tu dirección de correo corporativa @gorfactory.es</w:t>
            </w:r>
          </w:p>
        </w:tc>
      </w:tr>
      <w:tr>
        <w:tc>
          <w:tcPr>
            <w:tcW w:type="dxa" w:w="3000"/>
            <w:shd w:fill="FFFFFF" w:val="clear"/>
          </w:tcPr>
          <w:p>
            <w:pPr>
              <w:spacing w:after="60" w:before="60"/>
            </w:pPr>
            <w:r>
              <w:rPr>
                <w:b/>
                <w:bCs/>
                <w:color w:val="1A1A1A"/>
                <w:sz w:val="20"/>
                <w:szCs w:val="20"/>
              </w:rPr>
              <w:t xml:space="preserve">Contraseña inicial</w:t>
            </w:r>
          </w:p>
        </w:tc>
        <w:tc>
          <w:tcPr>
            <w:tcW w:type="dxa" w:w="6638"/>
            <w:shd w:fill="FFFFFF" w:val="clear"/>
          </w:tcPr>
          <w:p>
            <w:pPr>
              <w:spacing w:after="60" w:before="60"/>
            </w:pPr>
            <w:r>
              <w:rPr>
                <w:color w:val="1A1A1A"/>
                <w:sz w:val="20"/>
                <w:szCs w:val="20"/>
              </w:rPr>
              <w:t xml:space="preserve">Tu correo corporativo completo (p. ej.: nombre.apellido@gorfactory.es)</w:t>
            </w:r>
          </w:p>
        </w:tc>
      </w:tr>
      <w:tr>
        <w:tc>
          <w:tcPr>
            <w:tcW w:type="dxa" w:w="3000"/>
            <w:shd w:fill="F5F5F5" w:val="clear"/>
          </w:tcPr>
          <w:p>
            <w:pPr>
              <w:spacing w:after="60" w:before="60"/>
            </w:pPr>
            <w:r>
              <w:rPr>
                <w:b/>
                <w:bCs/>
                <w:color w:val="1A1A1A"/>
                <w:sz w:val="20"/>
                <w:szCs w:val="20"/>
              </w:rPr>
              <w:t xml:space="preserve">Cambio de contraseña</w:t>
            </w:r>
          </w:p>
        </w:tc>
        <w:tc>
          <w:tcPr>
            <w:tcW w:type="dxa" w:w="6638"/>
            <w:shd w:fill="F5F5F5" w:val="clear"/>
          </w:tcPr>
          <w:p>
            <w:pPr>
              <w:spacing w:after="60" w:before="60"/>
            </w:pPr>
            <w:r>
              <w:rPr>
                <w:color w:val="1A1A1A"/>
                <w:sz w:val="20"/>
                <w:szCs w:val="20"/>
              </w:rPr>
              <w:t xml:space="preserve">Se realiza en Mi perfil → Cambiar contraseña</w:t>
            </w:r>
          </w:p>
        </w:tc>
      </w:tr>
    </w:tbl>
    <w:p>
      <w:pPr>
        <w:spacing w:after="6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65100" w:sz="8"/>
              <w:left w:val="single" w:color="E65100" w:sz="8"/>
              <w:bottom w:val="single" w:color="E65100" w:sz="8"/>
              <w:right w:val="single" w:color="E65100" w:sz="8"/>
            </w:tcBorders>
            <w:shd w:fill="FFF3E0" w:val="clear"/>
          </w:tcPr>
          <w:p>
            <w:pPr>
              <w:spacing w:after="60"/>
            </w:pPr>
            <w:r>
              <w:rPr>
                <w:sz w:val="22"/>
                <w:szCs w:val="22"/>
              </w:rPr>
              <w:t xml:space="preserve">🔒  </w:t>
            </w:r>
            <w:r>
              <w:rPr>
                <w:b/>
                <w:bCs/>
                <w:color w:val="1A1A1A"/>
                <w:sz w:val="22"/>
                <w:szCs w:val="22"/>
              </w:rPr>
              <w:t xml:space="preserve">Importante: </w:t>
            </w:r>
            <w:r>
              <w:rPr>
                <w:color w:val="1A1A1A"/>
                <w:sz w:val="22"/>
                <w:szCs w:val="22"/>
              </w:rPr>
              <w:t xml:space="preserve">cambia tu contraseña en tu primer acceso. Ve a Mi perfil (esquina superior derecha) → Cambiar contraseña.</w:t>
            </w:r>
          </w:p>
        </w:tc>
      </w:tr>
    </w:tbl>
    <w:p>
      <w:pPr>
        <w:spacing w:after="60"/>
      </w:pPr>
      <w:r>
        <w:t xml:space="preserve"/>
      </w:r>
    </w:p>
    <w:p>
      <w:pPr>
        <w:pBdr>
          <w:bottom w:val="single" w:color="FAB518" w:sz="6"/>
        </w:pBdr>
        <w:spacing w:after="80" w:before="200"/>
      </w:pPr>
      <w:r>
        <w:rPr>
          <w:b/>
          <w:bCs/>
          <w:color w:val="1A1A1A"/>
          <w:sz w:val="24"/>
          <w:szCs w:val="24"/>
        </w:rPr>
        <w:t xml:space="preserve">Primer acceso paso a paso</w:t>
      </w:r>
    </w:p>
    <w:p>
      <w:pPr>
        <w:spacing w:after="80"/>
        <w:ind w:left="360"/>
      </w:pPr>
      <w:r>
        <w:rPr>
          <w:b/>
          <w:bCs/>
          <w:color w:val="FAB518"/>
          <w:sz w:val="22"/>
          <w:szCs w:val="22"/>
        </w:rPr>
        <w:t xml:space="preserve">▸  </w:t>
      </w:r>
      <w:r>
        <w:rPr>
          <w:b/>
          <w:bCs/>
          <w:color w:val="1A1A1A"/>
          <w:sz w:val="22"/>
          <w:szCs w:val="22"/>
        </w:rPr>
        <w:t xml:space="preserve">Paso 1. </w:t>
      </w:r>
      <w:r>
        <w:rPr>
          <w:color w:val="1A1A1A"/>
          <w:sz w:val="22"/>
          <w:szCs w:val="22"/>
        </w:rPr>
        <w:t xml:space="preserve">Abre el navegador y accede a https://portadaspersonalizadas.vercel.app</w:t>
      </w:r>
    </w:p>
    <w:p>
      <w:pPr>
        <w:spacing w:after="80"/>
        <w:ind w:left="360"/>
      </w:pPr>
      <w:r>
        <w:rPr>
          <w:b/>
          <w:bCs/>
          <w:color w:val="FAB518"/>
          <w:sz w:val="22"/>
          <w:szCs w:val="22"/>
        </w:rPr>
        <w:t xml:space="preserve">▸  </w:t>
      </w:r>
      <w:r>
        <w:rPr>
          <w:b/>
          <w:bCs/>
          <w:color w:val="1A1A1A"/>
          <w:sz w:val="22"/>
          <w:szCs w:val="22"/>
        </w:rPr>
        <w:t xml:space="preserve">Paso 2. </w:t>
      </w:r>
      <w:r>
        <w:rPr>
          <w:color w:val="1A1A1A"/>
          <w:sz w:val="22"/>
          <w:szCs w:val="22"/>
        </w:rPr>
        <w:t xml:space="preserve">Introduce tu correo @gorfactory.es en el campo Usuario.</w:t>
      </w:r>
    </w:p>
    <w:p>
      <w:pPr>
        <w:spacing w:after="80"/>
        <w:ind w:left="360"/>
      </w:pPr>
      <w:r>
        <w:rPr>
          <w:b/>
          <w:bCs/>
          <w:color w:val="FAB518"/>
          <w:sz w:val="22"/>
          <w:szCs w:val="22"/>
        </w:rPr>
        <w:t xml:space="preserve">▸  </w:t>
      </w:r>
      <w:r>
        <w:rPr>
          <w:b/>
          <w:bCs/>
          <w:color w:val="1A1A1A"/>
          <w:sz w:val="22"/>
          <w:szCs w:val="22"/>
        </w:rPr>
        <w:t xml:space="preserve">Paso 3. </w:t>
      </w:r>
      <w:r>
        <w:rPr>
          <w:color w:val="1A1A1A"/>
          <w:sz w:val="22"/>
          <w:szCs w:val="22"/>
        </w:rPr>
        <w:t xml:space="preserve">Introduce tu correo completo como contraseña en el primer acceso.</w:t>
      </w:r>
    </w:p>
    <w:p>
      <w:pPr>
        <w:spacing w:after="80"/>
        <w:ind w:left="360"/>
      </w:pPr>
      <w:r>
        <w:rPr>
          <w:b/>
          <w:bCs/>
          <w:color w:val="FAB518"/>
          <w:sz w:val="22"/>
          <w:szCs w:val="22"/>
        </w:rPr>
        <w:t xml:space="preserve">▸  </w:t>
      </w:r>
      <w:r>
        <w:rPr>
          <w:b/>
          <w:bCs/>
          <w:color w:val="1A1A1A"/>
          <w:sz w:val="22"/>
          <w:szCs w:val="22"/>
        </w:rPr>
        <w:t xml:space="preserve">Paso 4. </w:t>
      </w:r>
      <w:r>
        <w:rPr>
          <w:color w:val="1A1A1A"/>
          <w:sz w:val="22"/>
          <w:szCs w:val="22"/>
        </w:rPr>
        <w:t xml:space="preserve">Haz clic en Iniciar sesión.</w:t>
      </w:r>
    </w:p>
    <w:p>
      <w:pPr>
        <w:spacing w:after="80"/>
        <w:ind w:left="360"/>
      </w:pPr>
      <w:r>
        <w:rPr>
          <w:b/>
          <w:bCs/>
          <w:color w:val="FAB518"/>
          <w:sz w:val="22"/>
          <w:szCs w:val="22"/>
        </w:rPr>
        <w:t xml:space="preserve">▸  </w:t>
      </w:r>
      <w:r>
        <w:rPr>
          <w:b/>
          <w:bCs/>
          <w:color w:val="1A1A1A"/>
          <w:sz w:val="22"/>
          <w:szCs w:val="22"/>
        </w:rPr>
        <w:t xml:space="preserve">Paso 5. </w:t>
      </w:r>
      <w:r>
        <w:rPr>
          <w:color w:val="1A1A1A"/>
          <w:sz w:val="22"/>
          <w:szCs w:val="22"/>
        </w:rPr>
        <w:t xml:space="preserve">Una vez dentro, ve a Mi perfil y establece una contraseña personal.</w:t>
      </w:r>
    </w:p>
    <w:p>
      <w:pPr>
        <w:spacing w:after="60"/>
      </w:pPr>
      <w:r>
        <w:t xml:space="preserve"/>
      </w:r>
    </w:p>
    <w:p>
      <w:pPr>
        <w:pBdr>
          <w:bottom w:val="single" w:color="FAB518" w:sz="6"/>
        </w:pBdr>
        <w:spacing w:after="80" w:before="200"/>
      </w:pPr>
      <w:r>
        <w:rPr>
          <w:b/>
          <w:bCs/>
          <w:color w:val="1A1A1A"/>
          <w:sz w:val="24"/>
          <w:szCs w:val="24"/>
        </w:rPr>
        <w:t xml:space="preserve">Recuperación de contraseña</w:t>
      </w:r>
    </w:p>
    <w:p>
      <w:pPr>
        <w:spacing w:after="120"/>
      </w:pPr>
      <w:r>
        <w:rPr>
          <w:color w:val="1A1A1A"/>
          <w:sz w:val="22"/>
          <w:szCs w:val="22"/>
        </w:rPr>
        <w:t xml:space="preserve">Si no recuerdas tu contraseña, contacta con el administrador del sistema para que te envíe un enlace de restablecimiento.</w:t>
      </w:r>
    </w:p>
    <w:p>
      <w: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8938"/>
      </w:tblGrid>
      <w:tr>
        <w:tc>
          <w:tcPr>
            <w:tcW w:type="dxa" w:w="700"/>
            <w:shd w:fill="1A1A1A" w:val="clear"/>
            <w:vAlign w:val="center"/>
          </w:tcPr>
          <w:p>
            <w:pPr>
              <w:spacing w:after="40" w:before="40"/>
              <w:jc w:val="center"/>
            </w:pPr>
            <w:r>
              <w:rPr>
                <w:b/>
                <w:bCs/>
                <w:color w:val="FFFFFF"/>
                <w:sz w:val="32"/>
                <w:szCs w:val="32"/>
              </w:rPr>
              <w:t xml:space="preserve">3</w:t>
            </w:r>
          </w:p>
        </w:tc>
        <w:tc>
          <w:tcPr>
            <w:tcW w:type="dxa" w:w="8938"/>
            <w:shd w:fill="FAB518" w:val="clear"/>
            <w:vAlign w:val="center"/>
          </w:tcPr>
          <w:p>
            <w:pPr>
              <w:spacing w:after="40" w:before="40"/>
            </w:pPr>
            <w:r>
              <w:rPr>
                <w:b/>
                <w:bCs/>
                <w:color w:val="1A1A1A"/>
                <w:sz w:val="26"/>
                <w:szCs w:val="26"/>
              </w:rPr>
              <w:t xml:space="preserve">  Cómo crear una solicitud</w:t>
            </w:r>
          </w:p>
        </w:tc>
      </w:tr>
    </w:tbl>
    <w:p>
      <w:pPr>
        <w:spacing w:after="60"/>
      </w:pPr>
      <w:r>
        <w:t xml:space="preserve"/>
      </w:r>
    </w:p>
    <w:p>
      <w:pPr>
        <w:spacing w:after="120"/>
      </w:pPr>
      <w:r>
        <w:rPr>
          <w:color w:val="1A1A1A"/>
          <w:sz w:val="22"/>
          <w:szCs w:val="22"/>
        </w:rPr>
        <w:t xml:space="preserve">Una solicitud recoge toda la información necesaria para que el equipo de diseño elabore las portadas personalizadas de un cliente. A continuación encontrarás el proceso completo.</w:t>
      </w:r>
    </w:p>
    <w:p>
      <w:pPr>
        <w:spacing w:after="60"/>
      </w:pPr>
      <w:r>
        <w:t xml:space="preserve"/>
      </w:r>
    </w:p>
    <w:p>
      <w:pPr>
        <w:pBdr>
          <w:bottom w:val="single" w:color="FAB518" w:sz="6"/>
        </w:pBdr>
        <w:spacing w:after="80" w:before="200"/>
      </w:pPr>
      <w:r>
        <w:rPr>
          <w:b/>
          <w:bCs/>
          <w:color w:val="1A1A1A"/>
          <w:sz w:val="24"/>
          <w:szCs w:val="24"/>
        </w:rPr>
        <w:t xml:space="preserve">Acceder al módulo de solicitudes</w:t>
      </w:r>
    </w:p>
    <w:p>
      <w:pPr>
        <w:spacing w:after="80"/>
        <w:ind w:left="360"/>
      </w:pPr>
      <w:r>
        <w:rPr>
          <w:b/>
          <w:bCs/>
          <w:color w:val="FAB518"/>
          <w:sz w:val="22"/>
          <w:szCs w:val="22"/>
        </w:rPr>
        <w:t xml:space="preserve">▸  </w:t>
      </w:r>
      <w:r>
        <w:rPr>
          <w:b/>
          <w:bCs/>
          <w:color w:val="1A1A1A"/>
          <w:sz w:val="22"/>
          <w:szCs w:val="22"/>
        </w:rPr>
        <w:t xml:space="preserve">1. </w:t>
      </w:r>
      <w:r>
        <w:rPr>
          <w:color w:val="1A1A1A"/>
          <w:sz w:val="22"/>
          <w:szCs w:val="22"/>
        </w:rPr>
        <w:t xml:space="preserve">En el menú lateral izquierdo, haz clic en Solicitudes.</w:t>
      </w:r>
    </w:p>
    <w:p>
      <w:pPr>
        <w:spacing w:after="80"/>
        <w:ind w:left="360"/>
      </w:pPr>
      <w:r>
        <w:rPr>
          <w:b/>
          <w:bCs/>
          <w:color w:val="FAB518"/>
          <w:sz w:val="22"/>
          <w:szCs w:val="22"/>
        </w:rPr>
        <w:t xml:space="preserve">▸  </w:t>
      </w:r>
      <w:r>
        <w:rPr>
          <w:b/>
          <w:bCs/>
          <w:color w:val="1A1A1A"/>
          <w:sz w:val="22"/>
          <w:szCs w:val="22"/>
        </w:rPr>
        <w:t xml:space="preserve">2. </w:t>
      </w:r>
      <w:r>
        <w:rPr>
          <w:color w:val="1A1A1A"/>
          <w:sz w:val="22"/>
          <w:szCs w:val="22"/>
        </w:rPr>
        <w:t xml:space="preserve">Verás la tabla con todas tus solicitudes activas.</w:t>
      </w:r>
    </w:p>
    <w:p>
      <w:pPr>
        <w:spacing w:after="80"/>
        <w:ind w:left="360"/>
      </w:pPr>
      <w:r>
        <w:rPr>
          <w:b/>
          <w:bCs/>
          <w:color w:val="FAB518"/>
          <w:sz w:val="22"/>
          <w:szCs w:val="22"/>
        </w:rPr>
        <w:t xml:space="preserve">▸  </w:t>
      </w:r>
      <w:r>
        <w:rPr>
          <w:b/>
          <w:bCs/>
          <w:color w:val="1A1A1A"/>
          <w:sz w:val="22"/>
          <w:szCs w:val="22"/>
        </w:rPr>
        <w:t xml:space="preserve">3. </w:t>
      </w:r>
      <w:r>
        <w:rPr>
          <w:color w:val="1A1A1A"/>
          <w:sz w:val="22"/>
          <w:szCs w:val="22"/>
        </w:rPr>
        <w:t xml:space="preserve">Haz clic en el botón amarillo Nueva solicitud (parte superior derecha de la tabla).</w:t>
      </w:r>
    </w:p>
    <w:p>
      <w:pPr>
        <w:spacing w:after="60"/>
      </w:pPr>
      <w:r>
        <w:t xml:space="preserve"/>
      </w:r>
    </w:p>
    <w:p>
      <w:pPr>
        <w:pBdr>
          <w:bottom w:val="single" w:color="FAB518" w:sz="6"/>
        </w:pBdr>
        <w:spacing w:after="80" w:before="200"/>
      </w:pPr>
      <w:r>
        <w:rPr>
          <w:b/>
          <w:bCs/>
          <w:color w:val="1A1A1A"/>
          <w:sz w:val="24"/>
          <w:szCs w:val="24"/>
        </w:rPr>
        <w:t xml:space="preserve">Proceso de creación</w:t>
      </w:r>
    </w:p>
    <w:p>
      <w:pPr>
        <w:spacing w:after="120"/>
      </w:pPr>
      <w:r>
        <w:rPr>
          <w:color w:val="1A1A1A"/>
          <w:sz w:val="22"/>
          <w:szCs w:val="22"/>
        </w:rPr>
        <w:t xml:space="preserve">El formulario de nueva solicitud se abre en una ventana modal. Está dividido en tres bloques:</w:t>
      </w:r>
    </w:p>
    <w:p>
      <w:pPr>
        <w:spacing w:after="6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AB518" w:sz="8"/>
              <w:left w:val="single" w:color="FAB518" w:sz="8"/>
              <w:bottom w:val="single" w:color="FAB518" w:sz="8"/>
              <w:right w:val="single" w:color="FAB518" w:sz="8"/>
            </w:tcBorders>
            <w:shd w:fill="FFF8E1" w:val="clear"/>
          </w:tcPr>
          <w:p>
            <w:pPr>
              <w:spacing w:after="60"/>
            </w:pPr>
            <w:r>
              <w:rPr>
                <w:b/>
                <w:bCs/>
                <w:color w:val="1A1A1A"/>
                <w:sz w:val="22"/>
                <w:szCs w:val="22"/>
              </w:rPr>
              <w:t xml:space="preserve">BLOQUE 1  </w:t>
            </w:r>
            <w:r>
              <w:rPr>
                <w:color w:val="1A1A1A"/>
                <w:sz w:val="22"/>
                <w:szCs w:val="22"/>
              </w:rPr>
              <w:t xml:space="preserve">Datos del cliente</w:t>
            </w:r>
          </w:p>
        </w:tc>
      </w:tr>
    </w:tbl>
    <w:p>
      <w:pPr>
        <w:spacing w:after="80"/>
        <w:ind w:left="360"/>
      </w:pPr>
      <w:r>
        <w:rPr>
          <w:b/>
          <w:bCs/>
          <w:color w:val="FAB518"/>
          <w:sz w:val="22"/>
          <w:szCs w:val="22"/>
        </w:rPr>
        <w:t xml:space="preserve">▸  </w:t>
      </w:r>
      <w:r>
        <w:rPr>
          <w:b/>
          <w:bCs/>
          <w:color w:val="1A1A1A"/>
          <w:sz w:val="22"/>
          <w:szCs w:val="22"/>
        </w:rPr>
        <w:t xml:space="preserve">Código SAP: </w:t>
      </w:r>
      <w:r>
        <w:rPr>
          <w:color w:val="1A1A1A"/>
          <w:sz w:val="22"/>
          <w:szCs w:val="22"/>
        </w:rPr>
        <w:t xml:space="preserve">Identificador del cliente en el sistema ERP. Campo obligatorio.</w:t>
      </w:r>
    </w:p>
    <w:p>
      <w:pPr>
        <w:spacing w:after="80"/>
        <w:ind w:left="360"/>
      </w:pPr>
      <w:r>
        <w:rPr>
          <w:b/>
          <w:bCs/>
          <w:color w:val="FAB518"/>
          <w:sz w:val="22"/>
          <w:szCs w:val="22"/>
        </w:rPr>
        <w:t xml:space="preserve">▸  </w:t>
      </w:r>
      <w:r>
        <w:rPr>
          <w:b/>
          <w:bCs/>
          <w:color w:val="1A1A1A"/>
          <w:sz w:val="22"/>
          <w:szCs w:val="22"/>
        </w:rPr>
        <w:t xml:space="preserve">Nombre empresa: </w:t>
      </w:r>
      <w:r>
        <w:rPr>
          <w:color w:val="1A1A1A"/>
          <w:sz w:val="22"/>
          <w:szCs w:val="22"/>
        </w:rPr>
        <w:t xml:space="preserve">Nombre comercial del cliente. Campo opcional pero muy recomendado.</w:t>
      </w:r>
    </w:p>
    <w:p>
      <w:pPr>
        <w:spacing w:after="80"/>
        <w:ind w:left="360"/>
      </w:pPr>
      <w:r>
        <w:rPr>
          <w:b/>
          <w:bCs/>
          <w:color w:val="FAB518"/>
          <w:sz w:val="22"/>
          <w:szCs w:val="22"/>
        </w:rPr>
        <w:t xml:space="preserve">▸  </w:t>
      </w:r>
      <w:r>
        <w:rPr>
          <w:b/>
          <w:bCs/>
          <w:color w:val="1A1A1A"/>
          <w:sz w:val="22"/>
          <w:szCs w:val="22"/>
        </w:rPr>
        <w:t xml:space="preserve">Idioma: </w:t>
      </w:r>
      <w:r>
        <w:rPr>
          <w:color w:val="1A1A1A"/>
          <w:sz w:val="22"/>
          <w:szCs w:val="22"/>
        </w:rPr>
        <w:t xml:space="preserve">Idioma del catálogo. Determina qué instrucciones de diseño se aplican.</w:t>
      </w:r>
    </w:p>
    <w:p>
      <w:pPr>
        <w:spacing w:after="80"/>
        <w:ind w:left="360"/>
      </w:pPr>
      <w:r>
        <w:rPr>
          <w:b/>
          <w:bCs/>
          <w:color w:val="FAB518"/>
          <w:sz w:val="22"/>
          <w:szCs w:val="22"/>
        </w:rPr>
        <w:t xml:space="preserve">▸  </w:t>
      </w:r>
      <w:r>
        <w:rPr>
          <w:b/>
          <w:bCs/>
          <w:color w:val="1A1A1A"/>
          <w:sz w:val="22"/>
          <w:szCs w:val="22"/>
        </w:rPr>
        <w:t xml:space="preserve">Provincia / País: </w:t>
      </w:r>
      <w:r>
        <w:rPr>
          <w:color w:val="1A1A1A"/>
          <w:sz w:val="22"/>
          <w:szCs w:val="22"/>
        </w:rPr>
        <w:t xml:space="preserve">Para clientes españoles se selecciona provincia. Para exportación, escribe libremente ciudad o región.</w:t>
      </w:r>
    </w:p>
    <w:p>
      <w:pPr>
        <w:spacing w:after="80"/>
        <w:ind w:left="360"/>
      </w:pPr>
      <w:r>
        <w:rPr>
          <w:b/>
          <w:bCs/>
          <w:color w:val="FAB518"/>
          <w:sz w:val="22"/>
          <w:szCs w:val="22"/>
        </w:rPr>
        <w:t xml:space="preserve">▸  </w:t>
      </w:r>
      <w:r>
        <w:rPr>
          <w:b/>
          <w:bCs/>
          <w:color w:val="1A1A1A"/>
          <w:sz w:val="22"/>
          <w:szCs w:val="22"/>
        </w:rPr>
        <w:t xml:space="preserve">Campaña: </w:t>
      </w:r>
      <w:r>
        <w:rPr>
          <w:color w:val="1A1A1A"/>
          <w:sz w:val="22"/>
          <w:szCs w:val="22"/>
        </w:rPr>
        <w:t xml:space="preserve">Selecciona la campaña activa a la que pertenece esta solicitud.</w:t>
      </w:r>
    </w:p>
    <w:p>
      <w:pPr>
        <w:spacing w:after="6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AB518" w:sz="8"/>
              <w:left w:val="single" w:color="FAB518" w:sz="8"/>
              <w:bottom w:val="single" w:color="FAB518" w:sz="8"/>
              <w:right w:val="single" w:color="FAB518" w:sz="8"/>
            </w:tcBorders>
            <w:shd w:fill="FFF8E1" w:val="clear"/>
          </w:tcPr>
          <w:p>
            <w:pPr>
              <w:spacing w:after="60"/>
            </w:pPr>
            <w:r>
              <w:rPr>
                <w:b/>
                <w:bCs/>
                <w:color w:val="1A1A1A"/>
                <w:sz w:val="22"/>
                <w:szCs w:val="22"/>
              </w:rPr>
              <w:t xml:space="preserve">BLOQUE 2  </w:t>
            </w:r>
            <w:r>
              <w:rPr>
                <w:color w:val="1A1A1A"/>
                <w:sz w:val="22"/>
                <w:szCs w:val="22"/>
              </w:rPr>
              <w:t xml:space="preserve">Logo del cliente</w:t>
            </w:r>
          </w:p>
        </w:tc>
      </w:tr>
    </w:tbl>
    <w:p>
      <w:pPr>
        <w:spacing w:after="80"/>
        <w:ind w:left="360"/>
      </w:pPr>
      <w:r>
        <w:rPr>
          <w:b/>
          <w:bCs/>
          <w:color w:val="FAB518"/>
          <w:sz w:val="22"/>
          <w:szCs w:val="22"/>
        </w:rPr>
        <w:t xml:space="preserve">▸  </w:t>
      </w:r>
      <w:r>
        <w:rPr>
          <w:b/>
          <w:bCs/>
          <w:color w:val="1A1A1A"/>
          <w:sz w:val="22"/>
          <w:szCs w:val="22"/>
        </w:rPr>
        <w:t xml:space="preserve">Logo del cliente: </w:t>
      </w:r>
      <w:r>
        <w:rPr>
          <w:color w:val="1A1A1A"/>
          <w:sz w:val="22"/>
          <w:szCs w:val="22"/>
        </w:rPr>
        <w:t xml:space="preserve">Arrastra el archivo o haz clic en la zona de carga. Formatos aceptados: PDF, PNG, JPG, AI, EPS. Máxima calidad, 300 dpi.</w:t>
      </w:r>
    </w:p>
    <w:p>
      <w:pPr>
        <w:spacing w:after="120"/>
      </w:pPr>
      <w:r>
        <w:rPr>
          <w:color w:val="1A1A1A"/>
          <w:sz w:val="22"/>
          <w:szCs w:val="22"/>
        </w:rPr>
        <w:t xml:space="preserve">El archivo se sube automáticamente al hacer clic. Espera hasta que aparezca el nombre del archivo con una marca </w:t>
      </w:r>
      <w:r>
        <w:rPr>
          <w:b/>
          <w:bCs/>
          <w:color w:val="2E7D32"/>
          <w:sz w:val="22"/>
          <w:szCs w:val="22"/>
        </w:rPr>
        <w:t xml:space="preserve">✓</w:t>
      </w:r>
      <w:r>
        <w:rPr>
          <w:color w:val="1A1A1A"/>
          <w:sz w:val="22"/>
          <w:szCs w:val="22"/>
        </w:rPr>
        <w:t xml:space="preserve"> antes de continuar.</w:t>
      </w:r>
    </w:p>
    <w:p>
      <w:pPr>
        <w:spacing w:after="6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AB518" w:sz="8"/>
              <w:left w:val="single" w:color="FAB518" w:sz="8"/>
              <w:bottom w:val="single" w:color="FAB518" w:sz="8"/>
              <w:right w:val="single" w:color="FAB518" w:sz="8"/>
            </w:tcBorders>
            <w:shd w:fill="FFF8E1" w:val="clear"/>
          </w:tcPr>
          <w:p>
            <w:pPr>
              <w:spacing w:after="60"/>
            </w:pPr>
            <w:r>
              <w:rPr>
                <w:b/>
                <w:bCs/>
                <w:color w:val="1A1A1A"/>
                <w:sz w:val="22"/>
                <w:szCs w:val="22"/>
              </w:rPr>
              <w:t xml:space="preserve">BLOQUE 3  </w:t>
            </w:r>
            <w:r>
              <w:rPr>
                <w:color w:val="1A1A1A"/>
                <w:sz w:val="22"/>
                <w:szCs w:val="22"/>
              </w:rPr>
              <w:t xml:space="preserve">Catálogos</w:t>
            </w:r>
          </w:p>
        </w:tc>
      </w:tr>
    </w:tbl>
    <w:p>
      <w:pPr>
        <w:spacing w:after="120"/>
      </w:pPr>
      <w:r>
        <w:rPr>
          <w:color w:val="1A1A1A"/>
          <w:sz w:val="22"/>
          <w:szCs w:val="22"/>
        </w:rPr>
        <w:t xml:space="preserve">Cada catálogo disponible para la campaña aparece como una sección expandible. Los catálogos posibles son:</w:t>
      </w:r>
    </w:p>
    <w:p>
      <w:pPr>
        <w:spacing w:after="80"/>
        <w:ind w:left="360"/>
      </w:pPr>
      <w:r>
        <w:rPr>
          <w:b/>
          <w:bCs/>
          <w:color w:val="FAB518"/>
          <w:sz w:val="22"/>
          <w:szCs w:val="22"/>
        </w:rPr>
        <w:t xml:space="preserve">▸  </w:t>
      </w:r>
      <w:r>
        <w:rPr>
          <w:color w:val="1A1A1A"/>
          <w:sz w:val="22"/>
          <w:szCs w:val="22"/>
        </w:rPr>
        <w:t xml:space="preserve">ROLY</w:t>
      </w:r>
    </w:p>
    <w:p>
      <w:pPr>
        <w:spacing w:after="80"/>
        <w:ind w:left="360"/>
      </w:pPr>
      <w:r>
        <w:rPr>
          <w:b/>
          <w:bCs/>
          <w:color w:val="FAB518"/>
          <w:sz w:val="22"/>
          <w:szCs w:val="22"/>
        </w:rPr>
        <w:t xml:space="preserve">▸  </w:t>
      </w:r>
      <w:r>
        <w:rPr>
          <w:color w:val="1A1A1A"/>
          <w:sz w:val="22"/>
          <w:szCs w:val="22"/>
        </w:rPr>
        <w:t xml:space="preserve">ROLY WRK</w:t>
      </w:r>
    </w:p>
    <w:p>
      <w:pPr>
        <w:spacing w:after="80"/>
        <w:ind w:left="360"/>
      </w:pPr>
      <w:r>
        <w:rPr>
          <w:b/>
          <w:bCs/>
          <w:color w:val="FAB518"/>
          <w:sz w:val="22"/>
          <w:szCs w:val="22"/>
        </w:rPr>
        <w:t xml:space="preserve">▸  </w:t>
      </w:r>
      <w:r>
        <w:rPr>
          <w:color w:val="1A1A1A"/>
          <w:sz w:val="22"/>
          <w:szCs w:val="22"/>
        </w:rPr>
        <w:t xml:space="preserve">STAMINA</w:t>
      </w:r>
    </w:p>
    <w:p>
      <w:pPr>
        <w:spacing w:after="80"/>
        <w:ind w:left="360"/>
      </w:pPr>
      <w:r>
        <w:rPr>
          <w:b/>
          <w:bCs/>
          <w:color w:val="FAB518"/>
          <w:sz w:val="22"/>
          <w:szCs w:val="22"/>
        </w:rPr>
        <w:t xml:space="preserve">▸  </w:t>
      </w:r>
      <w:r>
        <w:rPr>
          <w:color w:val="1A1A1A"/>
          <w:sz w:val="22"/>
          <w:szCs w:val="22"/>
        </w:rPr>
        <w:t xml:space="preserve">XMAS</w:t>
      </w:r>
    </w:p>
    <w:p>
      <w:pPr>
        <w:spacing w:after="60"/>
      </w:pPr>
      <w:r>
        <w:t xml:space="preserve"/>
      </w:r>
    </w:p>
    <w:p>
      <w:pPr>
        <w:spacing w:after="120"/>
      </w:pPr>
      <w:r>
        <w:rPr>
          <w:color w:val="1A1A1A"/>
          <w:sz w:val="22"/>
          <w:szCs w:val="22"/>
        </w:rPr>
        <w:t xml:space="preserve">Para activar un catálogo, haz clic en su encabezado (▼ Expandir) y rellena los campos que aparecen.</w:t>
      </w:r>
    </w:p>
    <w:p>
      <w:pPr>
        <w:spacing w:after="60"/>
      </w:pPr>
      <w:r>
        <w:t xml:space="preserve"/>
      </w:r>
    </w:p>
    <w:p>
      <w:pPr>
        <w:pBdr>
          <w:bottom w:val="single" w:color="FAB518" w:sz="6"/>
        </w:pBdr>
        <w:spacing w:after="80" w:before="200"/>
      </w:pPr>
      <w:r>
        <w:rPr>
          <w:b/>
          <w:bCs/>
          <w:color w:val="1A1A1A"/>
          <w:sz w:val="24"/>
          <w:szCs w:val="24"/>
        </w:rPr>
        <w:t xml:space="preserve">Finalizar la solicitud</w:t>
      </w:r>
    </w:p>
    <w:p>
      <w:pPr>
        <w:spacing w:after="120"/>
      </w:pPr>
      <w:r>
        <w:rPr>
          <w:color w:val="1A1A1A"/>
          <w:sz w:val="22"/>
          <w:szCs w:val="22"/>
        </w:rPr>
        <w:t xml:space="preserve">Al terminar de rellenar el formulario tienes dos opciones:</w:t>
      </w:r>
    </w:p>
    <w:p>
      <w:pPr>
        <w:spacing w:after="6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c>
          <w:tcPr>
            <w:tcW w:type="dxa" w:w="3000"/>
            <w:shd w:fill="1A1A1A" w:val="clear"/>
          </w:tcPr>
          <w:p>
            <w:pPr>
              <w:spacing w:after="60" w:before="60"/>
            </w:pPr>
            <w:r>
              <w:rPr>
                <w:b/>
                <w:bCs/>
                <w:color w:val="FFFFFF"/>
                <w:sz w:val="20"/>
                <w:szCs w:val="20"/>
              </w:rPr>
              <w:t xml:space="preserve">Campo</w:t>
            </w:r>
          </w:p>
        </w:tc>
        <w:tc>
          <w:tcPr>
            <w:tcW w:type="dxa" w:w="6638"/>
            <w:shd w:fill="1A1A1A" w:val="clear"/>
          </w:tcPr>
          <w:p>
            <w:pPr>
              <w:spacing w:after="60" w:before="60"/>
            </w:pPr>
            <w:r>
              <w:rPr>
                <w:b/>
                <w:bCs/>
                <w:color w:val="FFFFFF"/>
                <w:sz w:val="20"/>
                <w:szCs w:val="20"/>
              </w:rPr>
              <w:t xml:space="preserve">Descripción</w:t>
            </w:r>
          </w:p>
        </w:tc>
      </w:tr>
      <w:tr>
        <w:tc>
          <w:tcPr>
            <w:tcW w:type="dxa" w:w="3000"/>
            <w:shd w:fill="F5F5F5" w:val="clear"/>
          </w:tcPr>
          <w:p>
            <w:pPr>
              <w:spacing w:after="60" w:before="60"/>
            </w:pPr>
            <w:r>
              <w:rPr>
                <w:b/>
                <w:bCs/>
                <w:color w:val="1A1A1A"/>
                <w:sz w:val="20"/>
                <w:szCs w:val="20"/>
              </w:rPr>
              <w:t xml:space="preserve">Guardar borrador</w:t>
            </w:r>
          </w:p>
        </w:tc>
        <w:tc>
          <w:tcPr>
            <w:tcW w:type="dxa" w:w="6638"/>
            <w:shd w:fill="F5F5F5" w:val="clear"/>
          </w:tcPr>
          <w:p>
            <w:pPr>
              <w:spacing w:after="60" w:before="60"/>
            </w:pPr>
            <w:r>
              <w:rPr>
                <w:color w:val="1A1A1A"/>
                <w:sz w:val="20"/>
                <w:szCs w:val="20"/>
              </w:rPr>
              <w:t xml:space="preserve">Guarda la solicitud en estado Borrador. Puedes editarla y completarla más tarde antes de enviarla.</w:t>
            </w:r>
          </w:p>
        </w:tc>
      </w:tr>
      <w:tr>
        <w:tc>
          <w:tcPr>
            <w:tcW w:type="dxa" w:w="3000"/>
            <w:shd w:fill="FFFFFF" w:val="clear"/>
          </w:tcPr>
          <w:p>
            <w:pPr>
              <w:spacing w:after="60" w:before="60"/>
            </w:pPr>
            <w:r>
              <w:rPr>
                <w:b/>
                <w:bCs/>
                <w:color w:val="1A1A1A"/>
                <w:sz w:val="20"/>
                <w:szCs w:val="20"/>
              </w:rPr>
              <w:t xml:space="preserve">Enviar solicitud</w:t>
            </w:r>
          </w:p>
        </w:tc>
        <w:tc>
          <w:tcPr>
            <w:tcW w:type="dxa" w:w="6638"/>
            <w:shd w:fill="FFFFFF" w:val="clear"/>
          </w:tcPr>
          <w:p>
            <w:pPr>
              <w:spacing w:after="60" w:before="60"/>
            </w:pPr>
            <w:r>
              <w:rPr>
                <w:color w:val="1A1A1A"/>
                <w:sz w:val="20"/>
                <w:szCs w:val="20"/>
              </w:rPr>
              <w:t xml:space="preserve">Envía la solicitud directamente a marketing. Una vez enviada, no podrás editar los campos del formulario.</w:t>
            </w:r>
          </w:p>
        </w:tc>
      </w:tr>
    </w:tbl>
    <w:p>
      <w:pPr>
        <w:spacing w:after="6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AB518" w:sz="8"/>
              <w:left w:val="single" w:color="FAB518" w:sz="8"/>
              <w:bottom w:val="single" w:color="FAB518" w:sz="8"/>
              <w:right w:val="single" w:color="FAB518" w:sz="8"/>
            </w:tcBorders>
            <w:shd w:fill="FFF8E1" w:val="clear"/>
          </w:tcPr>
          <w:p>
            <w:pPr>
              <w:spacing w:after="60"/>
            </w:pPr>
            <w:r>
              <w:rPr>
                <w:sz w:val="22"/>
                <w:szCs w:val="22"/>
              </w:rPr>
              <w:t xml:space="preserve">💡  </w:t>
            </w:r>
            <w:r>
              <w:rPr>
                <w:b/>
                <w:bCs/>
                <w:color w:val="1A1A1A"/>
                <w:sz w:val="22"/>
                <w:szCs w:val="22"/>
              </w:rPr>
              <w:t xml:space="preserve">Consejo: </w:t>
            </w:r>
            <w:r>
              <w:rPr>
                <w:color w:val="1A1A1A"/>
                <w:sz w:val="22"/>
                <w:szCs w:val="22"/>
              </w:rPr>
              <w:t xml:space="preserve">si no tienes todos los datos del cliente a mano, guarda como borrador y complétalo después. Solo verás el botón Enviar cuando todos los campos obligatorios estén rellenos.</w:t>
            </w:r>
          </w:p>
        </w:tc>
      </w:tr>
    </w:tbl>
    <w:p>
      <w: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8938"/>
      </w:tblGrid>
      <w:tr>
        <w:tc>
          <w:tcPr>
            <w:tcW w:type="dxa" w:w="700"/>
            <w:shd w:fill="1A1A1A" w:val="clear"/>
            <w:vAlign w:val="center"/>
          </w:tcPr>
          <w:p>
            <w:pPr>
              <w:spacing w:after="40" w:before="40"/>
              <w:jc w:val="center"/>
            </w:pPr>
            <w:r>
              <w:rPr>
                <w:b/>
                <w:bCs/>
                <w:color w:val="FFFFFF"/>
                <w:sz w:val="32"/>
                <w:szCs w:val="32"/>
              </w:rPr>
              <w:t xml:space="preserve">4</w:t>
            </w:r>
          </w:p>
        </w:tc>
        <w:tc>
          <w:tcPr>
            <w:tcW w:type="dxa" w:w="8938"/>
            <w:shd w:fill="FAB518" w:val="clear"/>
            <w:vAlign w:val="center"/>
          </w:tcPr>
          <w:p>
            <w:pPr>
              <w:spacing w:after="40" w:before="40"/>
            </w:pPr>
            <w:r>
              <w:rPr>
                <w:b/>
                <w:bCs/>
                <w:color w:val="1A1A1A"/>
                <w:sz w:val="26"/>
                <w:szCs w:val="26"/>
              </w:rPr>
              <w:t xml:space="preserve">  Explicación detallada de todos los campos</w:t>
            </w:r>
          </w:p>
        </w:tc>
      </w:tr>
    </w:tbl>
    <w:p>
      <w:pPr>
        <w:spacing w:after="60"/>
      </w:pPr>
      <w:r>
        <w:t xml:space="preserve"/>
      </w:r>
    </w:p>
    <w:p>
      <w:pPr>
        <w:pBdr>
          <w:bottom w:val="single" w:color="FAB518" w:sz="6"/>
        </w:pBdr>
        <w:spacing w:after="80" w:before="200"/>
      </w:pPr>
      <w:r>
        <w:rPr>
          <w:b/>
          <w:bCs/>
          <w:color w:val="1A1A1A"/>
          <w:sz w:val="24"/>
          <w:szCs w:val="24"/>
        </w:rPr>
        <w:t xml:space="preserve">4.1 Datos del cliente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c>
          <w:tcPr>
            <w:tcW w:type="dxa" w:w="3000"/>
            <w:shd w:fill="1A1A1A" w:val="clear"/>
          </w:tcPr>
          <w:p>
            <w:pPr>
              <w:spacing w:after="60" w:before="60"/>
            </w:pPr>
            <w:r>
              <w:rPr>
                <w:b/>
                <w:bCs/>
                <w:color w:val="FFFFFF"/>
                <w:sz w:val="20"/>
                <w:szCs w:val="20"/>
              </w:rPr>
              <w:t xml:space="preserve">Campo</w:t>
            </w:r>
          </w:p>
        </w:tc>
        <w:tc>
          <w:tcPr>
            <w:tcW w:type="dxa" w:w="6638"/>
            <w:shd w:fill="1A1A1A" w:val="clear"/>
          </w:tcPr>
          <w:p>
            <w:pPr>
              <w:spacing w:after="60" w:before="60"/>
            </w:pPr>
            <w:r>
              <w:rPr>
                <w:b/>
                <w:bCs/>
                <w:color w:val="FFFFFF"/>
                <w:sz w:val="20"/>
                <w:szCs w:val="20"/>
              </w:rPr>
              <w:t xml:space="preserve">Descripción</w:t>
            </w:r>
          </w:p>
        </w:tc>
      </w:tr>
      <w:tr>
        <w:tc>
          <w:tcPr>
            <w:tcW w:type="dxa" w:w="3000"/>
            <w:shd w:fill="F5F5F5" w:val="clear"/>
          </w:tcPr>
          <w:p>
            <w:pPr>
              <w:spacing w:after="60" w:before="60"/>
            </w:pPr>
            <w:r>
              <w:rPr>
                <w:b/>
                <w:bCs/>
                <w:color w:val="1A1A1A"/>
                <w:sz w:val="20"/>
                <w:szCs w:val="20"/>
              </w:rPr>
              <w:t xml:space="preserve">Código SAP *</w:t>
            </w:r>
          </w:p>
        </w:tc>
        <w:tc>
          <w:tcPr>
            <w:tcW w:type="dxa" w:w="6638"/>
            <w:shd w:fill="F5F5F5" w:val="clear"/>
          </w:tcPr>
          <w:p>
            <w:pPr>
              <w:spacing w:after="60" w:before="60"/>
            </w:pPr>
            <w:r>
              <w:rPr>
                <w:color w:val="1A1A1A"/>
                <w:sz w:val="20"/>
                <w:szCs w:val="20"/>
              </w:rPr>
              <w:t xml:space="preserve">Código de cliente en SAP. Obligatorio. Ejemplo: 60239</w:t>
            </w:r>
          </w:p>
        </w:tc>
      </w:tr>
      <w:tr>
        <w:tc>
          <w:tcPr>
            <w:tcW w:type="dxa" w:w="3000"/>
            <w:shd w:fill="FFFFFF" w:val="clear"/>
          </w:tcPr>
          <w:p>
            <w:pPr>
              <w:spacing w:after="60" w:before="60"/>
            </w:pPr>
            <w:r>
              <w:rPr>
                <w:b/>
                <w:bCs/>
                <w:color w:val="1A1A1A"/>
                <w:sz w:val="20"/>
                <w:szCs w:val="20"/>
              </w:rPr>
              <w:t xml:space="preserve">Nombre empresa</w:t>
            </w:r>
          </w:p>
        </w:tc>
        <w:tc>
          <w:tcPr>
            <w:tcW w:type="dxa" w:w="6638"/>
            <w:shd w:fill="FFFFFF" w:val="clear"/>
          </w:tcPr>
          <w:p>
            <w:pPr>
              <w:spacing w:after="60" w:before="60"/>
            </w:pPr>
            <w:r>
              <w:rPr>
                <w:color w:val="1A1A1A"/>
                <w:sz w:val="20"/>
                <w:szCs w:val="20"/>
              </w:rPr>
              <w:t xml:space="preserve">Razón social o nombre comercial del cliente. Opcional pero muy útil para identificar la solicitud rápidamente.</w:t>
            </w:r>
          </w:p>
        </w:tc>
      </w:tr>
      <w:tr>
        <w:tc>
          <w:tcPr>
            <w:tcW w:type="dxa" w:w="3000"/>
            <w:shd w:fill="F5F5F5" w:val="clear"/>
          </w:tcPr>
          <w:p>
            <w:pPr>
              <w:spacing w:after="60" w:before="60"/>
            </w:pPr>
            <w:r>
              <w:rPr>
                <w:b/>
                <w:bCs/>
                <w:color w:val="1A1A1A"/>
                <w:sz w:val="20"/>
                <w:szCs w:val="20"/>
              </w:rPr>
              <w:t xml:space="preserve">Idioma *</w:t>
            </w:r>
          </w:p>
        </w:tc>
        <w:tc>
          <w:tcPr>
            <w:tcW w:type="dxa" w:w="6638"/>
            <w:shd w:fill="F5F5F5" w:val="clear"/>
          </w:tcPr>
          <w:p>
            <w:pPr>
              <w:spacing w:after="30" w:before="30"/>
            </w:pPr>
            <w:r>
              <w:rPr>
                <w:color w:val="1A1A1A"/>
                <w:sz w:val="20"/>
                <w:szCs w:val="20"/>
              </w:rPr>
              <w:t xml:space="preserve">Idioma del catálogo. Obligatorio.</w:t>
            </w:r>
          </w:p>
          <w:p>
            <w:pPr>
              <w:spacing w:after="30" w:before="30"/>
            </w:pPr>
            <w:r>
              <w:rPr>
                <w:color w:val="1A1A1A"/>
                <w:sz w:val="20"/>
                <w:szCs w:val="20"/>
              </w:rPr>
              <w:t xml:space="preserve">Los 7 idiomas con instrucciones propias son: Español, Inglés, Alemán, Francés, Italiano, Polaco y Rumano.</w:t>
            </w:r>
          </w:p>
          <w:p>
            <w:pPr>
              <w:spacing w:after="30" w:before="30"/>
            </w:pPr>
            <w:r>
              <w:rPr>
                <w:color w:val="1A1A1A"/>
                <w:sz w:val="20"/>
                <w:szCs w:val="20"/>
              </w:rPr>
              <w:t xml:space="preserve">Para el resto de idiomas, el sistema aplica automáticamente las instrucciones en Inglés.</w:t>
            </w:r>
          </w:p>
        </w:tc>
      </w:tr>
      <w:tr>
        <w:tc>
          <w:tcPr>
            <w:tcW w:type="dxa" w:w="3000"/>
            <w:shd w:fill="FFFFFF" w:val="clear"/>
          </w:tcPr>
          <w:p>
            <w:pPr>
              <w:spacing w:after="60" w:before="60"/>
            </w:pPr>
            <w:r>
              <w:rPr>
                <w:b/>
                <w:bCs/>
                <w:color w:val="1A1A1A"/>
                <w:sz w:val="20"/>
                <w:szCs w:val="20"/>
              </w:rPr>
              <w:t xml:space="preserve">Provincia / País *</w:t>
            </w:r>
          </w:p>
        </w:tc>
        <w:tc>
          <w:tcPr>
            <w:tcW w:type="dxa" w:w="6638"/>
            <w:shd w:fill="FFFFFF" w:val="clear"/>
          </w:tcPr>
          <w:p>
            <w:pPr>
              <w:spacing w:after="30" w:before="30"/>
            </w:pPr>
            <w:r>
              <w:rPr>
                <w:color w:val="1A1A1A"/>
                <w:sz w:val="20"/>
                <w:szCs w:val="20"/>
              </w:rPr>
              <w:t xml:space="preserve">Si el idioma es Español: selecciona provincia del desplegable (obligatorio).</w:t>
            </w:r>
          </w:p>
          <w:p>
            <w:pPr>
              <w:spacing w:after="30" w:before="30"/>
            </w:pPr>
            <w:r>
              <w:rPr>
                <w:color w:val="1A1A1A"/>
                <w:sz w:val="20"/>
                <w:szCs w:val="20"/>
              </w:rPr>
              <w:t xml:space="preserve">Para cualquier otro idioma: escribe libremente ciudad, región o país de destino.</w:t>
            </w:r>
          </w:p>
        </w:tc>
      </w:tr>
      <w:tr>
        <w:tc>
          <w:tcPr>
            <w:tcW w:type="dxa" w:w="3000"/>
            <w:shd w:fill="F5F5F5" w:val="clear"/>
          </w:tcPr>
          <w:p>
            <w:pPr>
              <w:spacing w:after="60" w:before="60"/>
            </w:pPr>
            <w:r>
              <w:rPr>
                <w:b/>
                <w:bCs/>
                <w:color w:val="1A1A1A"/>
                <w:sz w:val="20"/>
                <w:szCs w:val="20"/>
              </w:rPr>
              <w:t xml:space="preserve">Campaña *</w:t>
            </w:r>
          </w:p>
        </w:tc>
        <w:tc>
          <w:tcPr>
            <w:tcW w:type="dxa" w:w="6638"/>
            <w:shd w:fill="F5F5F5" w:val="clear"/>
          </w:tcPr>
          <w:p>
            <w:pPr>
              <w:spacing w:after="60" w:before="60"/>
            </w:pPr>
            <w:r>
              <w:rPr>
                <w:color w:val="1A1A1A"/>
                <w:sz w:val="20"/>
                <w:szCs w:val="20"/>
              </w:rPr>
              <w:t xml:space="preserve">Campaña activa a la que se asocia esta solicitud. Solo aparecen las campañas abiertas. Obligatorio.</w:t>
            </w:r>
          </w:p>
        </w:tc>
      </w:tr>
    </w:tbl>
    <w:p>
      <w:pPr>
        <w:spacing w:after="60"/>
      </w:pPr>
      <w:r>
        <w:t xml:space="preserve"/>
      </w:r>
    </w:p>
    <w:p>
      <w:pPr>
        <w:pBdr>
          <w:bottom w:val="single" w:color="FAB518" w:sz="6"/>
        </w:pBdr>
        <w:spacing w:after="80" w:before="200"/>
      </w:pPr>
      <w:r>
        <w:rPr>
          <w:b/>
          <w:bCs/>
          <w:color w:val="1A1A1A"/>
          <w:sz w:val="24"/>
          <w:szCs w:val="24"/>
        </w:rPr>
        <w:t xml:space="preserve">4.2 Logo del cliente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c>
          <w:tcPr>
            <w:tcW w:type="dxa" w:w="3000"/>
            <w:shd w:fill="1A1A1A" w:val="clear"/>
          </w:tcPr>
          <w:p>
            <w:pPr>
              <w:spacing w:after="60" w:before="60"/>
            </w:pPr>
            <w:r>
              <w:rPr>
                <w:b/>
                <w:bCs/>
                <w:color w:val="FFFFFF"/>
                <w:sz w:val="20"/>
                <w:szCs w:val="20"/>
              </w:rPr>
              <w:t xml:space="preserve">Campo</w:t>
            </w:r>
          </w:p>
        </w:tc>
        <w:tc>
          <w:tcPr>
            <w:tcW w:type="dxa" w:w="6638"/>
            <w:shd w:fill="1A1A1A" w:val="clear"/>
          </w:tcPr>
          <w:p>
            <w:pPr>
              <w:spacing w:after="60" w:before="60"/>
            </w:pPr>
            <w:r>
              <w:rPr>
                <w:b/>
                <w:bCs/>
                <w:color w:val="FFFFFF"/>
                <w:sz w:val="20"/>
                <w:szCs w:val="20"/>
              </w:rPr>
              <w:t xml:space="preserve">Descripción</w:t>
            </w:r>
          </w:p>
        </w:tc>
      </w:tr>
      <w:tr>
        <w:tc>
          <w:tcPr>
            <w:tcW w:type="dxa" w:w="3000"/>
            <w:shd w:fill="F5F5F5" w:val="clear"/>
          </w:tcPr>
          <w:p>
            <w:pPr>
              <w:spacing w:after="60" w:before="60"/>
            </w:pPr>
            <w:r>
              <w:rPr>
                <w:b/>
                <w:bCs/>
                <w:color w:val="1A1A1A"/>
                <w:sz w:val="20"/>
                <w:szCs w:val="20"/>
              </w:rPr>
              <w:t xml:space="preserve">Archivo de logo *</w:t>
            </w:r>
          </w:p>
        </w:tc>
        <w:tc>
          <w:tcPr>
            <w:tcW w:type="dxa" w:w="6638"/>
            <w:shd w:fill="F5F5F5" w:val="clear"/>
          </w:tcPr>
          <w:p>
            <w:pPr>
              <w:spacing w:after="30" w:before="30"/>
            </w:pPr>
            <w:r>
              <w:rPr>
                <w:color w:val="1A1A1A"/>
                <w:sz w:val="20"/>
                <w:szCs w:val="20"/>
              </w:rPr>
              <w:t xml:space="preserve">Formatos aceptados: PDF, PNG, JPG, JPEG, AI, EPS.</w:t>
            </w:r>
          </w:p>
          <w:p>
            <w:pPr>
              <w:spacing w:after="30" w:before="30"/>
            </w:pPr>
            <w:r>
              <w:rPr>
                <w:color w:val="1A1A1A"/>
                <w:sz w:val="20"/>
                <w:szCs w:val="20"/>
              </w:rPr>
              <w:t xml:space="preserve">Calidad mínima recomendada: 300 dpi.</w:t>
            </w:r>
          </w:p>
          <w:p>
            <w:pPr>
              <w:spacing w:after="30" w:before="30"/>
            </w:pPr>
            <w:r>
              <w:rPr>
                <w:color w:val="1A1A1A"/>
                <w:sz w:val="20"/>
                <w:szCs w:val="20"/>
              </w:rPr>
              <w:t xml:space="preserve">El archivo se sube inmediatamente al seleccionarlo.</w:t>
            </w:r>
          </w:p>
          <w:p>
            <w:pPr>
              <w:spacing w:after="30" w:before="30"/>
            </w:pPr>
            <w:r>
              <w:rPr>
                <w:color w:val="1A1A1A"/>
                <w:sz w:val="20"/>
                <w:szCs w:val="20"/>
              </w:rPr>
              <w:t xml:space="preserve">Espera la confirmación ✓ antes de enviar la solicitud.</w:t>
            </w:r>
          </w:p>
        </w:tc>
      </w:tr>
    </w:tbl>
    <w:p>
      <w:pPr>
        <w:spacing w:after="6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65100" w:sz="8"/>
              <w:left w:val="single" w:color="E65100" w:sz="8"/>
              <w:bottom w:val="single" w:color="E65100" w:sz="8"/>
              <w:right w:val="single" w:color="E65100" w:sz="8"/>
            </w:tcBorders>
            <w:shd w:fill="FFF3E0" w:val="clear"/>
          </w:tcPr>
          <w:p>
            <w:pPr>
              <w:spacing w:after="60"/>
            </w:pPr>
            <w:r>
              <w:rPr>
                <w:sz w:val="22"/>
                <w:szCs w:val="22"/>
              </w:rPr>
              <w:t xml:space="preserve">⚠️  </w:t>
            </w:r>
            <w:r>
              <w:rPr>
                <w:b/>
                <w:bCs/>
                <w:color w:val="1A1A1A"/>
                <w:sz w:val="22"/>
                <w:szCs w:val="22"/>
              </w:rPr>
              <w:t xml:space="preserve">Advertencia: </w:t>
            </w:r>
            <w:r>
              <w:rPr>
                <w:color w:val="1A1A1A"/>
                <w:sz w:val="22"/>
                <w:szCs w:val="22"/>
              </w:rPr>
              <w:t xml:space="preserve">sube siempre el logo en la mayor resolución disponible. Una imagen de baja calidad puede retrasar el trabajo de diseño y requerir que solicites modificaciones.</w:t>
            </w:r>
          </w:p>
        </w:tc>
      </w:tr>
    </w:tbl>
    <w:p>
      <w:pPr>
        <w:spacing w:after="60"/>
      </w:pPr>
      <w:r>
        <w:t xml:space="preserve"/>
      </w:r>
    </w:p>
    <w:p>
      <w:pPr>
        <w:pBdr>
          <w:bottom w:val="single" w:color="FAB518" w:sz="6"/>
        </w:pBdr>
        <w:spacing w:after="80" w:before="200"/>
      </w:pPr>
      <w:r>
        <w:rPr>
          <w:b/>
          <w:bCs/>
          <w:color w:val="1A1A1A"/>
          <w:sz w:val="24"/>
          <w:szCs w:val="24"/>
        </w:rPr>
        <w:t xml:space="preserve">4.3 Campos por catálogo</w:t>
      </w:r>
    </w:p>
    <w:p>
      <w:pPr>
        <w:spacing w:after="120"/>
      </w:pPr>
      <w:r>
        <w:rPr>
          <w:color w:val="1A1A1A"/>
          <w:sz w:val="22"/>
          <w:szCs w:val="22"/>
        </w:rPr>
        <w:t xml:space="preserve">Cada catálogo expandido muestra los siguientes campos:</w:t>
      </w:r>
    </w:p>
    <w:p>
      <w:pPr>
        <w:spacing w:after="6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c>
          <w:tcPr>
            <w:tcW w:type="dxa" w:w="3000"/>
            <w:shd w:fill="1A1A1A" w:val="clear"/>
          </w:tcPr>
          <w:p>
            <w:pPr>
              <w:spacing w:after="60" w:before="60"/>
            </w:pPr>
            <w:r>
              <w:rPr>
                <w:b/>
                <w:bCs/>
                <w:color w:val="FFFFFF"/>
                <w:sz w:val="20"/>
                <w:szCs w:val="20"/>
              </w:rPr>
              <w:t xml:space="preserve">Campo</w:t>
            </w:r>
          </w:p>
        </w:tc>
        <w:tc>
          <w:tcPr>
            <w:tcW w:type="dxa" w:w="6638"/>
            <w:shd w:fill="1A1A1A" w:val="clear"/>
          </w:tcPr>
          <w:p>
            <w:pPr>
              <w:spacing w:after="60" w:before="60"/>
            </w:pPr>
            <w:r>
              <w:rPr>
                <w:b/>
                <w:bCs/>
                <w:color w:val="FFFFFF"/>
                <w:sz w:val="20"/>
                <w:szCs w:val="20"/>
              </w:rPr>
              <w:t xml:space="preserve">Descripción</w:t>
            </w:r>
          </w:p>
        </w:tc>
      </w:tr>
      <w:tr>
        <w:tc>
          <w:tcPr>
            <w:tcW w:type="dxa" w:w="3000"/>
            <w:shd w:fill="F5F5F5" w:val="clear"/>
          </w:tcPr>
          <w:p>
            <w:pPr>
              <w:spacing w:after="60" w:before="60"/>
            </w:pPr>
            <w:r>
              <w:rPr>
                <w:b/>
                <w:bCs/>
                <w:color w:val="1A1A1A"/>
                <w:sz w:val="20"/>
                <w:szCs w:val="20"/>
              </w:rPr>
              <w:t xml:space="preserve">Portada personalizada *</w:t>
            </w:r>
          </w:p>
        </w:tc>
        <w:tc>
          <w:tcPr>
            <w:tcW w:type="dxa" w:w="6638"/>
            <w:shd w:fill="F5F5F5" w:val="clear"/>
          </w:tcPr>
          <w:p>
            <w:pPr>
              <w:spacing w:after="30" w:before="30"/>
            </w:pPr>
            <w:r>
              <w:rPr>
                <w:color w:val="1A1A1A"/>
                <w:sz w:val="20"/>
                <w:szCs w:val="20"/>
              </w:rPr>
              <w:t xml:space="preserve">Indica si el cliente quiere portada personalizada para este catálogo.</w:t>
            </w:r>
          </w:p>
          <w:p>
            <w:pPr>
              <w:spacing w:after="30" w:before="30"/>
            </w:pPr>
            <w:r>
              <w:rPr>
                <w:color w:val="1A1A1A"/>
                <w:sz w:val="20"/>
                <w:szCs w:val="20"/>
              </w:rPr>
              <w:t xml:space="preserve">SI → aparecen los campos de detalle.</w:t>
            </w:r>
          </w:p>
          <w:p>
            <w:pPr>
              <w:spacing w:after="30" w:before="30"/>
            </w:pPr>
            <w:r>
              <w:rPr>
                <w:color w:val="1A1A1A"/>
                <w:sz w:val="20"/>
                <w:szCs w:val="20"/>
              </w:rPr>
              <w:t xml:space="preserve">NO → sin personalización para este catálogo.</w:t>
            </w:r>
          </w:p>
        </w:tc>
      </w:tr>
      <w:tr>
        <w:tc>
          <w:tcPr>
            <w:tcW w:type="dxa" w:w="3000"/>
            <w:shd w:fill="FFFFFF" w:val="clear"/>
          </w:tcPr>
          <w:p>
            <w:pPr>
              <w:spacing w:after="60" w:before="60"/>
            </w:pPr>
            <w:r>
              <w:rPr>
                <w:b/>
                <w:bCs/>
                <w:color w:val="1A1A1A"/>
                <w:sz w:val="20"/>
                <w:szCs w:val="20"/>
              </w:rPr>
              <w:t xml:space="preserve">Catálogo digital</w:t>
            </w:r>
          </w:p>
        </w:tc>
        <w:tc>
          <w:tcPr>
            <w:tcW w:type="dxa" w:w="6638"/>
            <w:shd w:fill="FFFFFF" w:val="clear"/>
          </w:tcPr>
          <w:p>
            <w:pPr>
              <w:spacing w:after="60" w:before="60"/>
            </w:pPr>
            <w:r>
              <w:rPr>
                <w:color w:val="1A1A1A"/>
                <w:sz w:val="20"/>
                <w:szCs w:val="20"/>
              </w:rPr>
              <w:t xml:space="preserve">¿Se necesita versión digital? (SI / NO)</w:t>
            </w:r>
          </w:p>
        </w:tc>
      </w:tr>
      <w:tr>
        <w:tc>
          <w:tcPr>
            <w:tcW w:type="dxa" w:w="3000"/>
            <w:shd w:fill="F5F5F5" w:val="clear"/>
          </w:tcPr>
          <w:p>
            <w:pPr>
              <w:spacing w:after="60" w:before="60"/>
            </w:pPr>
            <w:r>
              <w:rPr>
                <w:b/>
                <w:bCs/>
                <w:color w:val="1A1A1A"/>
                <w:sz w:val="20"/>
                <w:szCs w:val="20"/>
              </w:rPr>
              <w:t xml:space="preserve">Catálogo impreso</w:t>
            </w:r>
          </w:p>
        </w:tc>
        <w:tc>
          <w:tcPr>
            <w:tcW w:type="dxa" w:w="6638"/>
            <w:shd w:fill="F5F5F5" w:val="clear"/>
          </w:tcPr>
          <w:p>
            <w:pPr>
              <w:spacing w:after="60" w:before="60"/>
            </w:pPr>
            <w:r>
              <w:rPr>
                <w:color w:val="1A1A1A"/>
                <w:sz w:val="20"/>
                <w:szCs w:val="20"/>
              </w:rPr>
              <w:t xml:space="preserve">¿Se necesita versión impresa? (SI / NO)</w:t>
            </w:r>
          </w:p>
        </w:tc>
      </w:tr>
      <w:tr>
        <w:tc>
          <w:tcPr>
            <w:tcW w:type="dxa" w:w="3000"/>
            <w:shd w:fill="FFFFFF" w:val="clear"/>
          </w:tcPr>
          <w:p>
            <w:pPr>
              <w:spacing w:after="60" w:before="60"/>
            </w:pPr>
            <w:r>
              <w:rPr>
                <w:b/>
                <w:bCs/>
                <w:color w:val="1A1A1A"/>
                <w:sz w:val="20"/>
                <w:szCs w:val="20"/>
              </w:rPr>
              <w:t xml:space="preserve">Unidades *</w:t>
            </w:r>
          </w:p>
        </w:tc>
        <w:tc>
          <w:tcPr>
            <w:tcW w:type="dxa" w:w="6638"/>
            <w:shd w:fill="FFFFFF" w:val="clear"/>
          </w:tcPr>
          <w:p>
            <w:pPr>
              <w:spacing w:after="60" w:before="60"/>
            </w:pPr>
            <w:r>
              <w:rPr>
                <w:color w:val="1A1A1A"/>
                <w:sz w:val="20"/>
                <w:szCs w:val="20"/>
              </w:rPr>
              <w:t xml:space="preserve">Número de unidades (solo si catálogo impreso = SI). Ejemplo: 250</w:t>
            </w:r>
          </w:p>
        </w:tc>
      </w:tr>
      <w:tr>
        <w:tc>
          <w:tcPr>
            <w:tcW w:type="dxa" w:w="3000"/>
            <w:shd w:fill="F5F5F5" w:val="clear"/>
          </w:tcPr>
          <w:p>
            <w:pPr>
              <w:spacing w:after="60" w:before="60"/>
            </w:pPr>
            <w:r>
              <w:rPr>
                <w:b/>
                <w:bCs/>
                <w:color w:val="1A1A1A"/>
                <w:sz w:val="20"/>
                <w:szCs w:val="20"/>
              </w:rPr>
              <w:t xml:space="preserve">Catálogo con precios</w:t>
            </w:r>
          </w:p>
        </w:tc>
        <w:tc>
          <w:tcPr>
            <w:tcW w:type="dxa" w:w="6638"/>
            <w:shd w:fill="F5F5F5" w:val="clear"/>
          </w:tcPr>
          <w:p>
            <w:pPr>
              <w:spacing w:after="30" w:before="30"/>
            </w:pPr>
            <w:r>
              <w:rPr>
                <w:color w:val="1A1A1A"/>
                <w:sz w:val="20"/>
                <w:szCs w:val="20"/>
              </w:rPr>
              <w:t xml:space="preserve">Solo para Stamina (catálogos en español).</w:t>
            </w:r>
          </w:p>
          <w:p>
            <w:pPr>
              <w:spacing w:after="30" w:before="30"/>
            </w:pPr>
            <w:r>
              <w:rPr>
                <w:color w:val="1A1A1A"/>
                <w:sz w:val="20"/>
                <w:szCs w:val="20"/>
              </w:rPr>
              <w:t xml:space="preserve">CON PRECIOS / SIN PRECIOS.</w:t>
            </w:r>
          </w:p>
        </w:tc>
      </w:tr>
      <w:tr>
        <w:tc>
          <w:tcPr>
            <w:tcW w:type="dxa" w:w="3000"/>
            <w:shd w:fill="FFFFFF" w:val="clear"/>
          </w:tcPr>
          <w:p>
            <w:pPr>
              <w:spacing w:after="60" w:before="60"/>
            </w:pPr>
            <w:r>
              <w:rPr>
                <w:b/>
                <w:bCs/>
                <w:color w:val="1A1A1A"/>
                <w:sz w:val="20"/>
                <w:szCs w:val="20"/>
              </w:rPr>
              <w:t xml:space="preserve">Diseño 100% propio</w:t>
            </w:r>
          </w:p>
        </w:tc>
        <w:tc>
          <w:tcPr>
            <w:tcW w:type="dxa" w:w="6638"/>
            <w:shd w:fill="FFFFFF" w:val="clear"/>
          </w:tcPr>
          <w:p>
            <w:pPr>
              <w:spacing w:after="30" w:before="30"/>
            </w:pPr>
            <w:r>
              <w:rPr>
                <w:color w:val="1A1A1A"/>
                <w:sz w:val="20"/>
                <w:szCs w:val="20"/>
              </w:rPr>
              <w:t xml:space="preserve">Solo para Stamina y XMAS.</w:t>
            </w:r>
          </w:p>
          <w:p>
            <w:pPr>
              <w:spacing w:after="30" w:before="30"/>
            </w:pPr>
            <w:r>
              <w:rPr>
                <w:color w:val="1A1A1A"/>
                <w:sz w:val="20"/>
                <w:szCs w:val="20"/>
              </w:rPr>
              <w:t xml:space="preserve">SI → el cliente aporta su propio diseño de portada completo (no selecciona portada del catálogo).</w:t>
            </w:r>
          </w:p>
          <w:p>
            <w:pPr>
              <w:spacing w:after="30" w:before="30"/>
            </w:pPr>
            <w:r>
              <w:rPr>
                <w:color w:val="1A1A1A"/>
                <w:sz w:val="20"/>
                <w:szCs w:val="20"/>
              </w:rPr>
              <w:t xml:space="preserve">NO → se elige portada del catálogo de GOR.</w:t>
            </w:r>
          </w:p>
        </w:tc>
      </w:tr>
      <w:tr>
        <w:tc>
          <w:tcPr>
            <w:tcW w:type="dxa" w:w="3000"/>
            <w:shd w:fill="F5F5F5" w:val="clear"/>
          </w:tcPr>
          <w:p>
            <w:pPr>
              <w:spacing w:after="60" w:before="60"/>
            </w:pPr>
            <w:r>
              <w:rPr>
                <w:b/>
                <w:bCs/>
                <w:color w:val="1A1A1A"/>
                <w:sz w:val="20"/>
                <w:szCs w:val="20"/>
              </w:rPr>
              <w:t xml:space="preserve">1ª Preferencia *</w:t>
            </w:r>
          </w:p>
        </w:tc>
        <w:tc>
          <w:tcPr>
            <w:tcW w:type="dxa" w:w="6638"/>
            <w:shd w:fill="F5F5F5" w:val="clear"/>
          </w:tcPr>
          <w:p>
            <w:pPr>
              <w:spacing w:after="60" w:before="60"/>
            </w:pPr>
            <w:r>
              <w:rPr>
                <w:color w:val="1A1A1A"/>
                <w:sz w:val="20"/>
                <w:szCs w:val="20"/>
              </w:rPr>
              <w:t xml:space="preserve">Número de la portada favorita. Consulta el PDF de portadas disponibles antes de rellenar este campo.</w:t>
            </w:r>
          </w:p>
        </w:tc>
      </w:tr>
      <w:tr>
        <w:tc>
          <w:tcPr>
            <w:tcW w:type="dxa" w:w="3000"/>
            <w:shd w:fill="FFFFFF" w:val="clear"/>
          </w:tcPr>
          <w:p>
            <w:pPr>
              <w:spacing w:after="60" w:before="60"/>
            </w:pPr>
            <w:r>
              <w:rPr>
                <w:b/>
                <w:bCs/>
                <w:color w:val="1A1A1A"/>
                <w:sz w:val="20"/>
                <w:szCs w:val="20"/>
              </w:rPr>
              <w:t xml:space="preserve">2ª Preferencia</w:t>
            </w:r>
          </w:p>
        </w:tc>
        <w:tc>
          <w:tcPr>
            <w:tcW w:type="dxa" w:w="6638"/>
            <w:shd w:fill="FFFFFF" w:val="clear"/>
          </w:tcPr>
          <w:p>
            <w:pPr>
              <w:spacing w:after="60" w:before="60"/>
            </w:pPr>
            <w:r>
              <w:rPr>
                <w:color w:val="1A1A1A"/>
                <w:sz w:val="20"/>
                <w:szCs w:val="20"/>
              </w:rPr>
              <w:t xml:space="preserve">Número de segunda opción (por si la 1ª no está disponible).</w:t>
            </w:r>
          </w:p>
        </w:tc>
      </w:tr>
      <w:tr>
        <w:tc>
          <w:tcPr>
            <w:tcW w:type="dxa" w:w="3000"/>
            <w:shd w:fill="F5F5F5" w:val="clear"/>
          </w:tcPr>
          <w:p>
            <w:pPr>
              <w:spacing w:after="60" w:before="60"/>
            </w:pPr>
            <w:r>
              <w:rPr>
                <w:b/>
                <w:bCs/>
                <w:color w:val="1A1A1A"/>
                <w:sz w:val="20"/>
                <w:szCs w:val="20"/>
              </w:rPr>
              <w:t xml:space="preserve">3ª Preferencia</w:t>
            </w:r>
          </w:p>
        </w:tc>
        <w:tc>
          <w:tcPr>
            <w:tcW w:type="dxa" w:w="6638"/>
            <w:shd w:fill="F5F5F5" w:val="clear"/>
          </w:tcPr>
          <w:p>
            <w:pPr>
              <w:spacing w:after="60" w:before="60"/>
            </w:pPr>
            <w:r>
              <w:rPr>
                <w:color w:val="1A1A1A"/>
                <w:sz w:val="20"/>
                <w:szCs w:val="20"/>
              </w:rPr>
              <w:t xml:space="preserve">Número de tercera opción.</w:t>
            </w:r>
          </w:p>
        </w:tc>
      </w:tr>
      <w:tr>
        <w:tc>
          <w:tcPr>
            <w:tcW w:type="dxa" w:w="3000"/>
            <w:shd w:fill="FFFFFF" w:val="clear"/>
          </w:tcPr>
          <w:p>
            <w:pPr>
              <w:spacing w:after="60" w:before="60"/>
            </w:pPr>
            <w:r>
              <w:rPr>
                <w:b/>
                <w:bCs/>
                <w:color w:val="1A1A1A"/>
                <w:sz w:val="20"/>
                <w:szCs w:val="20"/>
              </w:rPr>
              <w:t xml:space="preserve">Posición logo *</w:t>
            </w:r>
          </w:p>
        </w:tc>
        <w:tc>
          <w:tcPr>
            <w:tcW w:type="dxa" w:w="6638"/>
            <w:shd w:fill="FFFFFF" w:val="clear"/>
          </w:tcPr>
          <w:p>
            <w:pPr>
              <w:spacing w:after="30" w:before="30"/>
            </w:pPr>
            <w:r>
              <w:rPr>
                <w:color w:val="1A1A1A"/>
                <w:sz w:val="20"/>
                <w:szCs w:val="20"/>
              </w:rPr>
              <w:t xml:space="preserve">Posición donde se colocará el logo del cliente en la portada.</w:t>
            </w:r>
          </w:p>
          <w:p>
            <w:pPr>
              <w:spacing w:after="30" w:before="30"/>
            </w:pPr>
            <w:r>
              <w:rPr>
                <w:color w:val="1A1A1A"/>
                <w:sz w:val="20"/>
                <w:szCs w:val="20"/>
              </w:rPr>
              <w:t xml:space="preserve">Opciones: A, B o C (ver documento de portadas disponibles para saber qué posición corresponde a cada zona).</w:t>
            </w:r>
          </w:p>
        </w:tc>
      </w:tr>
      <w:tr>
        <w:tc>
          <w:tcPr>
            <w:tcW w:type="dxa" w:w="3000"/>
            <w:shd w:fill="F5F5F5" w:val="clear"/>
          </w:tcPr>
          <w:p>
            <w:pPr>
              <w:spacing w:after="60" w:before="60"/>
            </w:pPr>
            <w:r>
              <w:rPr>
                <w:b/>
                <w:bCs/>
                <w:color w:val="1A1A1A"/>
                <w:sz w:val="20"/>
                <w:szCs w:val="20"/>
              </w:rPr>
              <w:t xml:space="preserve">Subir diseño propio</w:t>
            </w:r>
          </w:p>
        </w:tc>
        <w:tc>
          <w:tcPr>
            <w:tcW w:type="dxa" w:w="6638"/>
            <w:shd w:fill="F5F5F5" w:val="clear"/>
          </w:tcPr>
          <w:p>
            <w:pPr>
              <w:spacing w:after="30" w:before="30"/>
            </w:pPr>
            <w:r>
              <w:rPr>
                <w:color w:val="1A1A1A"/>
                <w:sz w:val="20"/>
                <w:szCs w:val="20"/>
              </w:rPr>
              <w:t xml:space="preserve">Solo visible si Diseño 100% propio = SI.</w:t>
            </w:r>
          </w:p>
          <w:p>
            <w:pPr>
              <w:spacing w:after="30" w:before="30"/>
            </w:pPr>
            <w:r>
              <w:rPr>
                <w:color w:val="1A1A1A"/>
                <w:sz w:val="20"/>
                <w:szCs w:val="20"/>
              </w:rPr>
              <w:t xml:space="preserve">Sube el archivo de diseño completo (PDF, AI o EPS). Textos trazados, 300 dpi.</w:t>
            </w:r>
          </w:p>
        </w:tc>
      </w:tr>
    </w:tbl>
    <w:p>
      <w:pPr>
        <w:spacing w:after="6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AB518" w:sz="8"/>
              <w:left w:val="single" w:color="FAB518" w:sz="8"/>
              <w:bottom w:val="single" w:color="FAB518" w:sz="8"/>
              <w:right w:val="single" w:color="FAB518" w:sz="8"/>
            </w:tcBorders>
            <w:shd w:fill="FFF8E1" w:val="clear"/>
          </w:tcPr>
          <w:p>
            <w:pPr>
              <w:spacing w:after="60"/>
            </w:pPr>
            <w:r>
              <w:rPr>
                <w:sz w:val="22"/>
                <w:szCs w:val="22"/>
              </w:rPr>
              <w:t xml:space="preserve">📄  </w:t>
            </w:r>
            <w:r>
              <w:rPr>
                <w:b/>
                <w:bCs/>
                <w:color w:val="1A1A1A"/>
                <w:sz w:val="22"/>
                <w:szCs w:val="22"/>
              </w:rPr>
              <w:t xml:space="preserve">Portadas disponibles e instrucciones: </w:t>
            </w:r>
            <w:r>
              <w:rPr>
                <w:color w:val="1A1A1A"/>
                <w:sz w:val="22"/>
                <w:szCs w:val="22"/>
              </w:rPr>
              <w:t xml:space="preserve">dentro de cada catálogo expandido encontrarás los botones </w:t>
            </w:r>
            <w:r>
              <w:rPr>
                <w:b/>
                <w:bCs/>
                <w:color w:val="1A1A1A"/>
                <w:sz w:val="22"/>
                <w:szCs w:val="22"/>
              </w:rPr>
              <w:t xml:space="preserve">Ver portadas disponibles</w:t>
            </w:r>
            <w:r>
              <w:rPr>
                <w:color w:val="1A1A1A"/>
                <w:sz w:val="22"/>
                <w:szCs w:val="22"/>
              </w:rPr>
              <w:t xml:space="preserve"> y </w:t>
            </w:r>
            <w:r>
              <w:rPr>
                <w:b/>
                <w:bCs/>
                <w:color w:val="1A1A1A"/>
                <w:sz w:val="22"/>
                <w:szCs w:val="22"/>
              </w:rPr>
              <w:t xml:space="preserve">Ver instrucciones</w:t>
            </w:r>
            <w:r>
              <w:rPr>
                <w:color w:val="1A1A1A"/>
                <w:sz w:val="22"/>
                <w:szCs w:val="22"/>
              </w:rPr>
              <w:t xml:space="preserve">. Consúltalos antes de elegir portada y posición de logo.</w:t>
            </w:r>
          </w:p>
        </w:tc>
      </w:tr>
    </w:tbl>
    <w:p>
      <w:pPr>
        <w:spacing w:after="60"/>
      </w:pPr>
      <w:r>
        <w:t xml:space="preserve"/>
      </w:r>
    </w:p>
    <w:p>
      <w:pPr>
        <w:pBdr>
          <w:bottom w:val="single" w:color="FAB518" w:sz="6"/>
        </w:pBdr>
        <w:spacing w:after="80" w:before="200"/>
      </w:pPr>
      <w:r>
        <w:rPr>
          <w:b/>
          <w:bCs/>
          <w:color w:val="1A1A1A"/>
          <w:sz w:val="24"/>
          <w:szCs w:val="24"/>
        </w:rPr>
        <w:t xml:space="preserve">4.4 Comentarios</w:t>
      </w:r>
    </w:p>
    <w:p>
      <w:pPr>
        <w:spacing w:after="120"/>
      </w:pPr>
      <w:r>
        <w:rPr>
          <w:color w:val="1A1A1A"/>
          <w:sz w:val="22"/>
          <w:szCs w:val="22"/>
        </w:rPr>
        <w:t xml:space="preserve">Campo libre al final del formulario. Úsalo para indicar instrucciones especiales para el equipo de diseño: particularidades del cliente, colores corporativos, restricciones de uso de imagen, etc.</w:t>
      </w:r>
    </w:p>
    <w:p>
      <w: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8938"/>
      </w:tblGrid>
      <w:tr>
        <w:tc>
          <w:tcPr>
            <w:tcW w:type="dxa" w:w="700"/>
            <w:shd w:fill="1A1A1A" w:val="clear"/>
            <w:vAlign w:val="center"/>
          </w:tcPr>
          <w:p>
            <w:pPr>
              <w:spacing w:after="40" w:before="40"/>
              <w:jc w:val="center"/>
            </w:pPr>
            <w:r>
              <w:rPr>
                <w:b/>
                <w:bCs/>
                <w:color w:val="FFFFFF"/>
                <w:sz w:val="32"/>
                <w:szCs w:val="32"/>
              </w:rPr>
              <w:t xml:space="preserve">5</w:t>
            </w:r>
          </w:p>
        </w:tc>
        <w:tc>
          <w:tcPr>
            <w:tcW w:type="dxa" w:w="8938"/>
            <w:shd w:fill="FAB518" w:val="clear"/>
            <w:vAlign w:val="center"/>
          </w:tcPr>
          <w:p>
            <w:pPr>
              <w:spacing w:after="40" w:before="40"/>
            </w:pPr>
            <w:r>
              <w:rPr>
                <w:b/>
                <w:bCs/>
                <w:color w:val="1A1A1A"/>
                <w:sz w:val="26"/>
                <w:szCs w:val="26"/>
              </w:rPr>
              <w:t xml:space="preserve">  Gestión de borradores</w:t>
            </w:r>
          </w:p>
        </w:tc>
      </w:tr>
    </w:tbl>
    <w:p>
      <w:pPr>
        <w:spacing w:after="60"/>
      </w:pPr>
      <w:r>
        <w:t xml:space="preserve"/>
      </w:r>
    </w:p>
    <w:p>
      <w:pPr>
        <w:spacing w:after="120"/>
      </w:pPr>
      <w:r>
        <w:rPr>
          <w:color w:val="1A1A1A"/>
          <w:sz w:val="22"/>
          <w:szCs w:val="22"/>
        </w:rPr>
        <w:t xml:space="preserve">Un borrador es una solicitud guardada pero aún no enviada a marketing. Puedes crear tantos borradores como necesites y completarlos en cualquier momento.</w:t>
      </w:r>
    </w:p>
    <w:p>
      <w:pPr>
        <w:spacing w:after="60"/>
      </w:pPr>
      <w:r>
        <w:t xml:space="preserve"/>
      </w:r>
    </w:p>
    <w:p>
      <w:pPr>
        <w:pBdr>
          <w:bottom w:val="single" w:color="FAB518" w:sz="6"/>
        </w:pBdr>
        <w:spacing w:after="80" w:before="200"/>
      </w:pPr>
      <w:r>
        <w:rPr>
          <w:b/>
          <w:bCs/>
          <w:color w:val="1A1A1A"/>
          <w:sz w:val="24"/>
          <w:szCs w:val="24"/>
        </w:rPr>
        <w:t xml:space="preserve">Identificar tus borradores</w:t>
      </w:r>
    </w:p>
    <w:p>
      <w:pPr>
        <w:spacing w:after="120"/>
      </w:pPr>
      <w:r>
        <w:rPr>
          <w:color w:val="1A1A1A"/>
          <w:sz w:val="22"/>
          <w:szCs w:val="22"/>
        </w:rPr>
        <w:t xml:space="preserve">En la tabla de Solicitudes, los borradores aparecen con la etiqueta de estado:</w:t>
      </w:r>
    </w:p>
    <w:p>
      <w:pPr>
        <w:spacing w:after="60"/>
      </w:pPr>
      <w:r>
        <w:t xml:space="preserve"/>
      </w:r>
    </w:p>
    <w:tbl>
      <w:tblPr>
        <w:tblW w:type="dxa" w:w="2400"/>
        <w:tblBorders>
          <w:top w:val="single" w:color="auto" w:sz="4"/>
          <w:left w:val="single" w:color="auto" w:sz="4"/>
          <w:bottom w:val="single" w:color="auto" w:sz="4"/>
          <w:right w:val="single" w:color="auto" w:sz="4"/>
          <w:insideH w:val="single" w:color="auto" w:sz="4"/>
          <w:insideV w:val="single" w:color="auto" w:sz="4"/>
        </w:tblBorders>
      </w:tblPr>
      <w:tblGrid>
        <w:gridCol w:w="2400"/>
      </w:tblGrid>
      <w:tr>
        <w:tc>
          <w:tcPr>
            <w:tcW w:type="dxa" w:w="2400"/>
            <w:shd w:fill="757575" w:val="clear"/>
          </w:tcPr>
          <w:p>
            <w:pPr>
              <w:spacing w:after="40" w:before="40"/>
              <w:jc w:val="center"/>
            </w:pPr>
            <w:r>
              <w:rPr>
                <w:b/>
                <w:bCs/>
                <w:color w:val="FFFFFF"/>
                <w:sz w:val="18"/>
                <w:szCs w:val="18"/>
              </w:rPr>
              <w:t xml:space="preserve">Borrador</w:t>
            </w:r>
          </w:p>
        </w:tc>
      </w:tr>
    </w:tbl>
    <w:p>
      <w:pPr>
        <w:spacing w:after="60"/>
      </w:pPr>
      <w:r>
        <w:t xml:space="preserve"/>
      </w:r>
    </w:p>
    <w:p>
      <w:pPr>
        <w:pBdr>
          <w:bottom w:val="single" w:color="FAB518" w:sz="6"/>
        </w:pBdr>
        <w:spacing w:after="80" w:before="200"/>
      </w:pPr>
      <w:r>
        <w:rPr>
          <w:b/>
          <w:bCs/>
          <w:color w:val="1A1A1A"/>
          <w:sz w:val="24"/>
          <w:szCs w:val="24"/>
        </w:rPr>
        <w:t xml:space="preserve">Editar un borrador</w:t>
      </w:r>
    </w:p>
    <w:p>
      <w:pPr>
        <w:spacing w:after="80"/>
        <w:ind w:left="360"/>
      </w:pPr>
      <w:r>
        <w:rPr>
          <w:b/>
          <w:bCs/>
          <w:color w:val="FAB518"/>
          <w:sz w:val="22"/>
          <w:szCs w:val="22"/>
        </w:rPr>
        <w:t xml:space="preserve">▸  </w:t>
      </w:r>
      <w:r>
        <w:rPr>
          <w:b/>
          <w:bCs/>
          <w:color w:val="1A1A1A"/>
          <w:sz w:val="22"/>
          <w:szCs w:val="22"/>
        </w:rPr>
        <w:t xml:space="preserve">1. </w:t>
      </w:r>
      <w:r>
        <w:rPr>
          <w:color w:val="1A1A1A"/>
          <w:sz w:val="22"/>
          <w:szCs w:val="22"/>
        </w:rPr>
        <w:t xml:space="preserve">Localiza la solicitud en estado Borrador en tu tabla de solicitudes.</w:t>
      </w:r>
    </w:p>
    <w:p>
      <w:pPr>
        <w:spacing w:after="80"/>
        <w:ind w:left="360"/>
      </w:pPr>
      <w:r>
        <w:rPr>
          <w:b/>
          <w:bCs/>
          <w:color w:val="FAB518"/>
          <w:sz w:val="22"/>
          <w:szCs w:val="22"/>
        </w:rPr>
        <w:t xml:space="preserve">▸  </w:t>
      </w:r>
      <w:r>
        <w:rPr>
          <w:b/>
          <w:bCs/>
          <w:color w:val="1A1A1A"/>
          <w:sz w:val="22"/>
          <w:szCs w:val="22"/>
        </w:rPr>
        <w:t xml:space="preserve">2. </w:t>
      </w:r>
      <w:r>
        <w:rPr>
          <w:color w:val="1A1A1A"/>
          <w:sz w:val="22"/>
          <w:szCs w:val="22"/>
        </w:rPr>
        <w:t xml:space="preserve">Haz clic en el botón Editar (lápiz ✏️) en la columna de acciones.</w:t>
      </w:r>
    </w:p>
    <w:p>
      <w:pPr>
        <w:spacing w:after="80"/>
        <w:ind w:left="360"/>
      </w:pPr>
      <w:r>
        <w:rPr>
          <w:b/>
          <w:bCs/>
          <w:color w:val="FAB518"/>
          <w:sz w:val="22"/>
          <w:szCs w:val="22"/>
        </w:rPr>
        <w:t xml:space="preserve">▸  </w:t>
      </w:r>
      <w:r>
        <w:rPr>
          <w:b/>
          <w:bCs/>
          <w:color w:val="1A1A1A"/>
          <w:sz w:val="22"/>
          <w:szCs w:val="22"/>
        </w:rPr>
        <w:t xml:space="preserve">3. </w:t>
      </w:r>
      <w:r>
        <w:rPr>
          <w:color w:val="1A1A1A"/>
          <w:sz w:val="22"/>
          <w:szCs w:val="22"/>
        </w:rPr>
        <w:t xml:space="preserve">Modifica los campos que necesites.</w:t>
      </w:r>
    </w:p>
    <w:p>
      <w:pPr>
        <w:spacing w:after="80"/>
        <w:ind w:left="360"/>
      </w:pPr>
      <w:r>
        <w:rPr>
          <w:b/>
          <w:bCs/>
          <w:color w:val="FAB518"/>
          <w:sz w:val="22"/>
          <w:szCs w:val="22"/>
        </w:rPr>
        <w:t xml:space="preserve">▸  </w:t>
      </w:r>
      <w:r>
        <w:rPr>
          <w:b/>
          <w:bCs/>
          <w:color w:val="1A1A1A"/>
          <w:sz w:val="22"/>
          <w:szCs w:val="22"/>
        </w:rPr>
        <w:t xml:space="preserve">4. </w:t>
      </w:r>
      <w:r>
        <w:rPr>
          <w:color w:val="1A1A1A"/>
          <w:sz w:val="22"/>
          <w:szCs w:val="22"/>
        </w:rPr>
        <w:t xml:space="preserve">Haz clic en Guardar borrador para seguir aplazándolo, o en Enviar solicitud para enviarlo definitivamente.</w:t>
      </w:r>
    </w:p>
    <w:p>
      <w:pPr>
        <w:spacing w:after="60"/>
      </w:pPr>
      <w:r>
        <w:t xml:space="preserve"/>
      </w:r>
    </w:p>
    <w:p>
      <w:pPr>
        <w:pBdr>
          <w:bottom w:val="single" w:color="FAB518" w:sz="6"/>
        </w:pBdr>
        <w:spacing w:after="80" w:before="200"/>
      </w:pPr>
      <w:r>
        <w:rPr>
          <w:b/>
          <w:bCs/>
          <w:color w:val="1A1A1A"/>
          <w:sz w:val="24"/>
          <w:szCs w:val="24"/>
        </w:rPr>
        <w:t xml:space="preserve">Eliminar un borrador</w:t>
      </w:r>
    </w:p>
    <w:p>
      <w:pPr>
        <w:spacing w:after="80"/>
        <w:ind w:left="360"/>
      </w:pPr>
      <w:r>
        <w:rPr>
          <w:b/>
          <w:bCs/>
          <w:color w:val="FAB518"/>
          <w:sz w:val="22"/>
          <w:szCs w:val="22"/>
        </w:rPr>
        <w:t xml:space="preserve">▸  </w:t>
      </w:r>
      <w:r>
        <w:rPr>
          <w:b/>
          <w:bCs/>
          <w:color w:val="1A1A1A"/>
          <w:sz w:val="22"/>
          <w:szCs w:val="22"/>
        </w:rPr>
        <w:t xml:space="preserve">1. </w:t>
      </w:r>
      <w:r>
        <w:rPr>
          <w:color w:val="1A1A1A"/>
          <w:sz w:val="22"/>
          <w:szCs w:val="22"/>
        </w:rPr>
        <w:t xml:space="preserve">Abre el detalle de la solicitud haciendo clic en su fila o en el botón de ver (👁️).</w:t>
      </w:r>
    </w:p>
    <w:p>
      <w:pPr>
        <w:spacing w:after="80"/>
        <w:ind w:left="360"/>
      </w:pPr>
      <w:r>
        <w:rPr>
          <w:b/>
          <w:bCs/>
          <w:color w:val="FAB518"/>
          <w:sz w:val="22"/>
          <w:szCs w:val="22"/>
        </w:rPr>
        <w:t xml:space="preserve">▸  </w:t>
      </w:r>
      <w:r>
        <w:rPr>
          <w:b/>
          <w:bCs/>
          <w:color w:val="1A1A1A"/>
          <w:sz w:val="22"/>
          <w:szCs w:val="22"/>
        </w:rPr>
        <w:t xml:space="preserve">2. </w:t>
      </w:r>
      <w:r>
        <w:rPr>
          <w:color w:val="1A1A1A"/>
          <w:sz w:val="22"/>
          <w:szCs w:val="22"/>
        </w:rPr>
        <w:t xml:space="preserve">En la parte inferior del detalle, haz clic en Eliminar.</w:t>
      </w:r>
    </w:p>
    <w:p>
      <w:pPr>
        <w:spacing w:after="80"/>
        <w:ind w:left="360"/>
      </w:pPr>
      <w:r>
        <w:rPr>
          <w:b/>
          <w:bCs/>
          <w:color w:val="FAB518"/>
          <w:sz w:val="22"/>
          <w:szCs w:val="22"/>
        </w:rPr>
        <w:t xml:space="preserve">▸  </w:t>
      </w:r>
      <w:r>
        <w:rPr>
          <w:b/>
          <w:bCs/>
          <w:color w:val="1A1A1A"/>
          <w:sz w:val="22"/>
          <w:szCs w:val="22"/>
        </w:rPr>
        <w:t xml:space="preserve">3. </w:t>
      </w:r>
      <w:r>
        <w:rPr>
          <w:color w:val="1A1A1A"/>
          <w:sz w:val="22"/>
          <w:szCs w:val="22"/>
        </w:rPr>
        <w:t xml:space="preserve">Confirma la eliminación. Esta acción no se puede deshacer.</w:t>
      </w:r>
    </w:p>
    <w:p>
      <w:pPr>
        <w:spacing w:after="6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AB518" w:sz="8"/>
              <w:left w:val="single" w:color="FAB518" w:sz="8"/>
              <w:bottom w:val="single" w:color="FAB518" w:sz="8"/>
              <w:right w:val="single" w:color="FAB518" w:sz="8"/>
            </w:tcBorders>
            <w:shd w:fill="FFF8E1" w:val="clear"/>
          </w:tcPr>
          <w:p>
            <w:pPr>
              <w:spacing w:after="60"/>
            </w:pPr>
            <w:r>
              <w:rPr>
                <w:sz w:val="22"/>
                <w:szCs w:val="22"/>
              </w:rPr>
              <w:t xml:space="preserve">ℹ️  </w:t>
            </w:r>
            <w:r>
              <w:rPr>
                <w:color w:val="1A1A1A"/>
                <w:sz w:val="22"/>
                <w:szCs w:val="22"/>
              </w:rPr>
              <w:t xml:space="preserve">Solo puedes eliminar solicitudes en estado Borrador. Las solicitudes ya enviadas solo pueden archivarse.</w:t>
            </w:r>
          </w:p>
        </w:tc>
      </w:tr>
    </w:tbl>
    <w:p>
      <w:pPr>
        <w:spacing w:after="60"/>
      </w:pPr>
      <w:r>
        <w:t xml:space="preserve"/>
      </w:r>
    </w:p>
    <w:p>
      <w:pPr>
        <w:pBdr>
          <w:bottom w:val="single" w:color="FAB518" w:sz="6"/>
        </w:pBdr>
        <w:spacing w:after="80" w:before="200"/>
      </w:pPr>
      <w:r>
        <w:rPr>
          <w:b/>
          <w:bCs/>
          <w:color w:val="1A1A1A"/>
          <w:sz w:val="24"/>
          <w:szCs w:val="24"/>
        </w:rPr>
        <w:t xml:space="preserve">¿Cuándo usar el borrador?</w:t>
      </w:r>
    </w:p>
    <w:p>
      <w:pPr>
        <w:spacing w:after="80"/>
        <w:ind w:left="360"/>
      </w:pPr>
      <w:r>
        <w:rPr>
          <w:b/>
          <w:bCs/>
          <w:color w:val="FAB518"/>
          <w:sz w:val="22"/>
          <w:szCs w:val="22"/>
        </w:rPr>
        <w:t xml:space="preserve">▸  </w:t>
      </w:r>
      <w:r>
        <w:rPr>
          <w:color w:val="1A1A1A"/>
          <w:sz w:val="22"/>
          <w:szCs w:val="22"/>
        </w:rPr>
        <w:t xml:space="preserve">Cuando necesitas consultar el PDF de portadas disponibles antes de completar las preferencias.</w:t>
      </w:r>
    </w:p>
    <w:p>
      <w:pPr>
        <w:spacing w:after="80"/>
        <w:ind w:left="360"/>
      </w:pPr>
      <w:r>
        <w:rPr>
          <w:b/>
          <w:bCs/>
          <w:color w:val="FAB518"/>
          <w:sz w:val="22"/>
          <w:szCs w:val="22"/>
        </w:rPr>
        <w:t xml:space="preserve">▸  </w:t>
      </w:r>
      <w:r>
        <w:rPr>
          <w:color w:val="1A1A1A"/>
          <w:sz w:val="22"/>
          <w:szCs w:val="22"/>
        </w:rPr>
        <w:t xml:space="preserve">Cuando estás esperando confirmación del cliente sobre el idioma o las unidades.</w:t>
      </w:r>
    </w:p>
    <w:p>
      <w:pPr>
        <w:spacing w:after="80"/>
        <w:ind w:left="360"/>
      </w:pPr>
      <w:r>
        <w:rPr>
          <w:b/>
          <w:bCs/>
          <w:color w:val="FAB518"/>
          <w:sz w:val="22"/>
          <w:szCs w:val="22"/>
        </w:rPr>
        <w:t xml:space="preserve">▸  </w:t>
      </w:r>
      <w:r>
        <w:rPr>
          <w:color w:val="1A1A1A"/>
          <w:sz w:val="22"/>
          <w:szCs w:val="22"/>
        </w:rPr>
        <w:t xml:space="preserve">Cuando el logo del cliente aún no está disponible en alta calidad.</w:t>
      </w:r>
    </w:p>
    <w:p>
      <w:pPr>
        <w:spacing w:after="80"/>
        <w:ind w:left="360"/>
      </w:pPr>
      <w:r>
        <w:rPr>
          <w:b/>
          <w:bCs/>
          <w:color w:val="FAB518"/>
          <w:sz w:val="22"/>
          <w:szCs w:val="22"/>
        </w:rPr>
        <w:t xml:space="preserve">▸  </w:t>
      </w:r>
      <w:r>
        <w:rPr>
          <w:color w:val="1A1A1A"/>
          <w:sz w:val="22"/>
          <w:szCs w:val="22"/>
        </w:rPr>
        <w:t xml:space="preserve">Cuando quieres crear varias solicitudes de la misma campaña de forma progresiva.</w:t>
      </w:r>
    </w:p>
    <w:p>
      <w: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8938"/>
      </w:tblGrid>
      <w:tr>
        <w:tc>
          <w:tcPr>
            <w:tcW w:type="dxa" w:w="700"/>
            <w:shd w:fill="1A1A1A" w:val="clear"/>
            <w:vAlign w:val="center"/>
          </w:tcPr>
          <w:p>
            <w:pPr>
              <w:spacing w:after="40" w:before="40"/>
              <w:jc w:val="center"/>
            </w:pPr>
            <w:r>
              <w:rPr>
                <w:b/>
                <w:bCs/>
                <w:color w:val="FFFFFF"/>
                <w:sz w:val="32"/>
                <w:szCs w:val="32"/>
              </w:rPr>
              <w:t xml:space="preserve">6</w:t>
            </w:r>
          </w:p>
        </w:tc>
        <w:tc>
          <w:tcPr>
            <w:tcW w:type="dxa" w:w="8938"/>
            <w:shd w:fill="FAB518" w:val="clear"/>
            <w:vAlign w:val="center"/>
          </w:tcPr>
          <w:p>
            <w:pPr>
              <w:spacing w:after="40" w:before="40"/>
            </w:pPr>
            <w:r>
              <w:rPr>
                <w:b/>
                <w:bCs/>
                <w:color w:val="1A1A1A"/>
                <w:sz w:val="26"/>
                <w:szCs w:val="26"/>
              </w:rPr>
              <w:t xml:space="preserve">  Envío a marketing</w:t>
            </w:r>
          </w:p>
        </w:tc>
      </w:tr>
    </w:tbl>
    <w:p>
      <w:pPr>
        <w:spacing w:after="60"/>
      </w:pPr>
      <w:r>
        <w:t xml:space="preserve"/>
      </w:r>
    </w:p>
    <w:p>
      <w:pPr>
        <w:spacing w:after="120"/>
      </w:pPr>
      <w:r>
        <w:rPr>
          <w:color w:val="1A1A1A"/>
          <w:sz w:val="22"/>
          <w:szCs w:val="22"/>
        </w:rPr>
        <w:t xml:space="preserve">Cuando una solicitud está completa y lista para que el equipo de diseño la reciba, debes enviarla a marketing. Este paso inicia el flujo de trabajo de diseño.</w:t>
      </w:r>
    </w:p>
    <w:p>
      <w:pPr>
        <w:spacing w:after="60"/>
      </w:pPr>
      <w:r>
        <w:t xml:space="preserve"/>
      </w:r>
    </w:p>
    <w:p>
      <w:pPr>
        <w:pBdr>
          <w:bottom w:val="single" w:color="FAB518" w:sz="6"/>
        </w:pBdr>
        <w:spacing w:after="80" w:before="200"/>
      </w:pPr>
      <w:r>
        <w:rPr>
          <w:b/>
          <w:bCs/>
          <w:color w:val="1A1A1A"/>
          <w:sz w:val="24"/>
          <w:szCs w:val="24"/>
        </w:rPr>
        <w:t xml:space="preserve">Enviar directamente al crear</w:t>
      </w:r>
    </w:p>
    <w:p>
      <w:pPr>
        <w:spacing w:after="120"/>
      </w:pPr>
      <w:r>
        <w:rPr>
          <w:color w:val="1A1A1A"/>
          <w:sz w:val="22"/>
          <w:szCs w:val="22"/>
        </w:rPr>
        <w:t xml:space="preserve">Al crear una nueva solicitud, si pulsas directamente </w:t>
      </w:r>
      <w:r>
        <w:rPr>
          <w:b/>
          <w:bCs/>
          <w:color w:val="1A1A1A"/>
          <w:sz w:val="22"/>
          <w:szCs w:val="22"/>
        </w:rPr>
        <w:t xml:space="preserve">Enviar solicitud</w:t>
      </w:r>
      <w:r>
        <w:rPr>
          <w:color w:val="1A1A1A"/>
          <w:sz w:val="22"/>
          <w:szCs w:val="22"/>
        </w:rPr>
        <w:t xml:space="preserve"> (botón amarillo), la solicitud pasa inmediatamente a estado Enviada. No se guarda como borrador.</w:t>
      </w:r>
    </w:p>
    <w:p>
      <w:pPr>
        <w:spacing w:after="60"/>
      </w:pPr>
      <w:r>
        <w:t xml:space="preserve"/>
      </w:r>
    </w:p>
    <w:p>
      <w:pPr>
        <w:pBdr>
          <w:bottom w:val="single" w:color="FAB518" w:sz="6"/>
        </w:pBdr>
        <w:spacing w:after="80" w:before="200"/>
      </w:pPr>
      <w:r>
        <w:rPr>
          <w:b/>
          <w:bCs/>
          <w:color w:val="1A1A1A"/>
          <w:sz w:val="24"/>
          <w:szCs w:val="24"/>
        </w:rPr>
        <w:t xml:space="preserve">Enviar un borrador existente</w:t>
      </w:r>
    </w:p>
    <w:p>
      <w:pPr>
        <w:spacing w:after="80"/>
        <w:ind w:left="360"/>
      </w:pPr>
      <w:r>
        <w:rPr>
          <w:b/>
          <w:bCs/>
          <w:color w:val="FAB518"/>
          <w:sz w:val="22"/>
          <w:szCs w:val="22"/>
        </w:rPr>
        <w:t xml:space="preserve">▸  </w:t>
      </w:r>
      <w:r>
        <w:rPr>
          <w:b/>
          <w:bCs/>
          <w:color w:val="1A1A1A"/>
          <w:sz w:val="22"/>
          <w:szCs w:val="22"/>
        </w:rPr>
        <w:t xml:space="preserve">1. </w:t>
      </w:r>
      <w:r>
        <w:rPr>
          <w:color w:val="1A1A1A"/>
          <w:sz w:val="22"/>
          <w:szCs w:val="22"/>
        </w:rPr>
        <w:t xml:space="preserve">Localiza la solicitud en estado Borrador.</w:t>
      </w:r>
    </w:p>
    <w:p>
      <w:pPr>
        <w:spacing w:after="80"/>
        <w:ind w:left="360"/>
      </w:pPr>
      <w:r>
        <w:rPr>
          <w:b/>
          <w:bCs/>
          <w:color w:val="FAB518"/>
          <w:sz w:val="22"/>
          <w:szCs w:val="22"/>
        </w:rPr>
        <w:t xml:space="preserve">▸  </w:t>
      </w:r>
      <w:r>
        <w:rPr>
          <w:b/>
          <w:bCs/>
          <w:color w:val="1A1A1A"/>
          <w:sz w:val="22"/>
          <w:szCs w:val="22"/>
        </w:rPr>
        <w:t xml:space="preserve">2. </w:t>
      </w:r>
      <w:r>
        <w:rPr>
          <w:color w:val="1A1A1A"/>
          <w:sz w:val="22"/>
          <w:szCs w:val="22"/>
        </w:rPr>
        <w:t xml:space="preserve">Haz clic en Editar (lápiz ✏️).</w:t>
      </w:r>
    </w:p>
    <w:p>
      <w:pPr>
        <w:spacing w:after="80"/>
        <w:ind w:left="360"/>
      </w:pPr>
      <w:r>
        <w:rPr>
          <w:b/>
          <w:bCs/>
          <w:color w:val="FAB518"/>
          <w:sz w:val="22"/>
          <w:szCs w:val="22"/>
        </w:rPr>
        <w:t xml:space="preserve">▸  </w:t>
      </w:r>
      <w:r>
        <w:rPr>
          <w:b/>
          <w:bCs/>
          <w:color w:val="1A1A1A"/>
          <w:sz w:val="22"/>
          <w:szCs w:val="22"/>
        </w:rPr>
        <w:t xml:space="preserve">3. </w:t>
      </w:r>
      <w:r>
        <w:rPr>
          <w:color w:val="1A1A1A"/>
          <w:sz w:val="22"/>
          <w:szCs w:val="22"/>
        </w:rPr>
        <w:t xml:space="preserve">Revisa que todos los campos obligatorios estén rellenos.</w:t>
      </w:r>
    </w:p>
    <w:p>
      <w:pPr>
        <w:spacing w:after="80"/>
        <w:ind w:left="360"/>
      </w:pPr>
      <w:r>
        <w:rPr>
          <w:b/>
          <w:bCs/>
          <w:color w:val="FAB518"/>
          <w:sz w:val="22"/>
          <w:szCs w:val="22"/>
        </w:rPr>
        <w:t xml:space="preserve">▸  </w:t>
      </w:r>
      <w:r>
        <w:rPr>
          <w:b/>
          <w:bCs/>
          <w:color w:val="1A1A1A"/>
          <w:sz w:val="22"/>
          <w:szCs w:val="22"/>
        </w:rPr>
        <w:t xml:space="preserve">4. </w:t>
      </w:r>
      <w:r>
        <w:rPr>
          <w:color w:val="1A1A1A"/>
          <w:sz w:val="22"/>
          <w:szCs w:val="22"/>
        </w:rPr>
        <w:t xml:space="preserve">Pulsa Enviar solicitud.</w:t>
      </w:r>
    </w:p>
    <w:p>
      <w:pPr>
        <w:spacing w:after="60"/>
      </w:pPr>
      <w:r>
        <w:t xml:space="preserve"/>
      </w:r>
    </w:p>
    <w:p>
      <w:pPr>
        <w:spacing w:after="120"/>
      </w:pPr>
      <w:r>
        <w:rPr>
          <w:color w:val="1A1A1A"/>
          <w:sz w:val="22"/>
          <w:szCs w:val="22"/>
        </w:rPr>
        <w:t xml:space="preserve">También puedes enviar directamente desde el detalle de la solicitud:</w:t>
      </w:r>
    </w:p>
    <w:p>
      <w:pPr>
        <w:spacing w:after="80"/>
        <w:ind w:left="360"/>
      </w:pPr>
      <w:r>
        <w:rPr>
          <w:b/>
          <w:bCs/>
          <w:color w:val="FAB518"/>
          <w:sz w:val="22"/>
          <w:szCs w:val="22"/>
        </w:rPr>
        <w:t xml:space="preserve">▸  </w:t>
      </w:r>
      <w:r>
        <w:rPr>
          <w:b/>
          <w:bCs/>
          <w:color w:val="1A1A1A"/>
          <w:sz w:val="22"/>
          <w:szCs w:val="22"/>
        </w:rPr>
        <w:t xml:space="preserve">1. </w:t>
      </w:r>
      <w:r>
        <w:rPr>
          <w:color w:val="1A1A1A"/>
          <w:sz w:val="22"/>
          <w:szCs w:val="22"/>
        </w:rPr>
        <w:t xml:space="preserve">Abre el detalle de la solicitud.</w:t>
      </w:r>
    </w:p>
    <w:p>
      <w:pPr>
        <w:spacing w:after="80"/>
        <w:ind w:left="360"/>
      </w:pPr>
      <w:r>
        <w:rPr>
          <w:b/>
          <w:bCs/>
          <w:color w:val="FAB518"/>
          <w:sz w:val="22"/>
          <w:szCs w:val="22"/>
        </w:rPr>
        <w:t xml:space="preserve">▸  </w:t>
      </w:r>
      <w:r>
        <w:rPr>
          <w:b/>
          <w:bCs/>
          <w:color w:val="1A1A1A"/>
          <w:sz w:val="22"/>
          <w:szCs w:val="22"/>
        </w:rPr>
        <w:t xml:space="preserve">2. </w:t>
      </w:r>
      <w:r>
        <w:rPr>
          <w:color w:val="1A1A1A"/>
          <w:sz w:val="22"/>
          <w:szCs w:val="22"/>
        </w:rPr>
        <w:t xml:space="preserve">Haz clic en el botón Enviar a Marketing.</w:t>
      </w:r>
    </w:p>
    <w:p>
      <w:pPr>
        <w:spacing w:after="60"/>
      </w:pPr>
      <w:r>
        <w:t xml:space="preserve"/>
      </w:r>
    </w:p>
    <w:p>
      <w:pPr>
        <w:pBdr>
          <w:bottom w:val="single" w:color="FAB518" w:sz="6"/>
        </w:pBdr>
        <w:spacing w:after="80" w:before="200"/>
      </w:pPr>
      <w:r>
        <w:rPr>
          <w:b/>
          <w:bCs/>
          <w:color w:val="1A1A1A"/>
          <w:sz w:val="24"/>
          <w:szCs w:val="24"/>
        </w:rPr>
        <w:t xml:space="preserve">¿Qué ocurre después de enviar?</w:t>
      </w:r>
    </w:p>
    <w:p>
      <w:pPr>
        <w:spacing w:after="120"/>
      </w:pPr>
      <w:r>
        <w:rPr>
          <w:color w:val="1A1A1A"/>
          <w:sz w:val="22"/>
          <w:szCs w:val="22"/>
        </w:rPr>
        <w:t xml:space="preserve">Una vez enviada, el equipo de marketing recibe una notificación automática y la solicitud cambia de estado. A partir de este momento:</w:t>
      </w:r>
    </w:p>
    <w:p>
      <w:pPr>
        <w:spacing w:after="80"/>
        <w:ind w:left="360"/>
      </w:pPr>
      <w:r>
        <w:rPr>
          <w:b/>
          <w:bCs/>
          <w:color w:val="FAB518"/>
          <w:sz w:val="22"/>
          <w:szCs w:val="22"/>
        </w:rPr>
        <w:t xml:space="preserve">▸  </w:t>
      </w:r>
      <w:r>
        <w:rPr>
          <w:color w:val="1A1A1A"/>
          <w:sz w:val="22"/>
          <w:szCs w:val="22"/>
        </w:rPr>
        <w:t xml:space="preserve">No puedes editar el formulario (datos, logo, catálogos).</w:t>
      </w:r>
    </w:p>
    <w:p>
      <w:pPr>
        <w:spacing w:after="80"/>
        <w:ind w:left="360"/>
      </w:pPr>
      <w:r>
        <w:rPr>
          <w:b/>
          <w:bCs/>
          <w:color w:val="FAB518"/>
          <w:sz w:val="22"/>
          <w:szCs w:val="22"/>
        </w:rPr>
        <w:t xml:space="preserve">▸  </w:t>
      </w:r>
      <w:r>
        <w:rPr>
          <w:color w:val="1A1A1A"/>
          <w:sz w:val="22"/>
          <w:szCs w:val="22"/>
        </w:rPr>
        <w:t xml:space="preserve">Sí puedes ver el detalle y añadir comentarios.</w:t>
      </w:r>
    </w:p>
    <w:p>
      <w:pPr>
        <w:spacing w:after="80"/>
        <w:ind w:left="360"/>
      </w:pPr>
      <w:r>
        <w:rPr>
          <w:b/>
          <w:bCs/>
          <w:color w:val="FAB518"/>
          <w:sz w:val="22"/>
          <w:szCs w:val="22"/>
        </w:rPr>
        <w:t xml:space="preserve">▸  </w:t>
      </w:r>
      <w:r>
        <w:rPr>
          <w:color w:val="1A1A1A"/>
          <w:sz w:val="22"/>
          <w:szCs w:val="22"/>
        </w:rPr>
        <w:t xml:space="preserve">Recibirás notificaciones por correo y en la campana cuando el estado cambie.</w:t>
      </w:r>
    </w:p>
    <w:p>
      <w:pPr>
        <w:spacing w:after="6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2E7D32" w:sz="8"/>
              <w:left w:val="single" w:color="2E7D32" w:sz="8"/>
              <w:bottom w:val="single" w:color="2E7D32" w:sz="8"/>
              <w:right w:val="single" w:color="2E7D32" w:sz="8"/>
            </w:tcBorders>
            <w:shd w:fill="E8F5E9" w:val="clear"/>
          </w:tcPr>
          <w:p>
            <w:pPr>
              <w:spacing w:after="60"/>
            </w:pPr>
            <w:r>
              <w:rPr>
                <w:sz w:val="22"/>
                <w:szCs w:val="22"/>
              </w:rPr>
              <w:t xml:space="preserve">✅  </w:t>
            </w:r>
            <w:r>
              <w:rPr>
                <w:b/>
                <w:bCs/>
                <w:color w:val="1A1A1A"/>
                <w:sz w:val="22"/>
                <w:szCs w:val="22"/>
              </w:rPr>
              <w:t xml:space="preserve">Antes de enviar, comprueba: </w:t>
            </w:r>
            <w:r>
              <w:rPr>
                <w:color w:val="1A1A1A"/>
                <w:sz w:val="22"/>
                <w:szCs w:val="22"/>
              </w:rPr>
              <w:t xml:space="preserve">(1) Logo subido correctamente con marca ✓. (2) Al menos un catálogo expandido con portada personalizada = SI. (3) Primera preferencia de portada rellenada. (4) Posición de logo seleccionada.</w:t>
            </w:r>
          </w:p>
        </w:tc>
      </w:tr>
    </w:tbl>
    <w:p>
      <w: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8938"/>
      </w:tblGrid>
      <w:tr>
        <w:tc>
          <w:tcPr>
            <w:tcW w:type="dxa" w:w="700"/>
            <w:shd w:fill="1A1A1A" w:val="clear"/>
            <w:vAlign w:val="center"/>
          </w:tcPr>
          <w:p>
            <w:pPr>
              <w:spacing w:after="40" w:before="40"/>
              <w:jc w:val="center"/>
            </w:pPr>
            <w:r>
              <w:rPr>
                <w:b/>
                <w:bCs/>
                <w:color w:val="FFFFFF"/>
                <w:sz w:val="32"/>
                <w:szCs w:val="32"/>
              </w:rPr>
              <w:t xml:space="preserve">7</w:t>
            </w:r>
          </w:p>
        </w:tc>
        <w:tc>
          <w:tcPr>
            <w:tcW w:type="dxa" w:w="8938"/>
            <w:shd w:fill="FAB518" w:val="clear"/>
            <w:vAlign w:val="center"/>
          </w:tcPr>
          <w:p>
            <w:pPr>
              <w:spacing w:after="40" w:before="40"/>
            </w:pPr>
            <w:r>
              <w:rPr>
                <w:b/>
                <w:bCs/>
                <w:color w:val="1A1A1A"/>
                <w:sz w:val="26"/>
                <w:szCs w:val="26"/>
              </w:rPr>
              <w:t xml:space="preserve">  Estados de la solicitud</w:t>
            </w:r>
          </w:p>
        </w:tc>
      </w:tr>
    </w:tbl>
    <w:p>
      <w:pPr>
        <w:spacing w:after="60"/>
      </w:pPr>
      <w:r>
        <w:t xml:space="preserve"/>
      </w:r>
    </w:p>
    <w:p>
      <w:pPr>
        <w:spacing w:after="120"/>
      </w:pPr>
      <w:r>
        <w:rPr>
          <w:color w:val="1A1A1A"/>
          <w:sz w:val="22"/>
          <w:szCs w:val="22"/>
        </w:rPr>
        <w:t xml:space="preserve">Cada solicitud pasa por una serie de estados que reflejan en qué punto del proceso se encuentra. Como comercial, debes saber qué significa cada uno y qué acción debes tomar.</w:t>
      </w:r>
    </w:p>
    <w:p>
      <w:pPr>
        <w:spacing w:after="6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838"/>
      </w:tblGrid>
      <w:tr>
        <w:tc>
          <w:tcPr>
            <w:tcW w:type="dxa" w:w="2200"/>
            <w:shd w:fill="1A1A1A" w:val="clear"/>
          </w:tcPr>
          <w:p>
            <w:pPr>
              <w:spacing w:after="60" w:before="60"/>
            </w:pPr>
            <w:r>
              <w:rPr>
                <w:b/>
                <w:bCs/>
                <w:color w:val="FFFFFF"/>
                <w:sz w:val="20"/>
                <w:szCs w:val="20"/>
              </w:rPr>
              <w:t xml:space="preserve">Estado</w:t>
            </w:r>
          </w:p>
        </w:tc>
        <w:tc>
          <w:tcPr>
            <w:tcW w:type="dxa" w:w="3600"/>
            <w:shd w:fill="1A1A1A" w:val="clear"/>
          </w:tcPr>
          <w:p>
            <w:pPr>
              <w:spacing w:after="60" w:before="60"/>
            </w:pPr>
            <w:r>
              <w:rPr>
                <w:b/>
                <w:bCs/>
                <w:color w:val="FFFFFF"/>
                <w:sz w:val="20"/>
                <w:szCs w:val="20"/>
              </w:rPr>
              <w:t xml:space="preserve">Significado</w:t>
            </w:r>
          </w:p>
        </w:tc>
        <w:tc>
          <w:tcPr>
            <w:tcW w:type="dxa" w:w="3838"/>
            <w:shd w:fill="1A1A1A" w:val="clear"/>
          </w:tcPr>
          <w:p>
            <w:pPr>
              <w:spacing w:after="60" w:before="60"/>
            </w:pPr>
            <w:r>
              <w:rPr>
                <w:b/>
                <w:bCs/>
                <w:color w:val="FFFFFF"/>
                <w:sz w:val="20"/>
                <w:szCs w:val="20"/>
              </w:rPr>
              <w:t xml:space="preserve">¿Qué debes hacer?</w:t>
            </w:r>
          </w:p>
        </w:tc>
      </w:tr>
      <w:tr>
        <w:tc>
          <w:tcPr>
            <w:tcW w:type="dxa" w:w="2200"/>
            <w:shd w:fill="757575" w:val="clear"/>
            <w:vAlign w:val="center"/>
          </w:tcPr>
          <w:p>
            <w:pPr>
              <w:spacing w:after="60" w:before="60"/>
              <w:jc w:val="center"/>
            </w:pPr>
            <w:r>
              <w:rPr>
                <w:b/>
                <w:bCs/>
                <w:color w:val="FFFFFF"/>
                <w:sz w:val="18"/>
                <w:szCs w:val="18"/>
              </w:rPr>
              <w:t xml:space="preserve">Borrador</w:t>
            </w:r>
          </w:p>
        </w:tc>
        <w:tc>
          <w:tcPr>
            <w:tcW w:type="dxa" w:w="3600"/>
            <w:shd w:fill="F5F5F5" w:val="clear"/>
          </w:tcPr>
          <w:p>
            <w:pPr>
              <w:spacing w:after="60" w:before="60"/>
            </w:pPr>
            <w:r>
              <w:rPr>
                <w:color w:val="1A1A1A"/>
                <w:sz w:val="20"/>
                <w:szCs w:val="20"/>
              </w:rPr>
              <w:t xml:space="preserve">La solicitud está guardada pero no enviada. Solo tú puedes verla y editarla.</w:t>
            </w:r>
          </w:p>
        </w:tc>
        <w:tc>
          <w:tcPr>
            <w:tcW w:type="dxa" w:w="3838"/>
            <w:shd w:fill="F5F5F5" w:val="clear"/>
          </w:tcPr>
          <w:p>
            <w:pPr>
              <w:spacing w:after="60" w:before="60"/>
            </w:pPr>
            <w:r>
              <w:rPr>
                <w:color w:val="1A1A1A"/>
                <w:sz w:val="20"/>
                <w:szCs w:val="20"/>
              </w:rPr>
              <w:t xml:space="preserve">Completar los campos y enviar a marketing cuando esté lista.</w:t>
            </w:r>
          </w:p>
        </w:tc>
      </w:tr>
      <w:tr>
        <w:tc>
          <w:tcPr>
            <w:tcW w:type="dxa" w:w="2200"/>
            <w:shd w:fill="1565C0" w:val="clear"/>
            <w:vAlign w:val="center"/>
          </w:tcPr>
          <w:p>
            <w:pPr>
              <w:spacing w:after="60" w:before="60"/>
              <w:jc w:val="center"/>
            </w:pPr>
            <w:r>
              <w:rPr>
                <w:b/>
                <w:bCs/>
                <w:color w:val="FFFFFF"/>
                <w:sz w:val="18"/>
                <w:szCs w:val="18"/>
              </w:rPr>
              <w:t xml:space="preserve">Enviada</w:t>
            </w:r>
          </w:p>
        </w:tc>
        <w:tc>
          <w:tcPr>
            <w:tcW w:type="dxa" w:w="3600"/>
            <w:shd w:fill="FFFFFF" w:val="clear"/>
          </w:tcPr>
          <w:p>
            <w:pPr>
              <w:spacing w:after="60" w:before="60"/>
            </w:pPr>
            <w:r>
              <w:rPr>
                <w:color w:val="1A1A1A"/>
                <w:sz w:val="20"/>
                <w:szCs w:val="20"/>
              </w:rPr>
              <w:t xml:space="preserve">La solicitud ha llegado a marketing y está pendiente de revisión.</w:t>
            </w:r>
          </w:p>
        </w:tc>
        <w:tc>
          <w:tcPr>
            <w:tcW w:type="dxa" w:w="3838"/>
            <w:shd w:fill="FFFFFF" w:val="clear"/>
          </w:tcPr>
          <w:p>
            <w:pPr>
              <w:spacing w:after="60" w:before="60"/>
            </w:pPr>
            <w:r>
              <w:rPr>
                <w:color w:val="1A1A1A"/>
                <w:sz w:val="20"/>
                <w:szCs w:val="20"/>
              </w:rPr>
              <w:t xml:space="preserve">Esperar. Puedes añadir comentarios si tienes algo que añadir.</w:t>
            </w:r>
          </w:p>
        </w:tc>
      </w:tr>
      <w:tr>
        <w:tc>
          <w:tcPr>
            <w:tcW w:type="dxa" w:w="2200"/>
            <w:shd w:fill="E65100" w:val="clear"/>
            <w:vAlign w:val="center"/>
          </w:tcPr>
          <w:p>
            <w:pPr>
              <w:spacing w:after="60" w:before="60"/>
              <w:jc w:val="center"/>
            </w:pPr>
            <w:r>
              <w:rPr>
                <w:b/>
                <w:bCs/>
                <w:color w:val="FFFFFF"/>
                <w:sz w:val="18"/>
                <w:szCs w:val="18"/>
              </w:rPr>
              <w:t xml:space="preserve">En revisión</w:t>
            </w:r>
          </w:p>
        </w:tc>
        <w:tc>
          <w:tcPr>
            <w:tcW w:type="dxa" w:w="3600"/>
            <w:shd w:fill="F5F5F5" w:val="clear"/>
          </w:tcPr>
          <w:p>
            <w:pPr>
              <w:spacing w:after="60" w:before="60"/>
            </w:pPr>
            <w:r>
              <w:rPr>
                <w:color w:val="1A1A1A"/>
                <w:sz w:val="20"/>
                <w:szCs w:val="20"/>
              </w:rPr>
              <w:t xml:space="preserve">Marketing está revisando la solicitud antes de asignarla a un diseñador.</w:t>
            </w:r>
          </w:p>
        </w:tc>
        <w:tc>
          <w:tcPr>
            <w:tcW w:type="dxa" w:w="3838"/>
            <w:shd w:fill="F5F5F5" w:val="clear"/>
          </w:tcPr>
          <w:p>
            <w:pPr>
              <w:spacing w:after="60" w:before="60"/>
            </w:pPr>
            <w:r>
              <w:rPr>
                <w:color w:val="1A1A1A"/>
                <w:sz w:val="20"/>
                <w:szCs w:val="20"/>
              </w:rPr>
              <w:t xml:space="preserve">Esperar. Si marketing necesita aclaración, te escribirá en comentarios.</w:t>
            </w:r>
          </w:p>
        </w:tc>
      </w:tr>
      <w:tr>
        <w:tc>
          <w:tcPr>
            <w:tcW w:type="dxa" w:w="2200"/>
            <w:shd w:fill="6A1B9A" w:val="clear"/>
            <w:vAlign w:val="center"/>
          </w:tcPr>
          <w:p>
            <w:pPr>
              <w:spacing w:after="60" w:before="60"/>
              <w:jc w:val="center"/>
            </w:pPr>
            <w:r>
              <w:rPr>
                <w:b/>
                <w:bCs/>
                <w:color w:val="FFFFFF"/>
                <w:sz w:val="18"/>
                <w:szCs w:val="18"/>
              </w:rPr>
              <w:t xml:space="preserve">En diseño</w:t>
            </w:r>
          </w:p>
        </w:tc>
        <w:tc>
          <w:tcPr>
            <w:tcW w:type="dxa" w:w="3600"/>
            <w:shd w:fill="FFFFFF" w:val="clear"/>
          </w:tcPr>
          <w:p>
            <w:pPr>
              <w:spacing w:after="60" w:before="60"/>
            </w:pPr>
            <w:r>
              <w:rPr>
                <w:color w:val="1A1A1A"/>
                <w:sz w:val="20"/>
                <w:szCs w:val="20"/>
              </w:rPr>
              <w:t xml:space="preserve">Un diseñador está trabajando en las portadas.</w:t>
            </w:r>
          </w:p>
        </w:tc>
        <w:tc>
          <w:tcPr>
            <w:tcW w:type="dxa" w:w="3838"/>
            <w:shd w:fill="FFFFFF" w:val="clear"/>
          </w:tcPr>
          <w:p>
            <w:pPr>
              <w:spacing w:after="60" w:before="60"/>
            </w:pPr>
            <w:r>
              <w:rPr>
                <w:color w:val="1A1A1A"/>
                <w:sz w:val="20"/>
                <w:szCs w:val="20"/>
              </w:rPr>
              <w:t xml:space="preserve">Esperar. Recibirás notificación cuando el diseño esté listo para revisión.</w:t>
            </w:r>
          </w:p>
        </w:tc>
      </w:tr>
      <w:tr>
        <w:tc>
          <w:tcPr>
            <w:tcW w:type="dxa" w:w="2200"/>
            <w:shd w:fill="2E7D32" w:val="clear"/>
            <w:vAlign w:val="center"/>
          </w:tcPr>
          <w:p>
            <w:pPr>
              <w:spacing w:after="60" w:before="60"/>
              <w:jc w:val="center"/>
            </w:pPr>
            <w:r>
              <w:rPr>
                <w:b/>
                <w:bCs/>
                <w:color w:val="FFFFFF"/>
                <w:sz w:val="18"/>
                <w:szCs w:val="18"/>
              </w:rPr>
              <w:t xml:space="preserve">Revisión cliente</w:t>
            </w:r>
          </w:p>
        </w:tc>
        <w:tc>
          <w:tcPr>
            <w:tcW w:type="dxa" w:w="3600"/>
            <w:shd w:fill="F5F5F5" w:val="clear"/>
          </w:tcPr>
          <w:p>
            <w:pPr>
              <w:spacing w:after="60" w:before="60"/>
            </w:pPr>
            <w:r>
              <w:rPr>
                <w:color w:val="1A1A1A"/>
                <w:sz w:val="20"/>
                <w:szCs w:val="20"/>
              </w:rPr>
              <w:t xml:space="preserve">El diseño está listo. Debes revisarlo y decidir si lo apruebas o solicitas cambios.</w:t>
            </w:r>
          </w:p>
        </w:tc>
        <w:tc>
          <w:tcPr>
            <w:tcW w:type="dxa" w:w="3838"/>
            <w:shd w:fill="F5F5F5" w:val="clear"/>
          </w:tcPr>
          <w:p>
            <w:pPr>
              <w:spacing w:after="60" w:before="60"/>
            </w:pPr>
            <w:r>
              <w:rPr>
                <w:color w:val="1A1A1A"/>
                <w:sz w:val="20"/>
                <w:szCs w:val="20"/>
              </w:rPr>
              <w:t xml:space="preserve">⭐ ACCIÓN REQUERIDA: revisa el diseño y aprueba o solicita modificación.</w:t>
            </w:r>
          </w:p>
        </w:tc>
      </w:tr>
      <w:tr>
        <w:tc>
          <w:tcPr>
            <w:tcW w:type="dxa" w:w="2200"/>
            <w:shd w:fill="B71C1C" w:val="clear"/>
            <w:vAlign w:val="center"/>
          </w:tcPr>
          <w:p>
            <w:pPr>
              <w:spacing w:after="60" w:before="60"/>
              <w:jc w:val="center"/>
            </w:pPr>
            <w:r>
              <w:rPr>
                <w:b/>
                <w:bCs/>
                <w:color w:val="FFFFFF"/>
                <w:sz w:val="18"/>
                <w:szCs w:val="18"/>
              </w:rPr>
              <w:t xml:space="preserve">Modificar diseño</w:t>
            </w:r>
          </w:p>
        </w:tc>
        <w:tc>
          <w:tcPr>
            <w:tcW w:type="dxa" w:w="3600"/>
            <w:shd w:fill="FFFFFF" w:val="clear"/>
          </w:tcPr>
          <w:p>
            <w:pPr>
              <w:spacing w:after="60" w:before="60"/>
            </w:pPr>
            <w:r>
              <w:rPr>
                <w:color w:val="1A1A1A"/>
                <w:sz w:val="20"/>
                <w:szCs w:val="20"/>
              </w:rPr>
              <w:t xml:space="preserve">Has solicitado cambios. El equipo de diseño está trabajando en ellos.</w:t>
            </w:r>
          </w:p>
        </w:tc>
        <w:tc>
          <w:tcPr>
            <w:tcW w:type="dxa" w:w="3838"/>
            <w:shd w:fill="FFFFFF" w:val="clear"/>
          </w:tcPr>
          <w:p>
            <w:pPr>
              <w:spacing w:after="60" w:before="60"/>
            </w:pPr>
            <w:r>
              <w:rPr>
                <w:color w:val="1A1A1A"/>
                <w:sz w:val="20"/>
                <w:szCs w:val="20"/>
              </w:rPr>
              <w:t xml:space="preserve">Esperar la nueva versión. Recibirás notificación cuando esté lista.</w:t>
            </w:r>
          </w:p>
        </w:tc>
      </w:tr>
      <w:tr>
        <w:tc>
          <w:tcPr>
            <w:tcW w:type="dxa" w:w="2200"/>
            <w:shd w:fill="1B5E20" w:val="clear"/>
            <w:vAlign w:val="center"/>
          </w:tcPr>
          <w:p>
            <w:pPr>
              <w:spacing w:after="60" w:before="60"/>
              <w:jc w:val="center"/>
            </w:pPr>
            <w:r>
              <w:rPr>
                <w:b/>
                <w:bCs/>
                <w:color w:val="FFFFFF"/>
                <w:sz w:val="18"/>
                <w:szCs w:val="18"/>
              </w:rPr>
              <w:t xml:space="preserve">Confirmada</w:t>
            </w:r>
          </w:p>
        </w:tc>
        <w:tc>
          <w:tcPr>
            <w:tcW w:type="dxa" w:w="3600"/>
            <w:shd w:fill="F5F5F5" w:val="clear"/>
          </w:tcPr>
          <w:p>
            <w:pPr>
              <w:spacing w:after="60" w:before="60"/>
            </w:pPr>
            <w:r>
              <w:rPr>
                <w:color w:val="1A1A1A"/>
                <w:sz w:val="20"/>
                <w:szCs w:val="20"/>
              </w:rPr>
              <w:t xml:space="preserve">Has aprobado el diseño. El trabajo está completado.</w:t>
            </w:r>
          </w:p>
        </w:tc>
        <w:tc>
          <w:tcPr>
            <w:tcW w:type="dxa" w:w="3838"/>
            <w:shd w:fill="F5F5F5" w:val="clear"/>
          </w:tcPr>
          <w:p>
            <w:pPr>
              <w:spacing w:after="60" w:before="60"/>
            </w:pPr>
            <w:r>
              <w:rPr>
                <w:color w:val="1A1A1A"/>
                <w:sz w:val="20"/>
                <w:szCs w:val="20"/>
              </w:rPr>
              <w:t xml:space="preserve">La solicitud está cerrada. Puedes consultarla en el histórico.</w:t>
            </w:r>
          </w:p>
        </w:tc>
      </w:tr>
      <w:tr>
        <w:tc>
          <w:tcPr>
            <w:tcW w:type="dxa" w:w="2200"/>
            <w:shd w:fill="37474F" w:val="clear"/>
            <w:vAlign w:val="center"/>
          </w:tcPr>
          <w:p>
            <w:pPr>
              <w:spacing w:after="60" w:before="60"/>
              <w:jc w:val="center"/>
            </w:pPr>
            <w:r>
              <w:rPr>
                <w:b/>
                <w:bCs/>
                <w:color w:val="FFFFFF"/>
                <w:sz w:val="18"/>
                <w:szCs w:val="18"/>
              </w:rPr>
              <w:t xml:space="preserve">Archivada</w:t>
            </w:r>
          </w:p>
        </w:tc>
        <w:tc>
          <w:tcPr>
            <w:tcW w:type="dxa" w:w="3600"/>
            <w:shd w:fill="FFFFFF" w:val="clear"/>
          </w:tcPr>
          <w:p>
            <w:pPr>
              <w:spacing w:after="60" w:before="60"/>
            </w:pPr>
            <w:r>
              <w:rPr>
                <w:color w:val="1A1A1A"/>
                <w:sz w:val="20"/>
                <w:szCs w:val="20"/>
              </w:rPr>
              <w:t xml:space="preserve">La solicitud ha sido archivada sin llegar a confirmarse (p. ej. el cliente ya no la necesita).</w:t>
            </w:r>
          </w:p>
        </w:tc>
        <w:tc>
          <w:tcPr>
            <w:tcW w:type="dxa" w:w="3838"/>
            <w:shd w:fill="FFFFFF" w:val="clear"/>
          </w:tcPr>
          <w:p>
            <w:pPr>
              <w:spacing w:after="60" w:before="60"/>
            </w:pPr>
            <w:r>
              <w:rPr>
                <w:color w:val="1A1A1A"/>
                <w:sz w:val="20"/>
                <w:szCs w:val="20"/>
              </w:rPr>
              <w:t xml:space="preserve">La solicitud está cerrada. Puedes consultarla en el histórico.</w:t>
            </w:r>
          </w:p>
        </w:tc>
      </w:tr>
    </w:tbl>
    <w:p>
      <w:pPr>
        <w:spacing w:after="60"/>
      </w:pPr>
      <w:r>
        <w:t xml:space="preserve"/>
      </w:r>
    </w:p>
    <w:p>
      <w:pPr>
        <w:pBdr>
          <w:bottom w:val="single" w:color="FAB518" w:sz="6"/>
        </w:pBdr>
        <w:spacing w:after="80" w:before="200"/>
      </w:pPr>
      <w:r>
        <w:rPr>
          <w:b/>
          <w:bCs/>
          <w:color w:val="1A1A1A"/>
          <w:sz w:val="24"/>
          <w:szCs w:val="24"/>
        </w:rPr>
        <w:t xml:space="preserve">Flujo típico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AB518" w:sz="8"/>
              <w:left w:val="single" w:color="FAB518" w:sz="8"/>
              <w:bottom w:val="single" w:color="FAB518" w:sz="8"/>
              <w:right w:val="single" w:color="FAB518" w:sz="8"/>
            </w:tcBorders>
            <w:shd w:fill="FFF8E1" w:val="clear"/>
          </w:tcPr>
          <w:p>
            <w:pPr>
              <w:spacing w:after="60"/>
            </w:pPr>
            <w:r>
              <w:rPr>
                <w:b/>
                <w:bCs/>
                <w:color w:val="1A1A1A"/>
                <w:sz w:val="20"/>
                <w:szCs w:val="20"/>
              </w:rPr>
              <w:t xml:space="preserve">Borrador  →  Enviada  →  En revisión  →  En diseño  →  Revisión cliente  →  Confirmada</w:t>
            </w:r>
          </w:p>
          <w:p>
            <w:pPr>
              <w:spacing w:after="60"/>
            </w:pPr>
            <w:r>
              <w:rPr>
                <w:color w:val="1A1A1A"/>
                <w:sz w:val="20"/>
                <w:szCs w:val="20"/>
              </w:rPr>
              <w:t xml:space="preserve">Si se solicitan cambios: …  →  Modificar diseño  →  En diseño  →  Revisión cliente  →  Confirmada</w:t>
            </w:r>
          </w:p>
        </w:tc>
      </w:tr>
    </w:tbl>
    <w:p>
      <w:pPr>
        <w:spacing w:after="6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2E7D32" w:sz="8"/>
              <w:left w:val="single" w:color="2E7D32" w:sz="8"/>
              <w:bottom w:val="single" w:color="2E7D32" w:sz="8"/>
              <w:right w:val="single" w:color="2E7D32" w:sz="8"/>
            </w:tcBorders>
            <w:shd w:fill="E8F5E9" w:val="clear"/>
          </w:tcPr>
          <w:p>
            <w:pPr>
              <w:spacing w:after="60"/>
            </w:pPr>
            <w:r>
              <w:rPr>
                <w:sz w:val="22"/>
                <w:szCs w:val="22"/>
              </w:rPr>
              <w:t xml:space="preserve">⭐  </w:t>
            </w:r>
            <w:r>
              <w:rPr>
                <w:b/>
                <w:bCs/>
                <w:color w:val="1A1A1A"/>
                <w:sz w:val="22"/>
                <w:szCs w:val="22"/>
              </w:rPr>
              <w:t xml:space="preserve">Estado más importante para ti: </w:t>
            </w:r>
            <w:r>
              <w:rPr>
                <w:color w:val="1A1A1A"/>
                <w:sz w:val="22"/>
                <w:szCs w:val="22"/>
              </w:rPr>
              <w:t xml:space="preserve">cuando una solicitud entra en </w:t>
            </w:r>
            <w:r>
              <w:rPr>
                <w:b/>
                <w:bCs/>
                <w:color w:val="1A1A1A"/>
                <w:sz w:val="22"/>
                <w:szCs w:val="22"/>
              </w:rPr>
              <w:t xml:space="preserve">Revisión cliente</w:t>
            </w:r>
            <w:r>
              <w:rPr>
                <w:color w:val="1A1A1A"/>
                <w:sz w:val="22"/>
                <w:szCs w:val="22"/>
              </w:rPr>
              <w:t xml:space="preserve">, recibirás una notificación. Debes revisar el diseño y tomar una decisión. Las solicitudes no se aprueban solas.</w:t>
            </w:r>
          </w:p>
        </w:tc>
      </w:tr>
    </w:tbl>
    <w:p>
      <w: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8938"/>
      </w:tblGrid>
      <w:tr>
        <w:tc>
          <w:tcPr>
            <w:tcW w:type="dxa" w:w="700"/>
            <w:shd w:fill="1A1A1A" w:val="clear"/>
            <w:vAlign w:val="center"/>
          </w:tcPr>
          <w:p>
            <w:pPr>
              <w:spacing w:after="40" w:before="40"/>
              <w:jc w:val="center"/>
            </w:pPr>
            <w:r>
              <w:rPr>
                <w:b/>
                <w:bCs/>
                <w:color w:val="FFFFFF"/>
                <w:sz w:val="32"/>
                <w:szCs w:val="32"/>
              </w:rPr>
              <w:t xml:space="preserve">8</w:t>
            </w:r>
          </w:p>
        </w:tc>
        <w:tc>
          <w:tcPr>
            <w:tcW w:type="dxa" w:w="8938"/>
            <w:shd w:fill="FAB518" w:val="clear"/>
            <w:vAlign w:val="center"/>
          </w:tcPr>
          <w:p>
            <w:pPr>
              <w:spacing w:after="40" w:before="40"/>
            </w:pPr>
            <w:r>
              <w:rPr>
                <w:b/>
                <w:bCs/>
                <w:color w:val="1A1A1A"/>
                <w:sz w:val="26"/>
                <w:szCs w:val="26"/>
              </w:rPr>
              <w:t xml:space="preserve">  Notificaciones (campana y email)</w:t>
            </w:r>
          </w:p>
        </w:tc>
      </w:tr>
    </w:tbl>
    <w:p>
      <w:pPr>
        <w:spacing w:after="60"/>
      </w:pPr>
      <w:r>
        <w:t xml:space="preserve"/>
      </w:r>
    </w:p>
    <w:p>
      <w:pPr>
        <w:spacing w:after="120"/>
      </w:pPr>
      <w:r>
        <w:rPr>
          <w:color w:val="1A1A1A"/>
          <w:sz w:val="22"/>
          <w:szCs w:val="22"/>
        </w:rPr>
        <w:t xml:space="preserve">La aplicación te avisa automáticamente cuando ocurre algo relevante en tus solicitudes: no es necesario que entres periódicamente a consultar el estado.</w:t>
      </w:r>
    </w:p>
    <w:p>
      <w:pPr>
        <w:spacing w:after="60"/>
      </w:pPr>
      <w:r>
        <w:t xml:space="preserve"/>
      </w:r>
    </w:p>
    <w:p>
      <w:pPr>
        <w:pBdr>
          <w:bottom w:val="single" w:color="FAB518" w:sz="6"/>
        </w:pBdr>
        <w:spacing w:after="80" w:before="200"/>
      </w:pPr>
      <w:r>
        <w:rPr>
          <w:b/>
          <w:bCs/>
          <w:color w:val="1A1A1A"/>
          <w:sz w:val="24"/>
          <w:szCs w:val="24"/>
        </w:rPr>
        <w:t xml:space="preserve">Campana de notificaciones</w:t>
      </w:r>
    </w:p>
    <w:p>
      <w:pPr>
        <w:spacing w:after="120"/>
      </w:pPr>
      <w:r>
        <w:rPr>
          <w:color w:val="1A1A1A"/>
          <w:sz w:val="22"/>
          <w:szCs w:val="22"/>
        </w:rPr>
        <w:t xml:space="preserve">En la barra superior de la aplicación encontrarás el icono 🔔 (campana). El número rojo que aparece sobre ella indica las notificaciones no leídas.</w:t>
      </w:r>
    </w:p>
    <w:p>
      <w:pPr>
        <w:spacing w:after="80"/>
        <w:ind w:left="360"/>
      </w:pPr>
      <w:r>
        <w:rPr>
          <w:b/>
          <w:bCs/>
          <w:color w:val="FAB518"/>
          <w:sz w:val="22"/>
          <w:szCs w:val="22"/>
        </w:rPr>
        <w:t xml:space="preserve">▸  </w:t>
      </w:r>
      <w:r>
        <w:rPr>
          <w:b/>
          <w:bCs/>
          <w:color w:val="1A1A1A"/>
          <w:sz w:val="22"/>
          <w:szCs w:val="22"/>
        </w:rPr>
        <w:t xml:space="preserve">Clic en la campana: </w:t>
      </w:r>
      <w:r>
        <w:rPr>
          <w:color w:val="1A1A1A"/>
          <w:sz w:val="22"/>
          <w:szCs w:val="22"/>
        </w:rPr>
        <w:t xml:space="preserve">abre el panel lateral con el historial de notificaciones.</w:t>
      </w:r>
    </w:p>
    <w:p>
      <w:pPr>
        <w:spacing w:after="80"/>
        <w:ind w:left="360"/>
      </w:pPr>
      <w:r>
        <w:rPr>
          <w:b/>
          <w:bCs/>
          <w:color w:val="FAB518"/>
          <w:sz w:val="22"/>
          <w:szCs w:val="22"/>
        </w:rPr>
        <w:t xml:space="preserve">▸  </w:t>
      </w:r>
      <w:r>
        <w:rPr>
          <w:b/>
          <w:bCs/>
          <w:color w:val="1A1A1A"/>
          <w:sz w:val="22"/>
          <w:szCs w:val="22"/>
        </w:rPr>
        <w:t xml:space="preserve">Notificaciones en tiempo real: </w:t>
      </w:r>
      <w:r>
        <w:rPr>
          <w:color w:val="1A1A1A"/>
          <w:sz w:val="22"/>
          <w:szCs w:val="22"/>
        </w:rPr>
        <w:t xml:space="preserve">la campana se actualiza automáticamente sin necesidad de recargar la página.</w:t>
      </w:r>
    </w:p>
    <w:p>
      <w:pPr>
        <w:spacing w:after="80"/>
        <w:ind w:left="360"/>
      </w:pPr>
      <w:r>
        <w:rPr>
          <w:b/>
          <w:bCs/>
          <w:color w:val="FAB518"/>
          <w:sz w:val="22"/>
          <w:szCs w:val="22"/>
        </w:rPr>
        <w:t xml:space="preserve">▸  </w:t>
      </w:r>
      <w:r>
        <w:rPr>
          <w:b/>
          <w:bCs/>
          <w:color w:val="1A1A1A"/>
          <w:sz w:val="22"/>
          <w:szCs w:val="22"/>
        </w:rPr>
        <w:t xml:space="preserve">Marcar como leída: </w:t>
      </w:r>
      <w:r>
        <w:rPr>
          <w:color w:val="1A1A1A"/>
          <w:sz w:val="22"/>
          <w:szCs w:val="22"/>
        </w:rPr>
        <w:t xml:space="preserve">las notificaciones se marcan como leídas automáticamente al abrir el panel.</w:t>
      </w:r>
    </w:p>
    <w:p>
      <w:pPr>
        <w:spacing w:after="60"/>
      </w:pPr>
      <w:r>
        <w:t xml:space="preserve"/>
      </w:r>
    </w:p>
    <w:p>
      <w:pPr>
        <w:pBdr>
          <w:bottom w:val="single" w:color="FAB518" w:sz="6"/>
        </w:pBdr>
        <w:spacing w:after="80" w:before="200"/>
      </w:pPr>
      <w:r>
        <w:rPr>
          <w:b/>
          <w:bCs/>
          <w:color w:val="1A1A1A"/>
          <w:sz w:val="24"/>
          <w:szCs w:val="24"/>
        </w:rPr>
        <w:t xml:space="preserve">Notificaciones por email</w:t>
      </w:r>
    </w:p>
    <w:p>
      <w:pPr>
        <w:spacing w:after="120"/>
      </w:pPr>
      <w:r>
        <w:rPr>
          <w:color w:val="1A1A1A"/>
          <w:sz w:val="22"/>
          <w:szCs w:val="22"/>
        </w:rPr>
        <w:t xml:space="preserve">Además de la campana, recibirás un correo electrónico en tu cuenta @gorfactory.es cuando:</w:t>
      </w:r>
    </w:p>
    <w:p>
      <w:pPr>
        <w:spacing w:after="80"/>
        <w:ind w:left="360"/>
      </w:pPr>
      <w:r>
        <w:rPr>
          <w:b/>
          <w:bCs/>
          <w:color w:val="FAB518"/>
          <w:sz w:val="22"/>
          <w:szCs w:val="22"/>
        </w:rPr>
        <w:t xml:space="preserve">▸  </w:t>
      </w:r>
      <w:r>
        <w:rPr>
          <w:color w:val="1A1A1A"/>
          <w:sz w:val="22"/>
          <w:szCs w:val="22"/>
        </w:rPr>
        <w:t xml:space="preserve">Tu solicitud pasa a estado Revisión cliente (el diseño está listo para que lo revises).</w:t>
      </w:r>
    </w:p>
    <w:p>
      <w:pPr>
        <w:spacing w:after="80"/>
        <w:ind w:left="360"/>
      </w:pPr>
      <w:r>
        <w:rPr>
          <w:b/>
          <w:bCs/>
          <w:color w:val="FAB518"/>
          <w:sz w:val="22"/>
          <w:szCs w:val="22"/>
        </w:rPr>
        <w:t xml:space="preserve">▸  </w:t>
      </w:r>
      <w:r>
        <w:rPr>
          <w:color w:val="1A1A1A"/>
          <w:sz w:val="22"/>
          <w:szCs w:val="22"/>
        </w:rPr>
        <w:t xml:space="preserve">Marketing devuelve tu solicitud a borrador con una petición de cambios.</w:t>
      </w:r>
    </w:p>
    <w:p>
      <w:pPr>
        <w:spacing w:after="80"/>
        <w:ind w:left="360"/>
      </w:pPr>
      <w:r>
        <w:rPr>
          <w:b/>
          <w:bCs/>
          <w:color w:val="FAB518"/>
          <w:sz w:val="22"/>
          <w:szCs w:val="22"/>
        </w:rPr>
        <w:t xml:space="preserve">▸  </w:t>
      </w:r>
      <w:r>
        <w:rPr>
          <w:color w:val="1A1A1A"/>
          <w:sz w:val="22"/>
          <w:szCs w:val="22"/>
        </w:rPr>
        <w:t xml:space="preserve">Se añade un comentario con mención a ti (@tu.nombre).</w:t>
      </w:r>
    </w:p>
    <w:p>
      <w:pPr>
        <w:spacing w:after="60"/>
      </w:pPr>
      <w:r>
        <w:t xml:space="preserve"/>
      </w:r>
    </w:p>
    <w:p>
      <w:pPr>
        <w:pBdr>
          <w:bottom w:val="single" w:color="FAB518" w:sz="6"/>
        </w:pBdr>
        <w:spacing w:after="80" w:before="200"/>
      </w:pPr>
      <w:r>
        <w:rPr>
          <w:b/>
          <w:bCs/>
          <w:color w:val="1A1A1A"/>
          <w:sz w:val="24"/>
          <w:szCs w:val="24"/>
        </w:rPr>
        <w:t xml:space="preserve">Configurar preferencias de notificación</w:t>
      </w:r>
    </w:p>
    <w:p>
      <w:pPr>
        <w:spacing w:after="120"/>
      </w:pPr>
      <w:r>
        <w:rPr>
          <w:color w:val="1A1A1A"/>
          <w:sz w:val="22"/>
          <w:szCs w:val="22"/>
        </w:rPr>
        <w:t xml:space="preserve">Puedes elegir si quieres recibir notificaciones por email, solo en la app (campana), ambas o ninguna:</w:t>
      </w:r>
    </w:p>
    <w:p>
      <w:pPr>
        <w:spacing w:after="80"/>
        <w:ind w:left="360"/>
      </w:pPr>
      <w:r>
        <w:rPr>
          <w:b/>
          <w:bCs/>
          <w:color w:val="FAB518"/>
          <w:sz w:val="22"/>
          <w:szCs w:val="22"/>
        </w:rPr>
        <w:t xml:space="preserve">▸  </w:t>
      </w:r>
      <w:r>
        <w:rPr>
          <w:b/>
          <w:bCs/>
          <w:color w:val="1A1A1A"/>
          <w:sz w:val="22"/>
          <w:szCs w:val="22"/>
        </w:rPr>
        <w:t xml:space="preserve">1. </w:t>
      </w:r>
      <w:r>
        <w:rPr>
          <w:color w:val="1A1A1A"/>
          <w:sz w:val="22"/>
          <w:szCs w:val="22"/>
        </w:rPr>
        <w:t xml:space="preserve">Ve a Mi perfil (clic en tu nombre en la esquina superior derecha).</w:t>
      </w:r>
    </w:p>
    <w:p>
      <w:pPr>
        <w:spacing w:after="80"/>
        <w:ind w:left="360"/>
      </w:pPr>
      <w:r>
        <w:rPr>
          <w:b/>
          <w:bCs/>
          <w:color w:val="FAB518"/>
          <w:sz w:val="22"/>
          <w:szCs w:val="22"/>
        </w:rPr>
        <w:t xml:space="preserve">▸  </w:t>
      </w:r>
      <w:r>
        <w:rPr>
          <w:b/>
          <w:bCs/>
          <w:color w:val="1A1A1A"/>
          <w:sz w:val="22"/>
          <w:szCs w:val="22"/>
        </w:rPr>
        <w:t xml:space="preserve">2. </w:t>
      </w:r>
      <w:r>
        <w:rPr>
          <w:color w:val="1A1A1A"/>
          <w:sz w:val="22"/>
          <w:szCs w:val="22"/>
        </w:rPr>
        <w:t xml:space="preserve">Desplázate hasta la sección Preferencias de notificación.</w:t>
      </w:r>
    </w:p>
    <w:p>
      <w:pPr>
        <w:spacing w:after="80"/>
        <w:ind w:left="360"/>
      </w:pPr>
      <w:r>
        <w:rPr>
          <w:b/>
          <w:bCs/>
          <w:color w:val="FAB518"/>
          <w:sz w:val="22"/>
          <w:szCs w:val="22"/>
        </w:rPr>
        <w:t xml:space="preserve">▸  </w:t>
      </w:r>
      <w:r>
        <w:rPr>
          <w:b/>
          <w:bCs/>
          <w:color w:val="1A1A1A"/>
          <w:sz w:val="22"/>
          <w:szCs w:val="22"/>
        </w:rPr>
        <w:t xml:space="preserve">3. </w:t>
      </w:r>
      <w:r>
        <w:rPr>
          <w:color w:val="1A1A1A"/>
          <w:sz w:val="22"/>
          <w:szCs w:val="22"/>
        </w:rPr>
        <w:t xml:space="preserve">Selecciona la opción deseada: Solo email / Solo app / Ambas / Ninguna.</w:t>
      </w:r>
    </w:p>
    <w:p>
      <w:pPr>
        <w:spacing w:after="80"/>
        <w:ind w:left="360"/>
      </w:pPr>
      <w:r>
        <w:rPr>
          <w:b/>
          <w:bCs/>
          <w:color w:val="FAB518"/>
          <w:sz w:val="22"/>
          <w:szCs w:val="22"/>
        </w:rPr>
        <w:t xml:space="preserve">▸  </w:t>
      </w:r>
      <w:r>
        <w:rPr>
          <w:b/>
          <w:bCs/>
          <w:color w:val="1A1A1A"/>
          <w:sz w:val="22"/>
          <w:szCs w:val="22"/>
        </w:rPr>
        <w:t xml:space="preserve">4. </w:t>
      </w:r>
      <w:r>
        <w:rPr>
          <w:color w:val="1A1A1A"/>
          <w:sz w:val="22"/>
          <w:szCs w:val="22"/>
        </w:rPr>
        <w:t xml:space="preserve">Haz clic en Guardar cambios.</w:t>
      </w:r>
    </w:p>
    <w:p>
      <w:pPr>
        <w:spacing w:after="6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AB518" w:sz="8"/>
              <w:left w:val="single" w:color="FAB518" w:sz="8"/>
              <w:bottom w:val="single" w:color="FAB518" w:sz="8"/>
              <w:right w:val="single" w:color="FAB518" w:sz="8"/>
            </w:tcBorders>
            <w:shd w:fill="FFF8E1" w:val="clear"/>
          </w:tcPr>
          <w:p>
            <w:pPr>
              <w:spacing w:after="60"/>
            </w:pPr>
            <w:r>
              <w:rPr>
                <w:sz w:val="22"/>
                <w:szCs w:val="22"/>
              </w:rPr>
              <w:t xml:space="preserve">💡  </w:t>
            </w:r>
            <w:r>
              <w:rPr>
                <w:b/>
                <w:bCs/>
                <w:color w:val="1A1A1A"/>
                <w:sz w:val="22"/>
                <w:szCs w:val="22"/>
              </w:rPr>
              <w:t xml:space="preserve">Recomendación: </w:t>
            </w:r>
            <w:r>
              <w:rPr>
                <w:color w:val="1A1A1A"/>
                <w:sz w:val="22"/>
                <w:szCs w:val="22"/>
              </w:rPr>
              <w:t xml:space="preserve">mantén activadas </w:t>
            </w:r>
            <w:r>
              <w:rPr>
                <w:b/>
                <w:bCs/>
                <w:color w:val="1A1A1A"/>
                <w:sz w:val="22"/>
                <w:szCs w:val="22"/>
              </w:rPr>
              <w:t xml:space="preserve">Ambas</w:t>
            </w:r>
            <w:r>
              <w:rPr>
                <w:color w:val="1A1A1A"/>
                <w:sz w:val="22"/>
                <w:szCs w:val="22"/>
              </w:rPr>
              <w:t xml:space="preserve"> para no perderte ninguna notificación importante. El email sirve de respaldo si no tienes la aplicación abierta.</w:t>
            </w:r>
          </w:p>
        </w:tc>
      </w:tr>
    </w:tbl>
    <w:p>
      <w: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8938"/>
      </w:tblGrid>
      <w:tr>
        <w:tc>
          <w:tcPr>
            <w:tcW w:type="dxa" w:w="700"/>
            <w:shd w:fill="1A1A1A" w:val="clear"/>
            <w:vAlign w:val="center"/>
          </w:tcPr>
          <w:p>
            <w:pPr>
              <w:spacing w:after="40" w:before="40"/>
              <w:jc w:val="center"/>
            </w:pPr>
            <w:r>
              <w:rPr>
                <w:b/>
                <w:bCs/>
                <w:color w:val="FFFFFF"/>
                <w:sz w:val="32"/>
                <w:szCs w:val="32"/>
              </w:rPr>
              <w:t xml:space="preserve">9</w:t>
            </w:r>
          </w:p>
        </w:tc>
        <w:tc>
          <w:tcPr>
            <w:tcW w:type="dxa" w:w="8938"/>
            <w:shd w:fill="FAB518" w:val="clear"/>
            <w:vAlign w:val="center"/>
          </w:tcPr>
          <w:p>
            <w:pPr>
              <w:spacing w:after="40" w:before="40"/>
            </w:pPr>
            <w:r>
              <w:rPr>
                <w:b/>
                <w:bCs/>
                <w:color w:val="1A1A1A"/>
                <w:sz w:val="26"/>
                <w:szCs w:val="26"/>
              </w:rPr>
              <w:t xml:space="preserve">  Solicitud de modificaciones</w:t>
            </w:r>
          </w:p>
        </w:tc>
      </w:tr>
    </w:tbl>
    <w:p>
      <w:pPr>
        <w:spacing w:after="60"/>
      </w:pPr>
      <w:r>
        <w:t xml:space="preserve"/>
      </w:r>
    </w:p>
    <w:p>
      <w:pPr>
        <w:spacing w:after="120"/>
      </w:pPr>
      <w:r>
        <w:rPr>
          <w:color w:val="1A1A1A"/>
          <w:sz w:val="22"/>
          <w:szCs w:val="22"/>
        </w:rPr>
        <w:t xml:space="preserve">Cuando el diseño de tus portadas está listo, la solicitud entra en estado Revisión cliente. En ese momento debes revisar el trabajo y decidir si lo apruebas o necesitas cambios.</w:t>
      </w:r>
    </w:p>
    <w:p>
      <w:pPr>
        <w:spacing w:after="60"/>
      </w:pPr>
      <w:r>
        <w:t xml:space="preserve"/>
      </w:r>
    </w:p>
    <w:p>
      <w:pPr>
        <w:pBdr>
          <w:bottom w:val="single" w:color="FAB518" w:sz="6"/>
        </w:pBdr>
        <w:spacing w:after="80" w:before="200"/>
      </w:pPr>
      <w:r>
        <w:rPr>
          <w:b/>
          <w:bCs/>
          <w:color w:val="1A1A1A"/>
          <w:sz w:val="24"/>
          <w:szCs w:val="24"/>
        </w:rPr>
        <w:t xml:space="preserve">Cómo revisar el diseño</w:t>
      </w:r>
    </w:p>
    <w:p>
      <w:pPr>
        <w:spacing w:after="80"/>
        <w:ind w:left="360"/>
      </w:pPr>
      <w:r>
        <w:rPr>
          <w:b/>
          <w:bCs/>
          <w:color w:val="FAB518"/>
          <w:sz w:val="22"/>
          <w:szCs w:val="22"/>
        </w:rPr>
        <w:t xml:space="preserve">▸  </w:t>
      </w:r>
      <w:r>
        <w:rPr>
          <w:b/>
          <w:bCs/>
          <w:color w:val="1A1A1A"/>
          <w:sz w:val="22"/>
          <w:szCs w:val="22"/>
        </w:rPr>
        <w:t xml:space="preserve">1. </w:t>
      </w:r>
      <w:r>
        <w:rPr>
          <w:color w:val="1A1A1A"/>
          <w:sz w:val="22"/>
          <w:szCs w:val="22"/>
        </w:rPr>
        <w:t xml:space="preserve">Accede al detalle de la solicitud (clic en su fila o en el botón 👁️).</w:t>
      </w:r>
    </w:p>
    <w:p>
      <w:pPr>
        <w:spacing w:after="80"/>
        <w:ind w:left="360"/>
      </w:pPr>
      <w:r>
        <w:rPr>
          <w:b/>
          <w:bCs/>
          <w:color w:val="FAB518"/>
          <w:sz w:val="22"/>
          <w:szCs w:val="22"/>
        </w:rPr>
        <w:t xml:space="preserve">▸  </w:t>
      </w:r>
      <w:r>
        <w:rPr>
          <w:b/>
          <w:bCs/>
          <w:color w:val="1A1A1A"/>
          <w:sz w:val="22"/>
          <w:szCs w:val="22"/>
        </w:rPr>
        <w:t xml:space="preserve">2. </w:t>
      </w:r>
      <w:r>
        <w:rPr>
          <w:color w:val="1A1A1A"/>
          <w:sz w:val="22"/>
          <w:szCs w:val="22"/>
        </w:rPr>
        <w:t xml:space="preserve">Descarga los adjuntos del diseño desde la sección de archivos del detalle.</w:t>
      </w:r>
    </w:p>
    <w:p>
      <w:pPr>
        <w:spacing w:after="80"/>
        <w:ind w:left="360"/>
      </w:pPr>
      <w:r>
        <w:rPr>
          <w:b/>
          <w:bCs/>
          <w:color w:val="FAB518"/>
          <w:sz w:val="22"/>
          <w:szCs w:val="22"/>
        </w:rPr>
        <w:t xml:space="preserve">▸  </w:t>
      </w:r>
      <w:r>
        <w:rPr>
          <w:b/>
          <w:bCs/>
          <w:color w:val="1A1A1A"/>
          <w:sz w:val="22"/>
          <w:szCs w:val="22"/>
        </w:rPr>
        <w:t xml:space="preserve">3. </w:t>
      </w:r>
      <w:r>
        <w:rPr>
          <w:color w:val="1A1A1A"/>
          <w:sz w:val="22"/>
          <w:szCs w:val="22"/>
        </w:rPr>
        <w:t xml:space="preserve">Revisa las portadas con el cliente.</w:t>
      </w:r>
    </w:p>
    <w:p>
      <w:pPr>
        <w:spacing w:after="80"/>
        <w:ind w:left="360"/>
      </w:pPr>
      <w:r>
        <w:rPr>
          <w:b/>
          <w:bCs/>
          <w:color w:val="FAB518"/>
          <w:sz w:val="22"/>
          <w:szCs w:val="22"/>
        </w:rPr>
        <w:t xml:space="preserve">▸  </w:t>
      </w:r>
      <w:r>
        <w:rPr>
          <w:b/>
          <w:bCs/>
          <w:color w:val="1A1A1A"/>
          <w:sz w:val="22"/>
          <w:szCs w:val="22"/>
        </w:rPr>
        <w:t xml:space="preserve">4. </w:t>
      </w:r>
      <w:r>
        <w:rPr>
          <w:color w:val="1A1A1A"/>
          <w:sz w:val="22"/>
          <w:szCs w:val="22"/>
        </w:rPr>
        <w:t xml:space="preserve">Toma una decisión: Confirmar o Solicitar modificación.</w:t>
      </w:r>
    </w:p>
    <w:p>
      <w:pPr>
        <w:spacing w:after="60"/>
      </w:pPr>
      <w:r>
        <w:t xml:space="preserve"/>
      </w:r>
    </w:p>
    <w:p>
      <w:pPr>
        <w:pBdr>
          <w:bottom w:val="single" w:color="FAB518" w:sz="6"/>
        </w:pBdr>
        <w:spacing w:after="80" w:before="200"/>
      </w:pPr>
      <w:r>
        <w:rPr>
          <w:b/>
          <w:bCs/>
          <w:color w:val="1A1A1A"/>
          <w:sz w:val="24"/>
          <w:szCs w:val="24"/>
        </w:rPr>
        <w:t xml:space="preserve">Opción A — Confirmar el diseño</w:t>
      </w:r>
    </w:p>
    <w:p>
      <w:pPr>
        <w:spacing w:after="120"/>
      </w:pPr>
      <w:r>
        <w:rPr>
          <w:color w:val="1A1A1A"/>
          <w:sz w:val="22"/>
          <w:szCs w:val="22"/>
        </w:rPr>
        <w:t xml:space="preserve">Si el diseño es correcto y el cliente lo aprueba:</w:t>
      </w:r>
    </w:p>
    <w:p>
      <w:pPr>
        <w:spacing w:after="80"/>
        <w:ind w:left="360"/>
      </w:pPr>
      <w:r>
        <w:rPr>
          <w:b/>
          <w:bCs/>
          <w:color w:val="FAB518"/>
          <w:sz w:val="22"/>
          <w:szCs w:val="22"/>
        </w:rPr>
        <w:t xml:space="preserve">▸  </w:t>
      </w:r>
      <w:r>
        <w:rPr>
          <w:b/>
          <w:bCs/>
          <w:color w:val="1A1A1A"/>
          <w:sz w:val="22"/>
          <w:szCs w:val="22"/>
        </w:rPr>
        <w:t xml:space="preserve">1. </w:t>
      </w:r>
      <w:r>
        <w:rPr>
          <w:color w:val="1A1A1A"/>
          <w:sz w:val="22"/>
          <w:szCs w:val="22"/>
        </w:rPr>
        <w:t xml:space="preserve">En el detalle de la solicitud, haz clic en Confirmar diseño.</w:t>
      </w:r>
    </w:p>
    <w:p>
      <w:pPr>
        <w:spacing w:after="80"/>
        <w:ind w:left="360"/>
      </w:pPr>
      <w:r>
        <w:rPr>
          <w:b/>
          <w:bCs/>
          <w:color w:val="FAB518"/>
          <w:sz w:val="22"/>
          <w:szCs w:val="22"/>
        </w:rPr>
        <w:t xml:space="preserve">▸  </w:t>
      </w:r>
      <w:r>
        <w:rPr>
          <w:b/>
          <w:bCs/>
          <w:color w:val="1A1A1A"/>
          <w:sz w:val="22"/>
          <w:szCs w:val="22"/>
        </w:rPr>
        <w:t xml:space="preserve">2. </w:t>
      </w:r>
      <w:r>
        <w:rPr>
          <w:color w:val="1A1A1A"/>
          <w:sz w:val="22"/>
          <w:szCs w:val="22"/>
        </w:rPr>
        <w:t xml:space="preserve">La solicitud pasa a estado Confirmada. El trabajo está completado.</w:t>
      </w:r>
    </w:p>
    <w:p>
      <w:pPr>
        <w:spacing w:after="6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2E7D32" w:sz="8"/>
              <w:left w:val="single" w:color="2E7D32" w:sz="8"/>
              <w:bottom w:val="single" w:color="2E7D32" w:sz="8"/>
              <w:right w:val="single" w:color="2E7D32" w:sz="8"/>
            </w:tcBorders>
            <w:shd w:fill="E8F5E9" w:val="clear"/>
          </w:tcPr>
          <w:p>
            <w:pPr>
              <w:spacing w:after="60"/>
            </w:pPr>
            <w:r>
              <w:rPr>
                <w:color w:val="1A1A1A"/>
                <w:sz w:val="22"/>
                <w:szCs w:val="22"/>
              </w:rPr>
              <w:t xml:space="preserve">✅  Confirmar es definitivo. Una vez confirmada, la solicitud no puede reabrirse.</w:t>
            </w:r>
          </w:p>
        </w:tc>
      </w:tr>
    </w:tbl>
    <w:p>
      <w:pPr>
        <w:spacing w:after="60"/>
      </w:pPr>
      <w:r>
        <w:t xml:space="preserve"/>
      </w:r>
    </w:p>
    <w:p>
      <w:pPr>
        <w:pBdr>
          <w:bottom w:val="single" w:color="FAB518" w:sz="6"/>
        </w:pBdr>
        <w:spacing w:after="80" w:before="200"/>
      </w:pPr>
      <w:r>
        <w:rPr>
          <w:b/>
          <w:bCs/>
          <w:color w:val="1A1A1A"/>
          <w:sz w:val="24"/>
          <w:szCs w:val="24"/>
        </w:rPr>
        <w:t xml:space="preserve">Opción B — Solicitar modificación</w:t>
      </w:r>
    </w:p>
    <w:p>
      <w:pPr>
        <w:spacing w:after="120"/>
      </w:pPr>
      <w:r>
        <w:rPr>
          <w:color w:val="1A1A1A"/>
          <w:sz w:val="22"/>
          <w:szCs w:val="22"/>
        </w:rPr>
        <w:t xml:space="preserve">Si el diseño necesita cambios:</w:t>
      </w:r>
    </w:p>
    <w:p>
      <w:pPr>
        <w:spacing w:after="80"/>
        <w:ind w:left="360"/>
      </w:pPr>
      <w:r>
        <w:rPr>
          <w:b/>
          <w:bCs/>
          <w:color w:val="FAB518"/>
          <w:sz w:val="22"/>
          <w:szCs w:val="22"/>
        </w:rPr>
        <w:t xml:space="preserve">▸  </w:t>
      </w:r>
      <w:r>
        <w:rPr>
          <w:b/>
          <w:bCs/>
          <w:color w:val="1A1A1A"/>
          <w:sz w:val="22"/>
          <w:szCs w:val="22"/>
        </w:rPr>
        <w:t xml:space="preserve">1. </w:t>
      </w:r>
      <w:r>
        <w:rPr>
          <w:color w:val="1A1A1A"/>
          <w:sz w:val="22"/>
          <w:szCs w:val="22"/>
        </w:rPr>
        <w:t xml:space="preserve">Haz clic en Solicitar modificación.</w:t>
      </w:r>
    </w:p>
    <w:p>
      <w:pPr>
        <w:spacing w:after="80"/>
        <w:ind w:left="360"/>
      </w:pPr>
      <w:r>
        <w:rPr>
          <w:b/>
          <w:bCs/>
          <w:color w:val="FAB518"/>
          <w:sz w:val="22"/>
          <w:szCs w:val="22"/>
        </w:rPr>
        <w:t xml:space="preserve">▸  </w:t>
      </w:r>
      <w:r>
        <w:rPr>
          <w:b/>
          <w:bCs/>
          <w:color w:val="1A1A1A"/>
          <w:sz w:val="22"/>
          <w:szCs w:val="22"/>
        </w:rPr>
        <w:t xml:space="preserve">2. </w:t>
      </w:r>
      <w:r>
        <w:rPr>
          <w:color w:val="1A1A1A"/>
          <w:sz w:val="22"/>
          <w:szCs w:val="22"/>
        </w:rPr>
        <w:t xml:space="preserve">Escribe en el campo de texto las instrucciones de cambio con el máximo detalle posible.</w:t>
      </w:r>
    </w:p>
    <w:p>
      <w:pPr>
        <w:spacing w:after="80"/>
        <w:ind w:left="360"/>
      </w:pPr>
      <w:r>
        <w:rPr>
          <w:b/>
          <w:bCs/>
          <w:color w:val="FAB518"/>
          <w:sz w:val="22"/>
          <w:szCs w:val="22"/>
        </w:rPr>
        <w:t xml:space="preserve">▸  </w:t>
      </w:r>
      <w:r>
        <w:rPr>
          <w:b/>
          <w:bCs/>
          <w:color w:val="1A1A1A"/>
          <w:sz w:val="22"/>
          <w:szCs w:val="22"/>
        </w:rPr>
        <w:t xml:space="preserve">3. </w:t>
      </w:r>
      <w:r>
        <w:rPr>
          <w:color w:val="1A1A1A"/>
          <w:sz w:val="22"/>
          <w:szCs w:val="22"/>
        </w:rPr>
        <w:t xml:space="preserve">Opcionalmente, adjunta un archivo de referencia (imagen, PDF, etc.) si ayuda a ilustrar los cambios.</w:t>
      </w:r>
    </w:p>
    <w:p>
      <w:pPr>
        <w:spacing w:after="80"/>
        <w:ind w:left="360"/>
      </w:pPr>
      <w:r>
        <w:rPr>
          <w:b/>
          <w:bCs/>
          <w:color w:val="FAB518"/>
          <w:sz w:val="22"/>
          <w:szCs w:val="22"/>
        </w:rPr>
        <w:t xml:space="preserve">▸  </w:t>
      </w:r>
      <w:r>
        <w:rPr>
          <w:b/>
          <w:bCs/>
          <w:color w:val="1A1A1A"/>
          <w:sz w:val="22"/>
          <w:szCs w:val="22"/>
        </w:rPr>
        <w:t xml:space="preserve">4. </w:t>
      </w:r>
      <w:r>
        <w:rPr>
          <w:color w:val="1A1A1A"/>
          <w:sz w:val="22"/>
          <w:szCs w:val="22"/>
        </w:rPr>
        <w:t xml:space="preserve">Haz clic en Enviar modificación.</w:t>
      </w:r>
    </w:p>
    <w:p>
      <w:pPr>
        <w:spacing w:after="80"/>
        <w:ind w:left="360"/>
      </w:pPr>
      <w:r>
        <w:rPr>
          <w:b/>
          <w:bCs/>
          <w:color w:val="FAB518"/>
          <w:sz w:val="22"/>
          <w:szCs w:val="22"/>
        </w:rPr>
        <w:t xml:space="preserve">▸  </w:t>
      </w:r>
      <w:r>
        <w:rPr>
          <w:b/>
          <w:bCs/>
          <w:color w:val="1A1A1A"/>
          <w:sz w:val="22"/>
          <w:szCs w:val="22"/>
        </w:rPr>
        <w:t xml:space="preserve">5. </w:t>
      </w:r>
      <w:r>
        <w:rPr>
          <w:color w:val="1A1A1A"/>
          <w:sz w:val="22"/>
          <w:szCs w:val="22"/>
        </w:rPr>
        <w:t xml:space="preserve">La solicitud vuelve al equipo de diseño en estado Modificar diseño.</w:t>
      </w:r>
    </w:p>
    <w:p>
      <w:pPr>
        <w:spacing w:after="80"/>
        <w:ind w:left="360"/>
      </w:pPr>
      <w:r>
        <w:rPr>
          <w:b/>
          <w:bCs/>
          <w:color w:val="FAB518"/>
          <w:sz w:val="22"/>
          <w:szCs w:val="22"/>
        </w:rPr>
        <w:t xml:space="preserve">▸  </w:t>
      </w:r>
      <w:r>
        <w:rPr>
          <w:b/>
          <w:bCs/>
          <w:color w:val="1A1A1A"/>
          <w:sz w:val="22"/>
          <w:szCs w:val="22"/>
        </w:rPr>
        <w:t xml:space="preserve">6. </w:t>
      </w:r>
      <w:r>
        <w:rPr>
          <w:color w:val="1A1A1A"/>
          <w:sz w:val="22"/>
          <w:szCs w:val="22"/>
        </w:rPr>
        <w:t xml:space="preserve">Cuando los cambios estén listos, volverás a recibir notificación y la solicitud volverá a Revisión cliente.</w:t>
      </w:r>
    </w:p>
    <w:p>
      <w:pPr>
        <w:spacing w:after="60"/>
      </w:pPr>
      <w:r>
        <w:t xml:space="preserve"/>
      </w:r>
    </w:p>
    <w:p>
      <w:pPr>
        <w:pBdr>
          <w:bottom w:val="single" w:color="FAB518" w:sz="6"/>
        </w:pBdr>
        <w:spacing w:after="80" w:before="200"/>
      </w:pPr>
      <w:r>
        <w:rPr>
          <w:b/>
          <w:bCs/>
          <w:color w:val="1A1A1A"/>
          <w:sz w:val="24"/>
          <w:szCs w:val="24"/>
        </w:rPr>
        <w:t xml:space="preserve">Opción C — Archivar</w:t>
      </w:r>
    </w:p>
    <w:p>
      <w:pPr>
        <w:spacing w:after="120"/>
      </w:pPr>
      <w:r>
        <w:rPr>
          <w:color w:val="1A1A1A"/>
          <w:sz w:val="22"/>
          <w:szCs w:val="22"/>
        </w:rPr>
        <w:t xml:space="preserve">Si el cliente ya no necesita las portadas o la solicitud queda cancelada:</w:t>
      </w:r>
    </w:p>
    <w:p>
      <w:pPr>
        <w:spacing w:after="80"/>
        <w:ind w:left="360"/>
      </w:pPr>
      <w:r>
        <w:rPr>
          <w:b/>
          <w:bCs/>
          <w:color w:val="FAB518"/>
          <w:sz w:val="22"/>
          <w:szCs w:val="22"/>
        </w:rPr>
        <w:t xml:space="preserve">▸  </w:t>
      </w:r>
      <w:r>
        <w:rPr>
          <w:b/>
          <w:bCs/>
          <w:color w:val="1A1A1A"/>
          <w:sz w:val="22"/>
          <w:szCs w:val="22"/>
        </w:rPr>
        <w:t xml:space="preserve">1. </w:t>
      </w:r>
      <w:r>
        <w:rPr>
          <w:color w:val="1A1A1A"/>
          <w:sz w:val="22"/>
          <w:szCs w:val="22"/>
        </w:rPr>
        <w:t xml:space="preserve">Haz clic en Archivar.</w:t>
      </w:r>
    </w:p>
    <w:p>
      <w:pPr>
        <w:spacing w:after="80"/>
        <w:ind w:left="360"/>
      </w:pPr>
      <w:r>
        <w:rPr>
          <w:b/>
          <w:bCs/>
          <w:color w:val="FAB518"/>
          <w:sz w:val="22"/>
          <w:szCs w:val="22"/>
        </w:rPr>
        <w:t xml:space="preserve">▸  </w:t>
      </w:r>
      <w:r>
        <w:rPr>
          <w:b/>
          <w:bCs/>
          <w:color w:val="1A1A1A"/>
          <w:sz w:val="22"/>
          <w:szCs w:val="22"/>
        </w:rPr>
        <w:t xml:space="preserve">2. </w:t>
      </w:r>
      <w:r>
        <w:rPr>
          <w:color w:val="1A1A1A"/>
          <w:sz w:val="22"/>
          <w:szCs w:val="22"/>
        </w:rPr>
        <w:t xml:space="preserve">La solicitud pasa a estado Archivada y se cierra sin confirmar el diseño.</w:t>
      </w:r>
    </w:p>
    <w:p>
      <w:pPr>
        <w:spacing w:after="6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65100" w:sz="8"/>
              <w:left w:val="single" w:color="E65100" w:sz="8"/>
              <w:bottom w:val="single" w:color="E65100" w:sz="8"/>
              <w:right w:val="single" w:color="E65100" w:sz="8"/>
            </w:tcBorders>
            <w:shd w:fill="FFF3E0" w:val="clear"/>
          </w:tcPr>
          <w:p>
            <w:pPr>
              <w:spacing w:after="60"/>
            </w:pPr>
            <w:r>
              <w:rPr>
                <w:sz w:val="22"/>
                <w:szCs w:val="22"/>
              </w:rPr>
              <w:t xml:space="preserve">⚠️  </w:t>
            </w:r>
            <w:r>
              <w:rPr>
                <w:b/>
                <w:bCs/>
                <w:color w:val="1A1A1A"/>
                <w:sz w:val="22"/>
                <w:szCs w:val="22"/>
              </w:rPr>
              <w:t xml:space="preserve">Consejos para solicitar modificaciones eficaces:</w:t>
            </w:r>
          </w:p>
          <w:p>
            <w:pPr>
              <w:spacing w:after="60"/>
            </w:pPr>
            <w:r>
              <w:rPr>
                <w:color w:val="1A1A1A"/>
                <w:sz w:val="22"/>
                <w:szCs w:val="22"/>
              </w:rPr>
              <w:t xml:space="preserve">▸  Sé específico: indica qué está mal y cómo debería quedar.</w:t>
            </w:r>
          </w:p>
          <w:p>
            <w:pPr>
              <w:spacing w:after="60"/>
            </w:pPr>
            <w:r>
              <w:rPr>
                <w:color w:val="1A1A1A"/>
                <w:sz w:val="22"/>
                <w:szCs w:val="22"/>
              </w:rPr>
              <w:t xml:space="preserve">▸  Referencia los cambios por catálogo: «En Roly, cambiar la posición del logo a B».</w:t>
            </w:r>
          </w:p>
          <w:p>
            <w:pPr>
              <w:spacing w:after="60"/>
            </w:pPr>
            <w:r>
              <w:rPr>
                <w:color w:val="1A1A1A"/>
                <w:sz w:val="22"/>
                <w:szCs w:val="22"/>
              </w:rPr>
              <w:t xml:space="preserve">▸  Adjunta referencias visuales si tienes mockups o ejemplos.</w:t>
            </w:r>
          </w:p>
          <w:p>
            <w:pPr>
              <w:spacing w:after="60"/>
            </w:pPr>
            <w:r>
              <w:rPr>
                <w:color w:val="1A1A1A"/>
                <w:sz w:val="22"/>
                <w:szCs w:val="22"/>
              </w:rPr>
              <w:t xml:space="preserve">▸  Evita peticiones como «mejorar» o «hacerlo mejor»: sé concreto.</w:t>
            </w:r>
          </w:p>
        </w:tc>
      </w:tr>
    </w:tbl>
    <w:p>
      <w: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8938"/>
      </w:tblGrid>
      <w:tr>
        <w:tc>
          <w:tcPr>
            <w:tcW w:type="dxa" w:w="700"/>
            <w:shd w:fill="1A1A1A" w:val="clear"/>
            <w:vAlign w:val="center"/>
          </w:tcPr>
          <w:p>
            <w:pPr>
              <w:spacing w:after="40" w:before="40"/>
              <w:jc w:val="center"/>
            </w:pPr>
            <w:r>
              <w:rPr>
                <w:b/>
                <w:bCs/>
                <w:color w:val="FFFFFF"/>
                <w:sz w:val="32"/>
                <w:szCs w:val="32"/>
              </w:rPr>
              <w:t xml:space="preserve">10</w:t>
            </w:r>
          </w:p>
        </w:tc>
        <w:tc>
          <w:tcPr>
            <w:tcW w:type="dxa" w:w="8938"/>
            <w:shd w:fill="FAB518" w:val="clear"/>
            <w:vAlign w:val="center"/>
          </w:tcPr>
          <w:p>
            <w:pPr>
              <w:spacing w:after="40" w:before="40"/>
            </w:pPr>
            <w:r>
              <w:rPr>
                <w:b/>
                <w:bCs/>
                <w:color w:val="1A1A1A"/>
                <w:sz w:val="26"/>
                <w:szCs w:val="26"/>
              </w:rPr>
              <w:t xml:space="preserve">  Archivo de solicitudes</w:t>
            </w:r>
          </w:p>
        </w:tc>
      </w:tr>
    </w:tbl>
    <w:p>
      <w:pPr>
        <w:spacing w:after="60"/>
      </w:pPr>
      <w:r>
        <w:t xml:space="preserve"/>
      </w:r>
    </w:p>
    <w:p>
      <w:pPr>
        <w:spacing w:after="120"/>
      </w:pPr>
      <w:r>
        <w:rPr>
          <w:color w:val="1A1A1A"/>
          <w:sz w:val="22"/>
          <w:szCs w:val="22"/>
        </w:rPr>
        <w:t xml:space="preserve">Todas las solicitudes completadas (Confirmadas o Archivadas) quedan guardadas de forma permanente en la herramienta. Puedes consultarlas en cualquier momento.</w:t>
      </w:r>
    </w:p>
    <w:p>
      <w:pPr>
        <w:spacing w:after="60"/>
      </w:pPr>
      <w:r>
        <w:t xml:space="preserve"/>
      </w:r>
    </w:p>
    <w:p>
      <w:pPr>
        <w:pBdr>
          <w:bottom w:val="single" w:color="FAB518" w:sz="6"/>
        </w:pBdr>
        <w:spacing w:after="80" w:before="200"/>
      </w:pPr>
      <w:r>
        <w:rPr>
          <w:b/>
          <w:bCs/>
          <w:color w:val="1A1A1A"/>
          <w:sz w:val="24"/>
          <w:szCs w:val="24"/>
        </w:rPr>
        <w:t xml:space="preserve">Buscar solicitudes pasadas</w:t>
      </w:r>
    </w:p>
    <w:p>
      <w:pPr>
        <w:spacing w:after="80"/>
        <w:ind w:left="360"/>
      </w:pPr>
      <w:r>
        <w:rPr>
          <w:b/>
          <w:bCs/>
          <w:color w:val="FAB518"/>
          <w:sz w:val="22"/>
          <w:szCs w:val="22"/>
        </w:rPr>
        <w:t xml:space="preserve">▸  </w:t>
      </w:r>
      <w:r>
        <w:rPr>
          <w:b/>
          <w:bCs/>
          <w:color w:val="1A1A1A"/>
          <w:sz w:val="22"/>
          <w:szCs w:val="22"/>
        </w:rPr>
        <w:t xml:space="preserve">1. </w:t>
      </w:r>
      <w:r>
        <w:rPr>
          <w:color w:val="1A1A1A"/>
          <w:sz w:val="22"/>
          <w:szCs w:val="22"/>
        </w:rPr>
        <w:t xml:space="preserve">Ve a Solicitudes en el menú lateral.</w:t>
      </w:r>
    </w:p>
    <w:p>
      <w:pPr>
        <w:spacing w:after="80"/>
        <w:ind w:left="360"/>
      </w:pPr>
      <w:r>
        <w:rPr>
          <w:b/>
          <w:bCs/>
          <w:color w:val="FAB518"/>
          <w:sz w:val="22"/>
          <w:szCs w:val="22"/>
        </w:rPr>
        <w:t xml:space="preserve">▸  </w:t>
      </w:r>
      <w:r>
        <w:rPr>
          <w:b/>
          <w:bCs/>
          <w:color w:val="1A1A1A"/>
          <w:sz w:val="22"/>
          <w:szCs w:val="22"/>
        </w:rPr>
        <w:t xml:space="preserve">2. </w:t>
      </w:r>
      <w:r>
        <w:rPr>
          <w:color w:val="1A1A1A"/>
          <w:sz w:val="22"/>
          <w:szCs w:val="22"/>
        </w:rPr>
        <w:t xml:space="preserve">Usa los filtros disponibles en la parte superior de la tabla:</w:t>
      </w:r>
    </w:p>
    <w:p>
      <w:pPr>
        <w:spacing w:after="80"/>
        <w:ind w:left="720"/>
      </w:pPr>
      <w:r>
        <w:rPr>
          <w:b/>
          <w:bCs/>
          <w:color w:val="FAB518"/>
          <w:sz w:val="22"/>
          <w:szCs w:val="22"/>
        </w:rPr>
        <w:t xml:space="preserve">◦  </w:t>
      </w:r>
      <w:r>
        <w:rPr>
          <w:color w:val="1A1A1A"/>
          <w:sz w:val="22"/>
          <w:szCs w:val="22"/>
        </w:rPr>
        <w:t xml:space="preserve">Campaña: filtra por campaña específica.</w:t>
      </w:r>
    </w:p>
    <w:p>
      <w:pPr>
        <w:spacing w:after="80"/>
        <w:ind w:left="720"/>
      </w:pPr>
      <w:r>
        <w:rPr>
          <w:b/>
          <w:bCs/>
          <w:color w:val="FAB518"/>
          <w:sz w:val="22"/>
          <w:szCs w:val="22"/>
        </w:rPr>
        <w:t xml:space="preserve">◦  </w:t>
      </w:r>
      <w:r>
        <w:rPr>
          <w:color w:val="1A1A1A"/>
          <w:sz w:val="22"/>
          <w:szCs w:val="22"/>
        </w:rPr>
        <w:t xml:space="preserve">Estado: filtra por Confirmada, Archivada, etc.</w:t>
      </w:r>
    </w:p>
    <w:p>
      <w:pPr>
        <w:spacing w:after="80"/>
        <w:ind w:left="720"/>
      </w:pPr>
      <w:r>
        <w:rPr>
          <w:b/>
          <w:bCs/>
          <w:color w:val="FAB518"/>
          <w:sz w:val="22"/>
          <w:szCs w:val="22"/>
        </w:rPr>
        <w:t xml:space="preserve">◦  </w:t>
      </w:r>
      <w:r>
        <w:rPr>
          <w:color w:val="1A1A1A"/>
          <w:sz w:val="22"/>
          <w:szCs w:val="22"/>
        </w:rPr>
        <w:t xml:space="preserve">Canal: Nacional o Exportación.</w:t>
      </w:r>
    </w:p>
    <w:p>
      <w:pPr>
        <w:spacing w:after="80"/>
        <w:ind w:left="360"/>
      </w:pPr>
      <w:r>
        <w:rPr>
          <w:b/>
          <w:bCs/>
          <w:color w:val="FAB518"/>
          <w:sz w:val="22"/>
          <w:szCs w:val="22"/>
        </w:rPr>
        <w:t xml:space="preserve">▸  </w:t>
      </w:r>
      <w:r>
        <w:rPr>
          <w:b/>
          <w:bCs/>
          <w:color w:val="1A1A1A"/>
          <w:sz w:val="22"/>
          <w:szCs w:val="22"/>
        </w:rPr>
        <w:t xml:space="preserve">3. </w:t>
      </w:r>
      <w:r>
        <w:rPr>
          <w:color w:val="1A1A1A"/>
          <w:sz w:val="22"/>
          <w:szCs w:val="22"/>
        </w:rPr>
        <w:t xml:space="preserve">Haz clic en la fila para ver el detalle completo.</w:t>
      </w:r>
    </w:p>
    <w:p>
      <w:pPr>
        <w:spacing w:after="60"/>
      </w:pPr>
      <w:r>
        <w:t xml:space="preserve"/>
      </w:r>
    </w:p>
    <w:p>
      <w:pPr>
        <w:pBdr>
          <w:bottom w:val="single" w:color="FAB518" w:sz="6"/>
        </w:pBdr>
        <w:spacing w:after="80" w:before="200"/>
      </w:pPr>
      <w:r>
        <w:rPr>
          <w:b/>
          <w:bCs/>
          <w:color w:val="1A1A1A"/>
          <w:sz w:val="24"/>
          <w:szCs w:val="24"/>
        </w:rPr>
        <w:t xml:space="preserve">¿Qué información se conserva?</w:t>
      </w:r>
    </w:p>
    <w:p>
      <w:pPr>
        <w:spacing w:after="80"/>
        <w:ind w:left="360"/>
      </w:pPr>
      <w:r>
        <w:rPr>
          <w:b/>
          <w:bCs/>
          <w:color w:val="FAB518"/>
          <w:sz w:val="22"/>
          <w:szCs w:val="22"/>
        </w:rPr>
        <w:t xml:space="preserve">▸  </w:t>
      </w:r>
      <w:r>
        <w:rPr>
          <w:color w:val="1A1A1A"/>
          <w:sz w:val="22"/>
          <w:szCs w:val="22"/>
        </w:rPr>
        <w:t xml:space="preserve">Todos los datos del formulario original (cliente, catálogos, portadas elegidas).</w:t>
      </w:r>
    </w:p>
    <w:p>
      <w:pPr>
        <w:spacing w:after="80"/>
        <w:ind w:left="360"/>
      </w:pPr>
      <w:r>
        <w:rPr>
          <w:b/>
          <w:bCs/>
          <w:color w:val="FAB518"/>
          <w:sz w:val="22"/>
          <w:szCs w:val="22"/>
        </w:rPr>
        <w:t xml:space="preserve">▸  </w:t>
      </w:r>
      <w:r>
        <w:rPr>
          <w:color w:val="1A1A1A"/>
          <w:sz w:val="22"/>
          <w:szCs w:val="22"/>
        </w:rPr>
        <w:t xml:space="preserve">El logo del cliente adjunto.</w:t>
      </w:r>
    </w:p>
    <w:p>
      <w:pPr>
        <w:spacing w:after="80"/>
        <w:ind w:left="360"/>
      </w:pPr>
      <w:r>
        <w:rPr>
          <w:b/>
          <w:bCs/>
          <w:color w:val="FAB518"/>
          <w:sz w:val="22"/>
          <w:szCs w:val="22"/>
        </w:rPr>
        <w:t xml:space="preserve">▸  </w:t>
      </w:r>
      <w:r>
        <w:rPr>
          <w:color w:val="1A1A1A"/>
          <w:sz w:val="22"/>
          <w:szCs w:val="22"/>
        </w:rPr>
        <w:t xml:space="preserve">Los archivos de diseño finales.</w:t>
      </w:r>
    </w:p>
    <w:p>
      <w:pPr>
        <w:spacing w:after="80"/>
        <w:ind w:left="360"/>
      </w:pPr>
      <w:r>
        <w:rPr>
          <w:b/>
          <w:bCs/>
          <w:color w:val="FAB518"/>
          <w:sz w:val="22"/>
          <w:szCs w:val="22"/>
        </w:rPr>
        <w:t xml:space="preserve">▸  </w:t>
      </w:r>
      <w:r>
        <w:rPr>
          <w:color w:val="1A1A1A"/>
          <w:sz w:val="22"/>
          <w:szCs w:val="22"/>
        </w:rPr>
        <w:t xml:space="preserve">El historial completo de comentarios y cambios de estado.</w:t>
      </w:r>
    </w:p>
    <w:p>
      <w:pPr>
        <w:spacing w:after="80"/>
        <w:ind w:left="360"/>
      </w:pPr>
      <w:r>
        <w:rPr>
          <w:b/>
          <w:bCs/>
          <w:color w:val="FAB518"/>
          <w:sz w:val="22"/>
          <w:szCs w:val="22"/>
        </w:rPr>
        <w:t xml:space="preserve">▸  </w:t>
      </w:r>
      <w:r>
        <w:rPr>
          <w:color w:val="1A1A1A"/>
          <w:sz w:val="22"/>
          <w:szCs w:val="22"/>
        </w:rPr>
        <w:t xml:space="preserve">Las fechas de cada transición de estado.</w:t>
      </w:r>
    </w:p>
    <w:p>
      <w:pPr>
        <w:spacing w:after="6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AB518" w:sz="8"/>
              <w:left w:val="single" w:color="FAB518" w:sz="8"/>
              <w:bottom w:val="single" w:color="FAB518" w:sz="8"/>
              <w:right w:val="single" w:color="FAB518" w:sz="8"/>
            </w:tcBorders>
            <w:shd w:fill="FFF8E1" w:val="clear"/>
          </w:tcPr>
          <w:p>
            <w:pPr>
              <w:spacing w:after="60"/>
            </w:pPr>
            <w:r>
              <w:rPr>
                <w:sz w:val="22"/>
                <w:szCs w:val="22"/>
              </w:rPr>
              <w:t xml:space="preserve">🗂️  </w:t>
            </w:r>
            <w:r>
              <w:rPr>
                <w:b/>
                <w:bCs/>
                <w:color w:val="1A1A1A"/>
                <w:sz w:val="22"/>
                <w:szCs w:val="22"/>
              </w:rPr>
              <w:t xml:space="preserve">El historial es tu fuente de verdad: </w:t>
            </w:r>
            <w:r>
              <w:rPr>
                <w:color w:val="1A1A1A"/>
                <w:sz w:val="22"/>
                <w:szCs w:val="22"/>
              </w:rPr>
              <w:t xml:space="preserve">si un cliente repite solicitud en la siguiente campaña, puedes consultar la anterior para verificar qué portadas se usaron, qué posición de logo, etc.</w:t>
            </w:r>
          </w:p>
        </w:tc>
      </w:tr>
    </w:tbl>
    <w:p>
      <w: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8938"/>
      </w:tblGrid>
      <w:tr>
        <w:tc>
          <w:tcPr>
            <w:tcW w:type="dxa" w:w="700"/>
            <w:shd w:fill="1A1A1A" w:val="clear"/>
            <w:vAlign w:val="center"/>
          </w:tcPr>
          <w:p>
            <w:pPr>
              <w:spacing w:after="40" w:before="40"/>
              <w:jc w:val="center"/>
            </w:pPr>
            <w:r>
              <w:rPr>
                <w:b/>
                <w:bCs/>
                <w:color w:val="FFFFFF"/>
                <w:sz w:val="32"/>
                <w:szCs w:val="32"/>
              </w:rPr>
              <w:t xml:space="preserve">11</w:t>
            </w:r>
          </w:p>
        </w:tc>
        <w:tc>
          <w:tcPr>
            <w:tcW w:type="dxa" w:w="8938"/>
            <w:shd w:fill="FAB518" w:val="clear"/>
            <w:vAlign w:val="center"/>
          </w:tcPr>
          <w:p>
            <w:pPr>
              <w:spacing w:after="40" w:before="40"/>
            </w:pPr>
            <w:r>
              <w:rPr>
                <w:b/>
                <w:bCs/>
                <w:color w:val="1A1A1A"/>
                <w:sz w:val="26"/>
                <w:szCs w:val="26"/>
              </w:rPr>
              <w:t xml:space="preserve">  Buenas prácticas</w:t>
            </w:r>
          </w:p>
        </w:tc>
      </w:tr>
    </w:tbl>
    <w:p>
      <w:pPr>
        <w:spacing w:after="60"/>
      </w:pPr>
      <w:r>
        <w:t xml:space="preserve"/>
      </w:r>
    </w:p>
    <w:p>
      <w:pPr>
        <w:pBdr>
          <w:bottom w:val="single" w:color="FAB518" w:sz="6"/>
        </w:pBdr>
        <w:spacing w:after="80" w:before="200"/>
      </w:pPr>
      <w:r>
        <w:rPr>
          <w:b/>
          <w:bCs/>
          <w:color w:val="1A1A1A"/>
          <w:sz w:val="24"/>
          <w:szCs w:val="24"/>
        </w:rPr>
        <w:t xml:space="preserve">Antes de crear la solicitud</w:t>
      </w:r>
    </w:p>
    <w:p>
      <w:pPr>
        <w:spacing w:after="80"/>
        <w:ind w:left="360"/>
      </w:pPr>
      <w:r>
        <w:rPr>
          <w:b/>
          <w:bCs/>
          <w:color w:val="FAB518"/>
          <w:sz w:val="22"/>
          <w:szCs w:val="22"/>
        </w:rPr>
        <w:t xml:space="preserve">▸  </w:t>
      </w:r>
      <w:r>
        <w:rPr>
          <w:color w:val="1A1A1A"/>
          <w:sz w:val="22"/>
          <w:szCs w:val="22"/>
        </w:rPr>
        <w:t xml:space="preserve">Pide al cliente el logo en la mayor resolución disponible: PDF vectorial, AI, EPS o PNG a 300 dpi.</w:t>
      </w:r>
    </w:p>
    <w:p>
      <w:pPr>
        <w:spacing w:after="80"/>
        <w:ind w:left="360"/>
      </w:pPr>
      <w:r>
        <w:rPr>
          <w:b/>
          <w:bCs/>
          <w:color w:val="FAB518"/>
          <w:sz w:val="22"/>
          <w:szCs w:val="22"/>
        </w:rPr>
        <w:t xml:space="preserve">▸  </w:t>
      </w:r>
      <w:r>
        <w:rPr>
          <w:color w:val="1A1A1A"/>
          <w:sz w:val="22"/>
          <w:szCs w:val="22"/>
        </w:rPr>
        <w:t xml:space="preserve">Revisa el PDF de portadas disponibles de la campaña y acuerda con el cliente las 3 preferencias por catálogo.</w:t>
      </w:r>
    </w:p>
    <w:p>
      <w:pPr>
        <w:spacing w:after="80"/>
        <w:ind w:left="360"/>
      </w:pPr>
      <w:r>
        <w:rPr>
          <w:b/>
          <w:bCs/>
          <w:color w:val="FAB518"/>
          <w:sz w:val="22"/>
          <w:szCs w:val="22"/>
        </w:rPr>
        <w:t xml:space="preserve">▸  </w:t>
      </w:r>
      <w:r>
        <w:rPr>
          <w:color w:val="1A1A1A"/>
          <w:sz w:val="22"/>
          <w:szCs w:val="22"/>
        </w:rPr>
        <w:t xml:space="preserve">Confirma el idioma del catálogo antes de crear la solicitud.</w:t>
      </w:r>
    </w:p>
    <w:p>
      <w:pPr>
        <w:spacing w:after="80"/>
        <w:ind w:left="360"/>
      </w:pPr>
      <w:r>
        <w:rPr>
          <w:b/>
          <w:bCs/>
          <w:color w:val="FAB518"/>
          <w:sz w:val="22"/>
          <w:szCs w:val="22"/>
        </w:rPr>
        <w:t xml:space="preserve">▸  </w:t>
      </w:r>
      <w:r>
        <w:rPr>
          <w:color w:val="1A1A1A"/>
          <w:sz w:val="22"/>
          <w:szCs w:val="22"/>
        </w:rPr>
        <w:t xml:space="preserve">Ten a mano el Código SAP del cliente.</w:t>
      </w:r>
    </w:p>
    <w:p>
      <w:pPr>
        <w:spacing w:after="60"/>
      </w:pPr>
      <w:r>
        <w:t xml:space="preserve"/>
      </w:r>
    </w:p>
    <w:p>
      <w:pPr>
        <w:pBdr>
          <w:bottom w:val="single" w:color="FAB518" w:sz="6"/>
        </w:pBdr>
        <w:spacing w:after="80" w:before="200"/>
      </w:pPr>
      <w:r>
        <w:rPr>
          <w:b/>
          <w:bCs/>
          <w:color w:val="1A1A1A"/>
          <w:sz w:val="24"/>
          <w:szCs w:val="24"/>
        </w:rPr>
        <w:t xml:space="preserve">Al rellenar el formulario</w:t>
      </w:r>
    </w:p>
    <w:p>
      <w:pPr>
        <w:spacing w:after="80"/>
        <w:ind w:left="360"/>
      </w:pPr>
      <w:r>
        <w:rPr>
          <w:b/>
          <w:bCs/>
          <w:color w:val="FAB518"/>
          <w:sz w:val="22"/>
          <w:szCs w:val="22"/>
        </w:rPr>
        <w:t xml:space="preserve">▸  </w:t>
      </w:r>
      <w:r>
        <w:rPr>
          <w:color w:val="1A1A1A"/>
          <w:sz w:val="22"/>
          <w:szCs w:val="22"/>
        </w:rPr>
        <w:t xml:space="preserve">Rellena el campo Nombre empresa aunque no sea obligatorio: facilita mucho la identificación.</w:t>
      </w:r>
    </w:p>
    <w:p>
      <w:pPr>
        <w:spacing w:after="80"/>
        <w:ind w:left="360"/>
      </w:pPr>
      <w:r>
        <w:rPr>
          <w:b/>
          <w:bCs/>
          <w:color w:val="FAB518"/>
          <w:sz w:val="22"/>
          <w:szCs w:val="22"/>
        </w:rPr>
        <w:t xml:space="preserve">▸  </w:t>
      </w:r>
      <w:r>
        <w:rPr>
          <w:color w:val="1A1A1A"/>
          <w:sz w:val="22"/>
          <w:szCs w:val="22"/>
        </w:rPr>
        <w:t xml:space="preserve">Selecciona siempre las 3 opciones de portada por orden de preferencia, no solo la primera.</w:t>
      </w:r>
    </w:p>
    <w:p>
      <w:pPr>
        <w:spacing w:after="80"/>
        <w:ind w:left="360"/>
      </w:pPr>
      <w:r>
        <w:rPr>
          <w:b/>
          <w:bCs/>
          <w:color w:val="FAB518"/>
          <w:sz w:val="22"/>
          <w:szCs w:val="22"/>
        </w:rPr>
        <w:t xml:space="preserve">▸  </w:t>
      </w:r>
      <w:r>
        <w:rPr>
          <w:color w:val="1A1A1A"/>
          <w:sz w:val="22"/>
          <w:szCs w:val="22"/>
        </w:rPr>
        <w:t xml:space="preserve">Usa el campo Comentarios para cualquier particularidad: «Logo solo en negro», «el cliente quiere el logo a sangre», etc.</w:t>
      </w:r>
    </w:p>
    <w:p>
      <w:pPr>
        <w:spacing w:after="80"/>
        <w:ind w:left="360"/>
      </w:pPr>
      <w:r>
        <w:rPr>
          <w:b/>
          <w:bCs/>
          <w:color w:val="FAB518"/>
          <w:sz w:val="22"/>
          <w:szCs w:val="22"/>
        </w:rPr>
        <w:t xml:space="preserve">▸  </w:t>
      </w:r>
      <w:r>
        <w:rPr>
          <w:color w:val="1A1A1A"/>
          <w:sz w:val="22"/>
          <w:szCs w:val="22"/>
        </w:rPr>
        <w:t xml:space="preserve">Espera siempre a que el logo muestre la marca ✓ antes de enviar.</w:t>
      </w:r>
    </w:p>
    <w:p>
      <w:pPr>
        <w:spacing w:after="60"/>
      </w:pPr>
      <w:r>
        <w:t xml:space="preserve"/>
      </w:r>
    </w:p>
    <w:p>
      <w:pPr>
        <w:pBdr>
          <w:bottom w:val="single" w:color="FAB518" w:sz="6"/>
        </w:pBdr>
        <w:spacing w:after="80" w:before="200"/>
      </w:pPr>
      <w:r>
        <w:rPr>
          <w:b/>
          <w:bCs/>
          <w:color w:val="1A1A1A"/>
          <w:sz w:val="24"/>
          <w:szCs w:val="24"/>
        </w:rPr>
        <w:t xml:space="preserve">Durante el proceso de diseño</w:t>
      </w:r>
    </w:p>
    <w:p>
      <w:pPr>
        <w:spacing w:after="80"/>
        <w:ind w:left="360"/>
      </w:pPr>
      <w:r>
        <w:rPr>
          <w:b/>
          <w:bCs/>
          <w:color w:val="FAB518"/>
          <w:sz w:val="22"/>
          <w:szCs w:val="22"/>
        </w:rPr>
        <w:t xml:space="preserve">▸  </w:t>
      </w:r>
      <w:r>
        <w:rPr>
          <w:color w:val="1A1A1A"/>
          <w:sz w:val="22"/>
          <w:szCs w:val="22"/>
        </w:rPr>
        <w:t xml:space="preserve">Mantén las notificaciones activadas para no retrasar la revisión.</w:t>
      </w:r>
    </w:p>
    <w:p>
      <w:pPr>
        <w:spacing w:after="80"/>
        <w:ind w:left="360"/>
      </w:pPr>
      <w:r>
        <w:rPr>
          <w:b/>
          <w:bCs/>
          <w:color w:val="FAB518"/>
          <w:sz w:val="22"/>
          <w:szCs w:val="22"/>
        </w:rPr>
        <w:t xml:space="preserve">▸  </w:t>
      </w:r>
      <w:r>
        <w:rPr>
          <w:color w:val="1A1A1A"/>
          <w:sz w:val="22"/>
          <w:szCs w:val="22"/>
        </w:rPr>
        <w:t xml:space="preserve">Revisa el diseño en cuanto recibas la notificación de Revisión cliente.</w:t>
      </w:r>
    </w:p>
    <w:p>
      <w:pPr>
        <w:spacing w:after="80"/>
        <w:ind w:left="360"/>
      </w:pPr>
      <w:r>
        <w:rPr>
          <w:b/>
          <w:bCs/>
          <w:color w:val="FAB518"/>
          <w:sz w:val="22"/>
          <w:szCs w:val="22"/>
        </w:rPr>
        <w:t xml:space="preserve">▸  </w:t>
      </w:r>
      <w:r>
        <w:rPr>
          <w:color w:val="1A1A1A"/>
          <w:sz w:val="22"/>
          <w:szCs w:val="22"/>
        </w:rPr>
        <w:t xml:space="preserve">Contacta directamente con el cliente para obtener su aprobación antes de confirmar.</w:t>
      </w:r>
    </w:p>
    <w:p>
      <w:pPr>
        <w:spacing w:after="60"/>
      </w:pPr>
      <w:r>
        <w:t xml:space="preserve"/>
      </w:r>
    </w:p>
    <w:p>
      <w:pPr>
        <w:pBdr>
          <w:bottom w:val="single" w:color="FAB518" w:sz="6"/>
        </w:pBdr>
        <w:spacing w:after="80" w:before="200"/>
      </w:pPr>
      <w:r>
        <w:rPr>
          <w:b/>
          <w:bCs/>
          <w:color w:val="1A1A1A"/>
          <w:sz w:val="24"/>
          <w:szCs w:val="24"/>
        </w:rPr>
        <w:t xml:space="preserve">Al solicitar modificaciones</w:t>
      </w:r>
    </w:p>
    <w:p>
      <w:pPr>
        <w:spacing w:after="80"/>
        <w:ind w:left="360"/>
      </w:pPr>
      <w:r>
        <w:rPr>
          <w:b/>
          <w:bCs/>
          <w:color w:val="FAB518"/>
          <w:sz w:val="22"/>
          <w:szCs w:val="22"/>
        </w:rPr>
        <w:t xml:space="preserve">▸  </w:t>
      </w:r>
      <w:r>
        <w:rPr>
          <w:color w:val="1A1A1A"/>
          <w:sz w:val="22"/>
          <w:szCs w:val="22"/>
        </w:rPr>
        <w:t xml:space="preserve">Agrupa todos los cambios en una sola solicitud de modificación: evita enviar varios rounds de cambios por separado.</w:t>
      </w:r>
    </w:p>
    <w:p>
      <w:pPr>
        <w:spacing w:after="80"/>
        <w:ind w:left="360"/>
      </w:pPr>
      <w:r>
        <w:rPr>
          <w:b/>
          <w:bCs/>
          <w:color w:val="FAB518"/>
          <w:sz w:val="22"/>
          <w:szCs w:val="22"/>
        </w:rPr>
        <w:t xml:space="preserve">▸  </w:t>
      </w:r>
      <w:r>
        <w:rPr>
          <w:color w:val="1A1A1A"/>
          <w:sz w:val="22"/>
          <w:szCs w:val="22"/>
        </w:rPr>
        <w:t xml:space="preserve">Sé específico y visual: adjunta capturas o referencias si es posible.</w:t>
      </w:r>
    </w:p>
    <w:p>
      <w:pPr>
        <w:spacing w:after="80"/>
        <w:ind w:left="360"/>
      </w:pPr>
      <w:r>
        <w:rPr>
          <w:b/>
          <w:bCs/>
          <w:color w:val="FAB518"/>
          <w:sz w:val="22"/>
          <w:szCs w:val="22"/>
        </w:rPr>
        <w:t xml:space="preserve">▸  </w:t>
      </w:r>
      <w:r>
        <w:rPr>
          <w:color w:val="1A1A1A"/>
          <w:sz w:val="22"/>
          <w:szCs w:val="22"/>
        </w:rPr>
        <w:t xml:space="preserve">Indica catálogo y campo concreto: «XMAS, posición logo C en lugar de B».</w:t>
      </w:r>
    </w:p>
    <w:p>
      <w:pPr>
        <w:spacing w:after="60"/>
      </w:pPr>
      <w:r>
        <w:t xml:space="preserve"/>
      </w:r>
    </w:p>
    <w:p>
      <w:pPr>
        <w:pBdr>
          <w:bottom w:val="single" w:color="FAB518" w:sz="6"/>
        </w:pBdr>
        <w:spacing w:after="80" w:before="200"/>
      </w:pPr>
      <w:r>
        <w:rPr>
          <w:b/>
          <w:bCs/>
          <w:color w:val="1A1A1A"/>
          <w:sz w:val="24"/>
          <w:szCs w:val="24"/>
        </w:rPr>
        <w:t xml:space="preserve">Gestión de campaña</w:t>
      </w:r>
    </w:p>
    <w:p>
      <w:pPr>
        <w:spacing w:after="80"/>
        <w:ind w:left="360"/>
      </w:pPr>
      <w:r>
        <w:rPr>
          <w:b/>
          <w:bCs/>
          <w:color w:val="FAB518"/>
          <w:sz w:val="22"/>
          <w:szCs w:val="22"/>
        </w:rPr>
        <w:t xml:space="preserve">▸  </w:t>
      </w:r>
      <w:r>
        <w:rPr>
          <w:color w:val="1A1A1A"/>
          <w:sz w:val="22"/>
          <w:szCs w:val="22"/>
        </w:rPr>
        <w:t xml:space="preserve">No esperes al último momento de la campaña para crear las solicitudes: las portadas necesitan tiempo de diseño.</w:t>
      </w:r>
    </w:p>
    <w:p>
      <w:pPr>
        <w:spacing w:after="80"/>
        <w:ind w:left="360"/>
      </w:pPr>
      <w:r>
        <w:rPr>
          <w:b/>
          <w:bCs/>
          <w:color w:val="FAB518"/>
          <w:sz w:val="22"/>
          <w:szCs w:val="22"/>
        </w:rPr>
        <w:t xml:space="preserve">▸  </w:t>
      </w:r>
      <w:r>
        <w:rPr>
          <w:color w:val="1A1A1A"/>
          <w:sz w:val="22"/>
          <w:szCs w:val="22"/>
        </w:rPr>
        <w:t xml:space="preserve">Si la campaña está próxima a cerrarse, indícalo en los comentarios para priorizar.</w:t>
      </w:r>
    </w:p>
    <w:p>
      <w:pPr>
        <w:spacing w:after="80"/>
        <w:ind w:left="360"/>
      </w:pPr>
      <w:r>
        <w:rPr>
          <w:b/>
          <w:bCs/>
          <w:color w:val="FAB518"/>
          <w:sz w:val="22"/>
          <w:szCs w:val="22"/>
        </w:rPr>
        <w:t xml:space="preserve">▸  </w:t>
      </w:r>
      <w:r>
        <w:rPr>
          <w:color w:val="1A1A1A"/>
          <w:sz w:val="22"/>
          <w:szCs w:val="22"/>
        </w:rPr>
        <w:t xml:space="preserve">Crea un borrador aunque no tengas todos los datos: es mejor tenerlo en el sistema que crearlo desde cero cuando tengas todo.</w:t>
      </w:r>
    </w:p>
    <w:p>
      <w: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8938"/>
      </w:tblGrid>
      <w:tr>
        <w:tc>
          <w:tcPr>
            <w:tcW w:type="dxa" w:w="700"/>
            <w:shd w:fill="1A1A1A" w:val="clear"/>
            <w:vAlign w:val="center"/>
          </w:tcPr>
          <w:p>
            <w:pPr>
              <w:spacing w:after="40" w:before="40"/>
              <w:jc w:val="center"/>
            </w:pPr>
            <w:r>
              <w:rPr>
                <w:b/>
                <w:bCs/>
                <w:color w:val="FFFFFF"/>
                <w:sz w:val="32"/>
                <w:szCs w:val="32"/>
              </w:rPr>
              <w:t xml:space="preserve">12</w:t>
            </w:r>
          </w:p>
        </w:tc>
        <w:tc>
          <w:tcPr>
            <w:tcW w:type="dxa" w:w="8938"/>
            <w:shd w:fill="FAB518" w:val="clear"/>
            <w:vAlign w:val="center"/>
          </w:tcPr>
          <w:p>
            <w:pPr>
              <w:spacing w:after="40" w:before="40"/>
            </w:pPr>
            <w:r>
              <w:rPr>
                <w:b/>
                <w:bCs/>
                <w:color w:val="1A1A1A"/>
                <w:sz w:val="26"/>
                <w:szCs w:val="26"/>
              </w:rPr>
              <w:t xml:space="preserve">  Preguntas frecuentes</w:t>
            </w:r>
          </w:p>
        </w:tc>
      </w:tr>
    </w:tbl>
    <w:p>
      <w:pPr>
        <w:spacing w:after="60"/>
      </w:pPr>
      <w:r>
        <w:t xml:space="preserve"/>
      </w:r>
    </w:p>
    <w:p>
      <w:pPr>
        <w:spacing w:after="60" w:before="160"/>
      </w:pPr>
      <w:r>
        <w:rPr>
          <w:b/>
          <w:bCs/>
          <w:color w:val="1A1A1A"/>
          <w:sz w:val="22"/>
          <w:szCs w:val="22"/>
        </w:rPr>
        <w:t xml:space="preserve">¿Puedo modificar una solicitud después de enviarla?</w:t>
      </w:r>
    </w:p>
    <w:p>
      <w:pPr>
        <w:spacing w:after="120"/>
      </w:pPr>
      <w:r>
        <w:rPr>
          <w:color w:val="1A1A1A"/>
          <w:sz w:val="22"/>
          <w:szCs w:val="22"/>
        </w:rPr>
        <w:t xml:space="preserve">No directamente. Una vez enviada, el formulario queda bloqueado para preservar la integridad del proceso de diseño. Si necesitas hacer cambios antes de que pase a diseño, contacta con marketing para que la devuelva a borrador.</w:t>
      </w:r>
    </w:p>
    <w:p>
      <w:pPr>
        <w:spacing w:after="60"/>
      </w:pPr>
      <w:r>
        <w:t xml:space="preserve"/>
      </w:r>
    </w:p>
    <w:p>
      <w:pPr>
        <w:spacing w:after="60" w:before="160"/>
      </w:pPr>
      <w:r>
        <w:rPr>
          <w:b/>
          <w:bCs/>
          <w:color w:val="1A1A1A"/>
          <w:sz w:val="22"/>
          <w:szCs w:val="22"/>
        </w:rPr>
        <w:t xml:space="preserve">¿Qué pasa si el logo del cliente cambia después de enviar la solicitud?</w:t>
      </w:r>
    </w:p>
    <w:p>
      <w:pPr>
        <w:spacing w:after="120"/>
      </w:pPr>
      <w:r>
        <w:rPr>
          <w:color w:val="1A1A1A"/>
          <w:sz w:val="22"/>
          <w:szCs w:val="22"/>
        </w:rPr>
        <w:t xml:space="preserve">En el momento de la revisión del diseño, si ves que el logo utilizado es incorrecto, solicita una modificación indicando explícitamente que hay que usar el nuevo logo, y adjunta el archivo actualizado en esa solicitud de modificación.</w:t>
      </w:r>
    </w:p>
    <w:p>
      <w:pPr>
        <w:spacing w:after="60"/>
      </w:pPr>
      <w:r>
        <w:t xml:space="preserve"/>
      </w:r>
    </w:p>
    <w:p>
      <w:pPr>
        <w:spacing w:after="60" w:before="160"/>
      </w:pPr>
      <w:r>
        <w:rPr>
          <w:b/>
          <w:bCs/>
          <w:color w:val="1A1A1A"/>
          <w:sz w:val="22"/>
          <w:szCs w:val="22"/>
        </w:rPr>
        <w:t xml:space="preserve">¿Puedo crear una solicitud para más de una campaña a la vez?</w:t>
      </w:r>
    </w:p>
    <w:p>
      <w:pPr>
        <w:spacing w:after="120"/>
      </w:pPr>
      <w:r>
        <w:rPr>
          <w:color w:val="1A1A1A"/>
          <w:sz w:val="22"/>
          <w:szCs w:val="22"/>
        </w:rPr>
        <w:t xml:space="preserve">No. Cada solicitud está vinculada a una única campaña. Si el mismo cliente necesita portadas para dos campañas distintas, debes crear dos solicitudes independientes.</w:t>
      </w:r>
    </w:p>
    <w:p>
      <w:pPr>
        <w:spacing w:after="60"/>
      </w:pPr>
      <w:r>
        <w:t xml:space="preserve"/>
      </w:r>
    </w:p>
    <w:p>
      <w:pPr>
        <w:spacing w:after="60" w:before="160"/>
      </w:pPr>
      <w:r>
        <w:rPr>
          <w:b/>
          <w:bCs/>
          <w:color w:val="1A1A1A"/>
          <w:sz w:val="22"/>
          <w:szCs w:val="22"/>
        </w:rPr>
        <w:t xml:space="preserve">¿Cómo sé cuándo el diseño está listo para revisar?</w:t>
      </w:r>
    </w:p>
    <w:p>
      <w:pPr>
        <w:spacing w:after="120"/>
      </w:pPr>
      <w:r>
        <w:rPr>
          <w:color w:val="1A1A1A"/>
          <w:sz w:val="22"/>
          <w:szCs w:val="22"/>
        </w:rPr>
        <w:t xml:space="preserve">Recibirás una notificación automática por correo y en la campana de la aplicación cuando la solicitud pase a estado Revisión cliente. No es necesario que compruebes el estado manualmente.</w:t>
      </w:r>
    </w:p>
    <w:p>
      <w:pPr>
        <w:spacing w:after="60"/>
      </w:pPr>
      <w:r>
        <w:t xml:space="preserve"/>
      </w:r>
    </w:p>
    <w:p>
      <w:pPr>
        <w:spacing w:after="60" w:before="160"/>
      </w:pPr>
      <w:r>
        <w:rPr>
          <w:b/>
          <w:bCs/>
          <w:color w:val="1A1A1A"/>
          <w:sz w:val="22"/>
          <w:szCs w:val="22"/>
        </w:rPr>
        <w:t xml:space="preserve">¿Puedo reutilizar las portadas de una campaña anterior?</w:t>
      </w:r>
    </w:p>
    <w:p>
      <w:pPr>
        <w:spacing w:after="120"/>
      </w:pPr>
      <w:r>
        <w:rPr>
          <w:color w:val="1A1A1A"/>
          <w:sz w:val="22"/>
          <w:szCs w:val="22"/>
        </w:rPr>
        <w:t xml:space="preserve">No directamente desde la herramienta: cada solicitud es independiente. Sin embargo, puedes consultar el detalle de la solicitud anterior para ver qué portadas se eligieron y usar los mismos números de portada en la nueva solicitud.</w:t>
      </w:r>
    </w:p>
    <w:p>
      <w:pPr>
        <w:spacing w:after="60"/>
      </w:pPr>
      <w:r>
        <w:t xml:space="preserve"/>
      </w:r>
    </w:p>
    <w:p>
      <w:pPr>
        <w:spacing w:after="60" w:before="160"/>
      </w:pPr>
      <w:r>
        <w:rPr>
          <w:b/>
          <w:bCs/>
          <w:color w:val="1A1A1A"/>
          <w:sz w:val="22"/>
          <w:szCs w:val="22"/>
        </w:rPr>
        <w:t xml:space="preserve">¿Qué formato de logo acepta la herramienta?</w:t>
      </w:r>
    </w:p>
    <w:p>
      <w:pPr>
        <w:spacing w:after="120"/>
      </w:pPr>
      <w:r>
        <w:rPr>
          <w:color w:val="1A1A1A"/>
          <w:sz w:val="22"/>
          <w:szCs w:val="22"/>
        </w:rPr>
        <w:t xml:space="preserve">Acepta PDF, PNG, JPG, JPEG, AI y EPS. Para mejores resultados, usa siempre archivos vectoriales (PDF, AI, EPS) o imágenes de alta resolución (300 dpi mínimo). Un logo en baja resolución puede ralentizar el proceso de diseño.</w:t>
      </w:r>
    </w:p>
    <w:p>
      <w:pPr>
        <w:spacing w:after="60"/>
      </w:pPr>
      <w:r>
        <w:t xml:space="preserve"/>
      </w:r>
    </w:p>
    <w:p>
      <w:pPr>
        <w:spacing w:after="60" w:before="160"/>
      </w:pPr>
      <w:r>
        <w:rPr>
          <w:b/>
          <w:bCs/>
          <w:color w:val="1A1A1A"/>
          <w:sz w:val="22"/>
          <w:szCs w:val="22"/>
        </w:rPr>
        <w:t xml:space="preserve">¿Cuántos catálogos puedo incluir en una solicitud?</w:t>
      </w:r>
    </w:p>
    <w:p>
      <w:pPr>
        <w:spacing w:after="120"/>
      </w:pPr>
      <w:r>
        <w:rPr>
          <w:color w:val="1A1A1A"/>
          <w:sz w:val="22"/>
          <w:szCs w:val="22"/>
        </w:rPr>
        <w:t xml:space="preserve">Tantos como estén disponibles en la campaña seleccionada: ROLY, ROLY WRK, STAMINA y/o XMAS. Puedes solicitar portada personalizada para todos ellos en una misma solicitud, o solo para los que el cliente necesite.</w:t>
      </w:r>
    </w:p>
    <w:p>
      <w:pPr>
        <w:spacing w:after="60"/>
      </w:pPr>
      <w:r>
        <w:t xml:space="preserve"/>
      </w:r>
    </w:p>
    <w:p>
      <w:pPr>
        <w:spacing w:after="60" w:before="160"/>
      </w:pPr>
      <w:r>
        <w:rPr>
          <w:b/>
          <w:bCs/>
          <w:color w:val="1A1A1A"/>
          <w:sz w:val="22"/>
          <w:szCs w:val="22"/>
        </w:rPr>
        <w:t xml:space="preserve">¿Qué significa «Diseño 100% propio»?</w:t>
      </w:r>
    </w:p>
    <w:p>
      <w:pPr>
        <w:spacing w:after="120"/>
      </w:pPr>
      <w:r>
        <w:rPr>
          <w:color w:val="1A1A1A"/>
          <w:sz w:val="22"/>
          <w:szCs w:val="22"/>
        </w:rPr>
        <w:t xml:space="preserve">Esta opción está disponible en STAMINA y XMAS. Significa que el cliente tiene su propio diseño completo de portada y no quiere usar ninguna de las portadas del catálogo de GOR. En ese caso, en vez de elegir número de portada, subes directamente el archivo del diseño del cliente (PDF, AI o EPS, con textos trazados).</w:t>
      </w:r>
    </w:p>
    <w:p>
      <w:pPr>
        <w:spacing w:after="60"/>
      </w:pPr>
      <w:r>
        <w:t xml:space="preserve"/>
      </w:r>
    </w:p>
    <w:p>
      <w:pPr>
        <w:spacing w:after="60" w:before="160"/>
      </w:pPr>
      <w:r>
        <w:rPr>
          <w:b/>
          <w:bCs/>
          <w:color w:val="1A1A1A"/>
          <w:sz w:val="22"/>
          <w:szCs w:val="22"/>
        </w:rPr>
        <w:t xml:space="preserve">¿Puedo ver las solicitudes de otros compañeros?</w:t>
      </w:r>
    </w:p>
    <w:p>
      <w:pPr>
        <w:spacing w:after="120"/>
      </w:pPr>
      <w:r>
        <w:rPr>
          <w:color w:val="1A1A1A"/>
          <w:sz w:val="22"/>
          <w:szCs w:val="22"/>
        </w:rPr>
        <w:t xml:space="preserve">Solo puedes ver tus propias solicitudes en el módulo de Solicitudes. Los responsables de canal pueden ver las de todos los comerciales de su canal. Los administradores tienen acceso a todas.</w:t>
      </w:r>
    </w:p>
    <w:p>
      <w:pPr>
        <w:spacing w:after="60"/>
      </w:pPr>
      <w:r>
        <w:t xml:space="preserve"/>
      </w:r>
    </w:p>
    <w:p>
      <w:pPr>
        <w:spacing w:after="60" w:before="160"/>
      </w:pPr>
      <w:r>
        <w:rPr>
          <w:b/>
          <w:bCs/>
          <w:color w:val="1A1A1A"/>
          <w:sz w:val="22"/>
          <w:szCs w:val="22"/>
        </w:rPr>
        <w:t xml:space="preserve">¿Qué pasa si la campaña está cerrada?</w:t>
      </w:r>
    </w:p>
    <w:p>
      <w:pPr>
        <w:spacing w:after="120"/>
      </w:pPr>
      <w:r>
        <w:rPr>
          <w:color w:val="1A1A1A"/>
          <w:sz w:val="22"/>
          <w:szCs w:val="22"/>
        </w:rPr>
        <w:t xml:space="preserve">Si intentas crear una solicitud con una campaña cerrada, la aplicación te mostrará un aviso. Las campañas cerradas aparecen marcadas como «(cerrada)» en el desplegable. Contacta con el administrador si necesitas reabrir una campaña.</w:t>
      </w:r>
    </w:p>
    <w:p>
      <w: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8938"/>
      </w:tblGrid>
      <w:tr>
        <w:tc>
          <w:tcPr>
            <w:tcW w:type="dxa" w:w="700"/>
            <w:shd w:fill="1A1A1A" w:val="clear"/>
            <w:vAlign w:val="center"/>
          </w:tcPr>
          <w:p>
            <w:pPr>
              <w:spacing w:after="40" w:before="40"/>
              <w:jc w:val="center"/>
            </w:pPr>
            <w:r>
              <w:rPr>
                <w:b/>
                <w:bCs/>
                <w:color w:val="FFFFFF"/>
                <w:sz w:val="32"/>
                <w:szCs w:val="32"/>
              </w:rPr>
              <w:t xml:space="preserve">13</w:t>
            </w:r>
          </w:p>
        </w:tc>
        <w:tc>
          <w:tcPr>
            <w:tcW w:type="dxa" w:w="8938"/>
            <w:shd w:fill="FAB518" w:val="clear"/>
            <w:vAlign w:val="center"/>
          </w:tcPr>
          <w:p>
            <w:pPr>
              <w:spacing w:after="40" w:before="40"/>
            </w:pPr>
            <w:r>
              <w:rPr>
                <w:b/>
                <w:bCs/>
                <w:color w:val="1A1A1A"/>
                <w:sz w:val="26"/>
                <w:szCs w:val="26"/>
              </w:rPr>
              <w:t xml:space="preserve">  Errores habituales</w:t>
            </w:r>
          </w:p>
        </w:tc>
      </w:tr>
    </w:tbl>
    <w:p>
      <w:pPr>
        <w:spacing w:after="60"/>
      </w:pPr>
      <w:r>
        <w:t xml:space="preserve"/>
      </w:r>
    </w:p>
    <w:p>
      <w:pPr>
        <w:spacing w:after="120"/>
      </w:pPr>
      <w:r>
        <w:rPr>
          <w:color w:val="1A1A1A"/>
          <w:sz w:val="22"/>
          <w:szCs w:val="22"/>
        </w:rPr>
        <w:t xml:space="preserve">Esta sección recoge los problemas más frecuentes y cómo resolverlos.</w:t>
      </w:r>
    </w:p>
    <w:p>
      <w:pPr>
        <w:spacing w:after="60"/>
      </w:pPr>
      <w:r>
        <w:t xml:space="preserve"/>
      </w:r>
    </w:p>
    <w:p>
      <w:pPr>
        <w:pBdr>
          <w:bottom w:val="single" w:color="FAB518" w:sz="6"/>
        </w:pBdr>
        <w:spacing w:after="80" w:before="200"/>
      </w:pPr>
      <w:r>
        <w:rPr>
          <w:b/>
          <w:bCs/>
          <w:color w:val="1A1A1A"/>
          <w:sz w:val="24"/>
          <w:szCs w:val="24"/>
        </w:rPr>
        <w:t xml:space="preserve">Errores al crear la solicitud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c>
          <w:tcPr>
            <w:tcW w:type="dxa" w:w="3000"/>
            <w:shd w:fill="1A1A1A" w:val="clear"/>
          </w:tcPr>
          <w:p>
            <w:pPr>
              <w:spacing w:after="60" w:before="60"/>
            </w:pPr>
            <w:r>
              <w:rPr>
                <w:b/>
                <w:bCs/>
                <w:color w:val="FFFFFF"/>
                <w:sz w:val="20"/>
                <w:szCs w:val="20"/>
              </w:rPr>
              <w:t xml:space="preserve">Campo</w:t>
            </w:r>
          </w:p>
        </w:tc>
        <w:tc>
          <w:tcPr>
            <w:tcW w:type="dxa" w:w="6638"/>
            <w:shd w:fill="1A1A1A" w:val="clear"/>
          </w:tcPr>
          <w:p>
            <w:pPr>
              <w:spacing w:after="60" w:before="60"/>
            </w:pPr>
            <w:r>
              <w:rPr>
                <w:b/>
                <w:bCs/>
                <w:color w:val="FFFFFF"/>
                <w:sz w:val="20"/>
                <w:szCs w:val="20"/>
              </w:rPr>
              <w:t xml:space="preserve">Descripción</w:t>
            </w:r>
          </w:p>
        </w:tc>
      </w:tr>
      <w:tr>
        <w:tc>
          <w:tcPr>
            <w:tcW w:type="dxa" w:w="3000"/>
            <w:shd w:fill="F5F5F5" w:val="clear"/>
          </w:tcPr>
          <w:p>
            <w:pPr>
              <w:spacing w:after="60" w:before="60"/>
            </w:pPr>
            <w:r>
              <w:rPr>
                <w:b/>
                <w:bCs/>
                <w:color w:val="1A1A1A"/>
                <w:sz w:val="20"/>
                <w:szCs w:val="20"/>
              </w:rPr>
              <w:t xml:space="preserve">No puedo hacer clic en Enviar</w:t>
            </w:r>
          </w:p>
        </w:tc>
        <w:tc>
          <w:tcPr>
            <w:tcW w:type="dxa" w:w="6638"/>
            <w:shd w:fill="F5F5F5" w:val="clear"/>
          </w:tcPr>
          <w:p>
            <w:pPr>
              <w:spacing w:after="30" w:before="30"/>
            </w:pPr>
            <w:r>
              <w:rPr>
                <w:color w:val="1A1A1A"/>
                <w:sz w:val="20"/>
                <w:szCs w:val="20"/>
              </w:rPr>
              <w:t xml:space="preserve">Comprueba que todos los campos marcados con * estén rellenos.</w:t>
            </w:r>
          </w:p>
          <w:p>
            <w:pPr>
              <w:spacing w:after="30" w:before="30"/>
            </w:pPr>
            <w:r>
              <w:rPr>
                <w:color w:val="1A1A1A"/>
                <w:sz w:val="20"/>
                <w:szCs w:val="20"/>
              </w:rPr>
              <w:t xml:space="preserve">El botón solo se activa cuando no hay ningún archivo subiéndose. Espera a que el logo muestre la marca ✓.</w:t>
            </w:r>
          </w:p>
          <w:p>
            <w:pPr>
              <w:spacing w:after="30" w:before="30"/>
            </w:pPr>
            <w:r>
              <w:rPr>
                <w:color w:val="1A1A1A"/>
                <w:sz w:val="20"/>
                <w:szCs w:val="20"/>
              </w:rPr>
              <w:t xml:space="preserve">Verifica que hay al menos un catálogo con Portada personalizada = SI.</w:t>
            </w:r>
          </w:p>
        </w:tc>
      </w:tr>
      <w:tr>
        <w:tc>
          <w:tcPr>
            <w:tcW w:type="dxa" w:w="3000"/>
            <w:shd w:fill="FFFFFF" w:val="clear"/>
          </w:tcPr>
          <w:p>
            <w:pPr>
              <w:spacing w:after="60" w:before="60"/>
            </w:pPr>
            <w:r>
              <w:rPr>
                <w:b/>
                <w:bCs/>
                <w:color w:val="1A1A1A"/>
                <w:sz w:val="20"/>
                <w:szCs w:val="20"/>
              </w:rPr>
              <w:t xml:space="preserve">El logo no se sube</w:t>
            </w:r>
          </w:p>
        </w:tc>
        <w:tc>
          <w:tcPr>
            <w:tcW w:type="dxa" w:w="6638"/>
            <w:shd w:fill="FFFFFF" w:val="clear"/>
          </w:tcPr>
          <w:p>
            <w:pPr>
              <w:spacing w:after="30" w:before="30"/>
            </w:pPr>
            <w:r>
              <w:rPr>
                <w:color w:val="1A1A1A"/>
                <w:sz w:val="20"/>
                <w:szCs w:val="20"/>
              </w:rPr>
              <w:t xml:space="preserve">Comprueba el formato del archivo: solo se aceptan PDF, PNG, JPG, JPEG, AI, EPS.</w:t>
            </w:r>
          </w:p>
          <w:p>
            <w:pPr>
              <w:spacing w:after="30" w:before="30"/>
            </w:pPr>
            <w:r>
              <w:rPr>
                <w:color w:val="1A1A1A"/>
                <w:sz w:val="20"/>
                <w:szCs w:val="20"/>
              </w:rPr>
              <w:t xml:space="preserve">El archivo puede ser demasiado grande. Intenta exportar el PDF en menor resolución o usa otro formato.</w:t>
            </w:r>
          </w:p>
          <w:p>
            <w:pPr>
              <w:spacing w:after="30" w:before="30"/>
            </w:pPr>
            <w:r>
              <w:rPr>
                <w:color w:val="1A1A1A"/>
                <w:sz w:val="20"/>
                <w:szCs w:val="20"/>
              </w:rPr>
              <w:t xml:space="preserve">Verifica tu conexión a internet.</w:t>
            </w:r>
          </w:p>
        </w:tc>
      </w:tr>
      <w:tr>
        <w:tc>
          <w:tcPr>
            <w:tcW w:type="dxa" w:w="3000"/>
            <w:shd w:fill="F5F5F5" w:val="clear"/>
          </w:tcPr>
          <w:p>
            <w:pPr>
              <w:spacing w:after="60" w:before="60"/>
            </w:pPr>
            <w:r>
              <w:rPr>
                <w:b/>
                <w:bCs/>
                <w:color w:val="1A1A1A"/>
                <w:sz w:val="20"/>
                <w:szCs w:val="20"/>
              </w:rPr>
              <w:t xml:space="preserve">No aparece la campaña que busco</w:t>
            </w:r>
          </w:p>
        </w:tc>
        <w:tc>
          <w:tcPr>
            <w:tcW w:type="dxa" w:w="6638"/>
            <w:shd w:fill="F5F5F5" w:val="clear"/>
          </w:tcPr>
          <w:p>
            <w:pPr>
              <w:spacing w:after="30" w:before="30"/>
            </w:pPr>
            <w:r>
              <w:rPr>
                <w:color w:val="1A1A1A"/>
                <w:sz w:val="20"/>
                <w:szCs w:val="20"/>
              </w:rPr>
              <w:t xml:space="preserve">Las campañas cerradas no aparecen por defecto al crear una nueva solicitud.</w:t>
            </w:r>
          </w:p>
          <w:p>
            <w:pPr>
              <w:spacing w:after="30" w:before="30"/>
            </w:pPr>
            <w:r>
              <w:rPr>
                <w:color w:val="1A1A1A"/>
                <w:sz w:val="20"/>
                <w:szCs w:val="20"/>
              </w:rPr>
              <w:t xml:space="preserve">Si la campaña debe estar activa, contacta con el administrador para que la reactive.</w:t>
            </w:r>
          </w:p>
        </w:tc>
      </w:tr>
      <w:tr>
        <w:tc>
          <w:tcPr>
            <w:tcW w:type="dxa" w:w="3000"/>
            <w:shd w:fill="FFFFFF" w:val="clear"/>
          </w:tcPr>
          <w:p>
            <w:pPr>
              <w:spacing w:after="60" w:before="60"/>
            </w:pPr>
            <w:r>
              <w:rPr>
                <w:b/>
                <w:bCs/>
                <w:color w:val="1A1A1A"/>
                <w:sz w:val="20"/>
                <w:szCs w:val="20"/>
              </w:rPr>
              <w:t xml:space="preserve">No veo el campo Provincia</w:t>
            </w:r>
          </w:p>
        </w:tc>
        <w:tc>
          <w:tcPr>
            <w:tcW w:type="dxa" w:w="6638"/>
            <w:shd w:fill="FFFFFF" w:val="clear"/>
          </w:tcPr>
          <w:p>
            <w:pPr>
              <w:spacing w:after="30" w:before="30"/>
            </w:pPr>
            <w:r>
              <w:rPr>
                <w:color w:val="1A1A1A"/>
                <w:sz w:val="20"/>
                <w:szCs w:val="20"/>
              </w:rPr>
              <w:t xml:space="preserve">El campo Provincia solo aparece si el idioma seleccionado es Español. Para cualquier otro idioma, el campo se convierte en texto libre (Ciudad / Región).</w:t>
            </w:r>
          </w:p>
        </w:tc>
      </w:tr>
    </w:tbl>
    <w:p>
      <w:pPr>
        <w:spacing w:after="60"/>
      </w:pPr>
      <w:r>
        <w:t xml:space="preserve"/>
      </w:r>
    </w:p>
    <w:p>
      <w:pPr>
        <w:pBdr>
          <w:bottom w:val="single" w:color="FAB518" w:sz="6"/>
        </w:pBdr>
        <w:spacing w:after="80" w:before="200"/>
      </w:pPr>
      <w:r>
        <w:rPr>
          <w:b/>
          <w:bCs/>
          <w:color w:val="1A1A1A"/>
          <w:sz w:val="24"/>
          <w:szCs w:val="24"/>
        </w:rPr>
        <w:t xml:space="preserve">Errores de acceso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c>
          <w:tcPr>
            <w:tcW w:type="dxa" w:w="3000"/>
            <w:shd w:fill="1A1A1A" w:val="clear"/>
          </w:tcPr>
          <w:p>
            <w:pPr>
              <w:spacing w:after="60" w:before="60"/>
            </w:pPr>
            <w:r>
              <w:rPr>
                <w:b/>
                <w:bCs/>
                <w:color w:val="FFFFFF"/>
                <w:sz w:val="20"/>
                <w:szCs w:val="20"/>
              </w:rPr>
              <w:t xml:space="preserve">Campo</w:t>
            </w:r>
          </w:p>
        </w:tc>
        <w:tc>
          <w:tcPr>
            <w:tcW w:type="dxa" w:w="6638"/>
            <w:shd w:fill="1A1A1A" w:val="clear"/>
          </w:tcPr>
          <w:p>
            <w:pPr>
              <w:spacing w:after="60" w:before="60"/>
            </w:pPr>
            <w:r>
              <w:rPr>
                <w:b/>
                <w:bCs/>
                <w:color w:val="FFFFFF"/>
                <w:sz w:val="20"/>
                <w:szCs w:val="20"/>
              </w:rPr>
              <w:t xml:space="preserve">Descripción</w:t>
            </w:r>
          </w:p>
        </w:tc>
      </w:tr>
      <w:tr>
        <w:tc>
          <w:tcPr>
            <w:tcW w:type="dxa" w:w="3000"/>
            <w:shd w:fill="F5F5F5" w:val="clear"/>
          </w:tcPr>
          <w:p>
            <w:pPr>
              <w:spacing w:after="60" w:before="60"/>
            </w:pPr>
            <w:r>
              <w:rPr>
                <w:b/>
                <w:bCs/>
                <w:color w:val="1A1A1A"/>
                <w:sz w:val="20"/>
                <w:szCs w:val="20"/>
              </w:rPr>
              <w:t xml:space="preserve">No puedo iniciar sesión</w:t>
            </w:r>
          </w:p>
        </w:tc>
        <w:tc>
          <w:tcPr>
            <w:tcW w:type="dxa" w:w="6638"/>
            <w:shd w:fill="F5F5F5" w:val="clear"/>
          </w:tcPr>
          <w:p>
            <w:pPr>
              <w:spacing w:after="30" w:before="30"/>
            </w:pPr>
            <w:r>
              <w:rPr>
                <w:color w:val="1A1A1A"/>
                <w:sz w:val="20"/>
                <w:szCs w:val="20"/>
              </w:rPr>
              <w:t xml:space="preserve">Comprueba que estás usando tu correo @gorfactory.es (no un correo personal).</w:t>
            </w:r>
          </w:p>
          <w:p>
            <w:pPr>
              <w:spacing w:after="30" w:before="30"/>
            </w:pPr>
            <w:r>
              <w:rPr>
                <w:color w:val="1A1A1A"/>
                <w:sz w:val="20"/>
                <w:szCs w:val="20"/>
              </w:rPr>
              <w:t xml:space="preserve">La contraseña inicial es tu correo completo (incluyendo @gorfactory.es).</w:t>
            </w:r>
          </w:p>
          <w:p>
            <w:pPr>
              <w:spacing w:after="30" w:before="30"/>
            </w:pPr>
            <w:r>
              <w:rPr>
                <w:color w:val="1A1A1A"/>
                <w:sz w:val="20"/>
                <w:szCs w:val="20"/>
              </w:rPr>
              <w:t xml:space="preserve">Si ya cambiaste la contraseña y no la recuerdas, contacta con el administrador.</w:t>
            </w:r>
          </w:p>
        </w:tc>
      </w:tr>
      <w:tr>
        <w:tc>
          <w:tcPr>
            <w:tcW w:type="dxa" w:w="3000"/>
            <w:shd w:fill="FFFFFF" w:val="clear"/>
          </w:tcPr>
          <w:p>
            <w:pPr>
              <w:spacing w:after="60" w:before="60"/>
            </w:pPr>
            <w:r>
              <w:rPr>
                <w:b/>
                <w:bCs/>
                <w:color w:val="1A1A1A"/>
                <w:sz w:val="20"/>
                <w:szCs w:val="20"/>
              </w:rPr>
              <w:t xml:space="preserve">La página no carga</w:t>
            </w:r>
          </w:p>
        </w:tc>
        <w:tc>
          <w:tcPr>
            <w:tcW w:type="dxa" w:w="6638"/>
            <w:shd w:fill="FFFFFF" w:val="clear"/>
          </w:tcPr>
          <w:p>
            <w:pPr>
              <w:spacing w:after="30" w:before="30"/>
            </w:pPr>
            <w:r>
              <w:rPr>
                <w:color w:val="1A1A1A"/>
                <w:sz w:val="20"/>
                <w:szCs w:val="20"/>
              </w:rPr>
              <w:t xml:space="preserve">Prueba a recargar el navegador (F5 o Ctrl+R).</w:t>
            </w:r>
          </w:p>
          <w:p>
            <w:pPr>
              <w:spacing w:after="30" w:before="30"/>
            </w:pPr>
            <w:r>
              <w:rPr>
                <w:color w:val="1A1A1A"/>
                <w:sz w:val="20"/>
                <w:szCs w:val="20"/>
              </w:rPr>
              <w:t xml:space="preserve">Intenta desde otro navegador.</w:t>
            </w:r>
          </w:p>
          <w:p>
            <w:pPr>
              <w:spacing w:after="30" w:before="30"/>
            </w:pPr>
            <w:r>
              <w:rPr>
                <w:color w:val="1A1A1A"/>
                <w:sz w:val="20"/>
                <w:szCs w:val="20"/>
              </w:rPr>
              <w:t xml:space="preserve">Si el problema persiste, puede haber un mantenimiento puntual; inténtalo más tarde.</w:t>
            </w:r>
          </w:p>
        </w:tc>
      </w:tr>
    </w:tbl>
    <w:p>
      <w:pPr>
        <w:spacing w:after="60"/>
      </w:pPr>
      <w:r>
        <w:t xml:space="preserve"/>
      </w:r>
    </w:p>
    <w:p>
      <w:pPr>
        <w:pBdr>
          <w:bottom w:val="single" w:color="FAB518" w:sz="6"/>
        </w:pBdr>
        <w:spacing w:after="80" w:before="200"/>
      </w:pPr>
      <w:r>
        <w:rPr>
          <w:b/>
          <w:bCs/>
          <w:color w:val="1A1A1A"/>
          <w:sz w:val="24"/>
          <w:szCs w:val="24"/>
        </w:rPr>
        <w:t xml:space="preserve">Errores de estado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c>
          <w:tcPr>
            <w:tcW w:type="dxa" w:w="3000"/>
            <w:shd w:fill="1A1A1A" w:val="clear"/>
          </w:tcPr>
          <w:p>
            <w:pPr>
              <w:spacing w:after="60" w:before="60"/>
            </w:pPr>
            <w:r>
              <w:rPr>
                <w:b/>
                <w:bCs/>
                <w:color w:val="FFFFFF"/>
                <w:sz w:val="20"/>
                <w:szCs w:val="20"/>
              </w:rPr>
              <w:t xml:space="preserve">Campo</w:t>
            </w:r>
          </w:p>
        </w:tc>
        <w:tc>
          <w:tcPr>
            <w:tcW w:type="dxa" w:w="6638"/>
            <w:shd w:fill="1A1A1A" w:val="clear"/>
          </w:tcPr>
          <w:p>
            <w:pPr>
              <w:spacing w:after="60" w:before="60"/>
            </w:pPr>
            <w:r>
              <w:rPr>
                <w:b/>
                <w:bCs/>
                <w:color w:val="FFFFFF"/>
                <w:sz w:val="20"/>
                <w:szCs w:val="20"/>
              </w:rPr>
              <w:t xml:space="preserve">Descripción</w:t>
            </w:r>
          </w:p>
        </w:tc>
      </w:tr>
      <w:tr>
        <w:tc>
          <w:tcPr>
            <w:tcW w:type="dxa" w:w="3000"/>
            <w:shd w:fill="F5F5F5" w:val="clear"/>
          </w:tcPr>
          <w:p>
            <w:pPr>
              <w:spacing w:after="60" w:before="60"/>
            </w:pPr>
            <w:r>
              <w:rPr>
                <w:b/>
                <w:bCs/>
                <w:color w:val="1A1A1A"/>
                <w:sz w:val="20"/>
                <w:szCs w:val="20"/>
              </w:rPr>
              <w:t xml:space="preserve">No veo el botón Confirmar diseño</w:t>
            </w:r>
          </w:p>
        </w:tc>
        <w:tc>
          <w:tcPr>
            <w:tcW w:type="dxa" w:w="6638"/>
            <w:shd w:fill="F5F5F5" w:val="clear"/>
          </w:tcPr>
          <w:p>
            <w:pPr>
              <w:spacing w:after="30" w:before="30"/>
            </w:pPr>
            <w:r>
              <w:rPr>
                <w:color w:val="1A1A1A"/>
                <w:sz w:val="20"/>
                <w:szCs w:val="20"/>
              </w:rPr>
              <w:t xml:space="preserve">El botón solo aparece cuando la solicitud está en estado Revisión cliente.</w:t>
            </w:r>
          </w:p>
          <w:p>
            <w:pPr>
              <w:spacing w:after="30" w:before="30"/>
            </w:pPr>
            <w:r>
              <w:rPr>
                <w:color w:val="1A1A1A"/>
                <w:sz w:val="20"/>
                <w:szCs w:val="20"/>
              </w:rPr>
              <w:t xml:space="preserve">Si el estado es diferente, la acción no está disponible en ese momento.</w:t>
            </w:r>
          </w:p>
        </w:tc>
      </w:tr>
      <w:tr>
        <w:tc>
          <w:tcPr>
            <w:tcW w:type="dxa" w:w="3000"/>
            <w:shd w:fill="FFFFFF" w:val="clear"/>
          </w:tcPr>
          <w:p>
            <w:pPr>
              <w:spacing w:after="60" w:before="60"/>
            </w:pPr>
            <w:r>
              <w:rPr>
                <w:b/>
                <w:bCs/>
                <w:color w:val="1A1A1A"/>
                <w:sz w:val="20"/>
                <w:szCs w:val="20"/>
              </w:rPr>
              <w:t xml:space="preserve">No puedo editar la solicitud</w:t>
            </w:r>
          </w:p>
        </w:tc>
        <w:tc>
          <w:tcPr>
            <w:tcW w:type="dxa" w:w="6638"/>
            <w:shd w:fill="FFFFFF" w:val="clear"/>
          </w:tcPr>
          <w:p>
            <w:pPr>
              <w:spacing w:after="30" w:before="30"/>
            </w:pPr>
            <w:r>
              <w:rPr>
                <w:color w:val="1A1A1A"/>
                <w:sz w:val="20"/>
                <w:szCs w:val="20"/>
              </w:rPr>
              <w:t xml:space="preserve">Las solicitudes solo son editables en estado Borrador (o si marketing la devuelve a borrador).</w:t>
            </w:r>
          </w:p>
          <w:p>
            <w:pPr>
              <w:spacing w:after="30" w:before="30"/>
            </w:pPr>
            <w:r>
              <w:rPr>
                <w:color w:val="1A1A1A"/>
                <w:sz w:val="20"/>
                <w:szCs w:val="20"/>
              </w:rPr>
              <w:t xml:space="preserve">Una vez enviadas, el formulario queda bloqueado.</w:t>
            </w:r>
          </w:p>
        </w:tc>
      </w:tr>
      <w:tr>
        <w:tc>
          <w:tcPr>
            <w:tcW w:type="dxa" w:w="3000"/>
            <w:shd w:fill="F5F5F5" w:val="clear"/>
          </w:tcPr>
          <w:p>
            <w:pPr>
              <w:spacing w:after="60" w:before="60"/>
            </w:pPr>
            <w:r>
              <w:rPr>
                <w:b/>
                <w:bCs/>
                <w:color w:val="1A1A1A"/>
                <w:sz w:val="20"/>
                <w:szCs w:val="20"/>
              </w:rPr>
              <w:t xml:space="preserve">La solicitud lleva mucho tiempo en el mismo estado</w:t>
            </w:r>
          </w:p>
        </w:tc>
        <w:tc>
          <w:tcPr>
            <w:tcW w:type="dxa" w:w="6638"/>
            <w:shd w:fill="F5F5F5" w:val="clear"/>
          </w:tcPr>
          <w:p>
            <w:pPr>
              <w:spacing w:after="30" w:before="30"/>
            </w:pPr>
            <w:r>
              <w:rPr>
                <w:color w:val="1A1A1A"/>
                <w:sz w:val="20"/>
                <w:szCs w:val="20"/>
              </w:rPr>
              <w:t xml:space="preserve">Puedes añadir un comentario en el detalle de la solicitud para solicitar una actualización al equipo.</w:t>
            </w:r>
          </w:p>
          <w:p>
            <w:pPr>
              <w:spacing w:after="30" w:before="30"/>
            </w:pPr>
            <w:r>
              <w:rPr>
                <w:color w:val="1A1A1A"/>
                <w:sz w:val="20"/>
                <w:szCs w:val="20"/>
              </w:rPr>
              <w:t xml:space="preserve">Contacta directamente con marketing si es urgente.</w:t>
            </w:r>
          </w:p>
        </w:tc>
      </w:tr>
    </w:tbl>
    <w:p>
      <w:pPr>
        <w:spacing w:after="6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AB518" w:sz="8"/>
              <w:left w:val="single" w:color="FAB518" w:sz="8"/>
              <w:bottom w:val="single" w:color="FAB518" w:sz="8"/>
              <w:right w:val="single" w:color="FAB518" w:sz="8"/>
            </w:tcBorders>
            <w:shd w:fill="FFF8E1" w:val="clear"/>
          </w:tcPr>
          <w:p>
            <w:pPr>
              <w:spacing w:after="60"/>
            </w:pPr>
            <w:r>
              <w:rPr>
                <w:b/>
                <w:bCs/>
                <w:color w:val="1A1A1A"/>
                <w:sz w:val="22"/>
                <w:szCs w:val="22"/>
              </w:rPr>
              <w:t xml:space="preserve">🆘  ¿Tienes un problema no listado aquí? </w:t>
            </w:r>
            <w:r>
              <w:rPr>
                <w:color w:val="1A1A1A"/>
                <w:sz w:val="22"/>
                <w:szCs w:val="22"/>
              </w:rPr>
              <w:t xml:space="preserve">Contacta con el administrador del sistema o usa los comentarios de la solicitud para comunicarte con el equipo de marketing.</w:t>
            </w:r>
          </w:p>
        </w:tc>
      </w:tr>
    </w:tbl>
    <w:p>
      <w:pPr>
        <w:spacing w:after="12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shd w:fill="1A1A1A" w:val="clear"/>
          </w:tcPr>
          <w:p>
            <w:pPr>
              <w:spacing w:after="80" w:before="80"/>
              <w:jc w:val="center"/>
            </w:pPr>
            <w:r>
              <w:rPr>
                <w:color w:val="9E9E9E"/>
                <w:sz w:val="18"/>
                <w:szCs w:val="18"/>
              </w:rPr>
              <w:t xml:space="preserve">GOR Factory · Portadas Personalizadas · Manual de uso · Equipo Comercial · Versión 1.0 · Agosto 2026</w:t>
            </w:r>
          </w:p>
        </w:tc>
      </w:tr>
    </w:tbl>
    <w:sectPr>
      <w:pgSz w:w="12240" w:h="15840" w:orient="portrait"/>
      <w:pgMar w:top="1080" w:right="1296" w:bottom="108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uso — Equipo Comercial — Portadas Personalizadas</dc:title>
  <dc:creator>GOR Factory</dc:creator>
  <dc:description>Manual completo para el equipo comercial de GOR Factory sobre el uso de la herramienta Portadas Personalizadas.</dc:description>
  <cp:lastModifiedBy>Un-named</cp:lastModifiedBy>
  <cp:revision>1</cp:revision>
  <dcterms:created xsi:type="dcterms:W3CDTF">2026-08-06T10:19:41.446Z</dcterms:created>
  <dcterms:modified xsi:type="dcterms:W3CDTF">2026-08-06T10:19:41.446Z</dcterms:modified>
</cp:coreProperties>
</file>

<file path=docProps/custom.xml><?xml version="1.0" encoding="utf-8"?>
<Properties xmlns="http://schemas.openxmlformats.org/officeDocument/2006/custom-properties" xmlns:vt="http://schemas.openxmlformats.org/officeDocument/2006/docPropsVTypes"/>
</file>