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26.png" ContentType="image/png"/>
  <Override PartName="/word/media/rId29.png" ContentType="image/png"/>
  <Override PartName="/word/media/rId36.png" ContentType="image/png"/>
  <Override PartName="/word/media/image12.png" ContentType="image/png"/>
  <Override PartName="/word/media/image9.png" ContentType="image/png"/>
  <Override PartName="/word/media/image1.png" ContentType="image/png"/>
  <Override PartName="/word/media/image1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ModelosNoSupervisado-ActividadFacebook</w:t>
      </w:r>
    </w:p>
    <w:p>
      <w:pPr>
        <w:pStyle w:val="Author"/>
      </w:pPr>
      <w:r>
        <w:t xml:space="preserve">Javier</w:t>
      </w:r>
      <w:r>
        <w:t xml:space="preserve"> </w:t>
      </w:r>
      <w:r>
        <w:t xml:space="preserve">Eduardo</w:t>
      </w:r>
      <w:r>
        <w:t xml:space="preserve"> </w:t>
      </w:r>
      <w:r>
        <w:t xml:space="preserve">Jaimes</w:t>
      </w:r>
      <w:r>
        <w:t xml:space="preserve"> </w:t>
      </w:r>
      <w:r>
        <w:t xml:space="preserve">Velasquez</w:t>
      </w:r>
      <w:r>
        <w:rPr>
          <w:rStyle w:val="FootnoteReference"/>
        </w:rPr>
        <w:footnoteReference w:id="20"/>
      </w:r>
    </w:p>
    <w:p>
      <w:pPr>
        <w:pStyle w:val="Author"/>
      </w:pPr>
      <w:r>
        <w:t xml:space="preserve">Brandon</w:t>
      </w:r>
      <w:r>
        <w:t xml:space="preserve"> </w:t>
      </w:r>
      <w:r>
        <w:t xml:space="preserve">Valencia</w:t>
      </w:r>
      <w:r>
        <w:t xml:space="preserve"> </w:t>
      </w:r>
      <w:r>
        <w:t xml:space="preserve">Murillo</w:t>
      </w:r>
      <w:r>
        <w:rPr>
          <w:rStyle w:val="FootnoteReference"/>
        </w:rPr>
        <w:footnoteReference w:id="22"/>
      </w:r>
    </w:p>
    <w:p>
      <w:pPr>
        <w:pStyle w:val="Date"/>
      </w:pPr>
      <w:r>
        <w:t xml:space="preserve">2024-07-11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3" w:name="X4173a9240bfed07ceddf39970e5b64baf249941"/>
    <w:p>
      <w:pPr>
        <w:pStyle w:val="Heading1"/>
      </w:pPr>
      <w:r>
        <w:rPr>
          <w:rStyle w:val="SectionNumber"/>
        </w:rPr>
        <w:t xml:space="preserve">1</w:t>
      </w:r>
      <w:r>
        <w:tab/>
      </w:r>
      <w:r>
        <w:t xml:space="preserve">Modelos No Supervisados - Actividad en Facebook</w:t>
      </w:r>
    </w:p>
    <w:p>
      <w:pPr>
        <w:pStyle w:val="FirstParagraph"/>
      </w:pPr>
      <w:r>
        <w:t xml:space="preserve">Hay situacion en donde el interes es encontrar patrones a nivel grupal mas alla de lo individual, y es el caso que se estudiara a lo largo del libro.</w:t>
      </w:r>
    </w:p>
    <w:p>
      <w:pPr>
        <w:pStyle w:val="BodyText"/>
      </w:pPr>
      <w:r>
        <w:t xml:space="preserve">Es importante recordar que:</w:t>
      </w:r>
    </w:p>
    <w:p>
      <w:pPr>
        <w:numPr>
          <w:ilvl w:val="0"/>
          <w:numId w:val="1001"/>
        </w:numPr>
        <w:pStyle w:val="Compact"/>
      </w:pPr>
      <w:r>
        <w:t xml:space="preserve">las tareas de agrupamiento, difieren un poco de las tareas de clasificacion.</w:t>
      </w:r>
    </w:p>
    <w:p>
      <w:pPr>
        <w:numPr>
          <w:ilvl w:val="0"/>
          <w:numId w:val="1001"/>
        </w:numPr>
        <w:pStyle w:val="Compact"/>
      </w:pPr>
      <w:r>
        <w:t xml:space="preserve">el algoritmo de agrupamiento objeto de estudio es el llamado</w:t>
      </w:r>
      <w:r>
        <w:t xml:space="preserve"> </w:t>
      </w:r>
      <w:r>
        <w:rPr>
          <w:iCs/>
          <w:i/>
        </w:rPr>
        <w:t xml:space="preserve">kmeans</w:t>
      </w:r>
      <w:r>
        <w:t xml:space="preserve">.</w:t>
      </w:r>
    </w:p>
    <w:bookmarkStart w:id="25" w:name="entiendo-el-agrupamiento-no-supervisado."/>
    <w:p>
      <w:pPr>
        <w:pStyle w:val="Heading2"/>
      </w:pPr>
      <w:r>
        <w:rPr>
          <w:rStyle w:val="SectionNumber"/>
        </w:rPr>
        <w:t xml:space="preserve">1.1</w:t>
      </w:r>
      <w:r>
        <w:tab/>
      </w:r>
      <w:r>
        <w:t xml:space="preserve">Entiendo el agrupamiento no supervisado.</w:t>
      </w:r>
    </w:p>
    <w:p>
      <w:pPr>
        <w:pStyle w:val="FirstParagraph"/>
      </w:pPr>
      <w:r>
        <w:t xml:space="preserve">Este de algoritmo es de caracter no supervisado, en donde automaticamente se definen grupos (</w:t>
      </w:r>
      <w:r>
        <w:rPr>
          <w:iCs/>
          <w:i/>
        </w:rPr>
        <w:t xml:space="preserve">clusters</w:t>
      </w:r>
      <w:r>
        <w:t xml:space="preserve">) de elementos similares.</w:t>
      </w:r>
      <w:r>
        <w:t xml:space="preserve"> </w:t>
      </w:r>
      <w:r>
        <w:t xml:space="preserve">Es claro que estos grupos no se han definido previamente por tal razon estos algoritmos son escenciales a la hora de descubrir patrones, mas alla de hacer predicciones.</w:t>
      </w:r>
    </w:p>
    <w:p>
      <w:pPr>
        <w:pStyle w:val="BodyText"/>
      </w:pPr>
      <w:r>
        <w:t xml:space="preserve">El principio principal de agrupamiento se basa en que los elementos de un grupo deben ser tan similares como se pueda de los demas pero muy diferente del resto, es decir que en terminos de definicion de similiradidad la distancia puede ser un elemento clave.</w:t>
      </w:r>
    </w:p>
    <w:bookmarkStart w:id="24" w:name="X0a6e87d68fa321ef1938c1d5e224a6e83052192"/>
    <w:p>
      <w:pPr>
        <w:pStyle w:val="Heading3"/>
      </w:pPr>
      <w:r>
        <w:rPr>
          <w:rStyle w:val="SectionNumber"/>
        </w:rPr>
        <w:t xml:space="preserve">1.1.1</w:t>
      </w:r>
      <w:r>
        <w:tab/>
      </w:r>
      <w:r>
        <w:t xml:space="preserve">Algunos ejemplos de criterios de similaridad</w:t>
      </w:r>
    </w:p>
    <w:p>
      <w:pPr>
        <w:numPr>
          <w:ilvl w:val="0"/>
          <w:numId w:val="1002"/>
        </w:numPr>
        <w:pStyle w:val="Compact"/>
      </w:pPr>
      <w:r>
        <w:t xml:space="preserve">Agrupamiento por caracteristicas socio-demograficas.</w:t>
      </w:r>
    </w:p>
    <w:p>
      <w:pPr>
        <w:numPr>
          <w:ilvl w:val="0"/>
          <w:numId w:val="1002"/>
        </w:numPr>
        <w:pStyle w:val="Compact"/>
      </w:pPr>
      <w:r>
        <w:t xml:space="preserve">Patrones de Comportamiento de uso de un sistema, comportamiento de compra en una plataforma de ventas.</w:t>
      </w:r>
    </w:p>
    <w:p>
      <w:pPr>
        <w:numPr>
          <w:ilvl w:val="0"/>
          <w:numId w:val="1002"/>
        </w:numPr>
        <w:pStyle w:val="Compact"/>
      </w:pPr>
      <w:r>
        <w:t xml:space="preserve">Tan simple como por columnas de un dataset con valores similares.</w:t>
      </w:r>
    </w:p>
    <w:bookmarkEnd w:id="24"/>
    <w:bookmarkEnd w:id="25"/>
    <w:bookmarkStart w:id="34" w:name="el-modelo-de-agrupamiento"/>
    <w:p>
      <w:pPr>
        <w:pStyle w:val="Heading2"/>
      </w:pPr>
      <w:r>
        <w:rPr>
          <w:rStyle w:val="SectionNumber"/>
        </w:rPr>
        <w:t xml:space="preserve">1.2</w:t>
      </w:r>
      <w:r>
        <w:tab/>
      </w:r>
      <w:r>
        <w:t xml:space="preserve">El modelo de agrupamiento</w:t>
      </w:r>
    </w:p>
    <w:p>
      <w:pPr>
        <w:pStyle w:val="FirstParagraph"/>
      </w:pPr>
      <w:r>
        <w:t xml:space="preserve">A diferencia de los modelos de prediccion, los modelos de agrupamiento buscan crear nuevos datos a partir de la logica definidad de agrupamiento, pero en resumen el proceso no difiere de a mucho, excepto de que al super no supervisado implica que los datos se agrupan siguiendo por ejemplo heuristicas definidas para ello.</w:t>
      </w:r>
    </w:p>
    <w:p>
      <w:pPr>
        <w:pStyle w:val="SourceCode"/>
      </w:pPr>
      <w:r>
        <w:rPr>
          <w:rStyle w:val="FunctionTok"/>
        </w:rPr>
        <w:t xml:space="preserve">library</w:t>
      </w:r>
      <w:r>
        <w:rPr>
          <w:rStyle w:val="NormalTok"/>
        </w:rPr>
        <w:t xml:space="preserve">(magrittr)</w:t>
      </w:r>
      <w:r>
        <w:br/>
      </w:r>
      <w:r>
        <w:rPr>
          <w:rStyle w:val="FunctionTok"/>
        </w:rPr>
        <w:t xml:space="preserve">library</w:t>
      </w:r>
      <w:r>
        <w:rPr>
          <w:rStyle w:val="NormalTok"/>
        </w:rPr>
        <w:t xml:space="preserve">(factoextra)</w:t>
      </w:r>
    </w:p>
    <w:p>
      <w:pPr>
        <w:pStyle w:val="SourceCode"/>
      </w:pPr>
      <w:r>
        <w:rPr>
          <w:rStyle w:val="VerbatimChar"/>
        </w:rPr>
        <w:t xml:space="preserve">## Loading required package: ggplot2</w:t>
      </w:r>
    </w:p>
    <w:p>
      <w:pPr>
        <w:pStyle w:val="SourceCode"/>
      </w:pPr>
      <w:r>
        <w:rPr>
          <w:rStyle w:val="VerbatimChar"/>
        </w:rPr>
        <w:t xml:space="preserve">## Welcome! Want to learn more? See two factoextra-related books at https://goo.gl/ve3WBa</w:t>
      </w:r>
    </w:p>
    <w:p>
      <w:pPr>
        <w:pStyle w:val="SourceCode"/>
      </w:pPr>
      <w:r>
        <w:rPr>
          <w:rStyle w:val="FunctionTok"/>
        </w:rPr>
        <w:t xml:space="preserve">library</w:t>
      </w:r>
      <w:r>
        <w:rPr>
          <w:rStyle w:val="NormalTok"/>
        </w:rPr>
        <w:t xml:space="preserve">(corrplot)</w:t>
      </w:r>
    </w:p>
    <w:p>
      <w:pPr>
        <w:pStyle w:val="SourceCode"/>
      </w:pPr>
      <w:r>
        <w:rPr>
          <w:rStyle w:val="VerbatimChar"/>
        </w:rPr>
        <w:t xml:space="preserve">## corrplot 0.92 loaded</w:t>
      </w:r>
    </w:p>
    <w:p>
      <w:pPr>
        <w:pStyle w:val="SourceCode"/>
      </w:pPr>
      <w:r>
        <w:rPr>
          <w:rStyle w:val="FunctionTok"/>
        </w:rPr>
        <w:t xml:space="preserve">library</w:t>
      </w:r>
      <w:r>
        <w:rPr>
          <w:rStyle w:val="NormalTok"/>
        </w:rPr>
        <w:t xml:space="preserve">(flextable)</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1.1.4     ✔ stringr   1.5.1</w:t>
      </w:r>
      <w:r>
        <w:br/>
      </w:r>
      <w:r>
        <w:rPr>
          <w:rStyle w:val="VerbatimChar"/>
        </w:rPr>
        <w:t xml:space="preserve">## ✔ forcats   1.0.0     ✔ tibble    3.2.1</w:t>
      </w:r>
      <w:r>
        <w:br/>
      </w:r>
      <w:r>
        <w:rPr>
          <w:rStyle w:val="VerbatimChar"/>
        </w:rPr>
        <w:t xml:space="preserve">## ✔ lubridate 1.9.3     ✔ tidyr     1.3.1</w:t>
      </w:r>
      <w:r>
        <w:br/>
      </w:r>
      <w:r>
        <w:rPr>
          <w:rStyle w:val="VerbatimChar"/>
        </w:rPr>
        <w:t xml:space="preserve">## ✔ purrr     1.0.2</w:t>
      </w:r>
    </w:p>
    <w:p>
      <w:pPr>
        <w:pStyle w:val="SourceCode"/>
      </w:pPr>
      <w:r>
        <w:rPr>
          <w:rStyle w:val="VerbatimChar"/>
        </w:rPr>
        <w:t xml:space="preserve">## ── Conflicts ────────────────────────────────────────── tidyverse_conflicts() ──</w:t>
      </w:r>
      <w:r>
        <w:br/>
      </w:r>
      <w:r>
        <w:rPr>
          <w:rStyle w:val="VerbatimChar"/>
        </w:rPr>
        <w:t xml:space="preserve">## ✖ purrr::compose()   masks flextable::compose()</w:t>
      </w:r>
      <w:r>
        <w:br/>
      </w:r>
      <w:r>
        <w:rPr>
          <w:rStyle w:val="VerbatimChar"/>
        </w:rPr>
        <w:t xml:space="preserve">## ✖ tidyr::extract()   masks magrittr::extract()</w:t>
      </w:r>
      <w:r>
        <w:br/>
      </w:r>
      <w:r>
        <w:rPr>
          <w:rStyle w:val="VerbatimChar"/>
        </w:rPr>
        <w:t xml:space="preserve">## ✖ dplyr::filter()    masks stats::filter()</w:t>
      </w:r>
      <w:r>
        <w:br/>
      </w:r>
      <w:r>
        <w:rPr>
          <w:rStyle w:val="VerbatimChar"/>
        </w:rPr>
        <w:t xml:space="preserve">## ✖ dplyr::lag()       masks stats::lag()</w:t>
      </w:r>
      <w:r>
        <w:br/>
      </w:r>
      <w:r>
        <w:rPr>
          <w:rStyle w:val="VerbatimChar"/>
        </w:rPr>
        <w:t xml:space="preserve">## ✖ purrr::set_names() masks magrittr::set_names()</w:t>
      </w:r>
      <w:r>
        <w:br/>
      </w:r>
      <w:r>
        <w:rPr>
          <w:rStyle w:val="VerbatimChar"/>
        </w:rPr>
        <w:t xml:space="preserve">## ℹ Use the conflicted package (&lt;http://conflicted.r-lib.org/&gt;) to force all conflicts to become errors</w:t>
      </w:r>
    </w:p>
    <w:bookmarkStart w:id="33" w:name="descripcion-del-conjunto-de-datos"/>
    <w:p>
      <w:pPr>
        <w:pStyle w:val="Heading3"/>
      </w:pPr>
      <w:r>
        <w:rPr>
          <w:rStyle w:val="SectionNumber"/>
        </w:rPr>
        <w:t xml:space="preserve">1.2.1</w:t>
      </w:r>
      <w:r>
        <w:tab/>
      </w:r>
      <w:r>
        <w:t xml:space="preserve">Descripcion del conjunto de datos</w:t>
      </w:r>
    </w:p>
    <w:p>
      <w:pPr>
        <w:pStyle w:val="SourceCode"/>
      </w:pPr>
      <w:r>
        <w:rPr>
          <w:rStyle w:val="NormalTok"/>
        </w:rPr>
        <w:t xml:space="preserve">fb_activity </w:t>
      </w:r>
      <w:r>
        <w:rPr>
          <w:rStyle w:val="OtherTok"/>
        </w:rPr>
        <w:t xml:space="preserve">&lt;-</w:t>
      </w:r>
      <w:r>
        <w:rPr>
          <w:rStyle w:val="NormalTok"/>
        </w:rPr>
        <w:t xml:space="preserve"> </w:t>
      </w:r>
      <w:r>
        <w:rPr>
          <w:rStyle w:val="FunctionTok"/>
        </w:rPr>
        <w:t xml:space="preserve">read.csv2</w:t>
      </w:r>
      <w:r>
        <w:rPr>
          <w:rStyle w:val="NormalTok"/>
        </w:rPr>
        <w:t xml:space="preserve">(</w:t>
      </w:r>
      <w:r>
        <w:rPr>
          <w:rStyle w:val="StringTok"/>
        </w:rPr>
        <w:t xml:space="preserve">"./datasets/Live_20210128.csv"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header =</w:t>
      </w:r>
      <w:r>
        <w:rPr>
          <w:rStyle w:val="NormalTok"/>
        </w:rPr>
        <w:t xml:space="preserve"> T)</w:t>
      </w:r>
    </w:p>
    <w:p>
      <w:pPr>
        <w:pStyle w:val="FirstParagraph"/>
      </w:pPr>
      <w:r>
        <w:t xml:space="preserve">Ahora se realiza un poco de limpieza sobre el conjunto de los datos:</w:t>
      </w:r>
    </w:p>
    <w:p>
      <w:pPr>
        <w:pStyle w:val="SourceCode"/>
      </w:pPr>
      <w:r>
        <w:rPr>
          <w:rStyle w:val="NormalTok"/>
        </w:rPr>
        <w:t xml:space="preserve">fb_activity </w:t>
      </w:r>
      <w:r>
        <w:rPr>
          <w:rStyle w:val="OtherTok"/>
        </w:rPr>
        <w:t xml:space="preserve">&lt;-</w:t>
      </w:r>
      <w:r>
        <w:rPr>
          <w:rStyle w:val="NormalTok"/>
        </w:rPr>
        <w:t xml:space="preserve"> fb_activity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"status_type"</w:t>
      </w:r>
      <w:r>
        <w:rPr>
          <w:rStyle w:val="NormalTok"/>
        </w:rPr>
        <w:t xml:space="preserve">, </w:t>
      </w:r>
      <w:r>
        <w:rPr>
          <w:rStyle w:val="StringTok"/>
        </w:rPr>
        <w:t xml:space="preserve">"status_id"</w:t>
      </w:r>
      <w:r>
        <w:rPr>
          <w:rStyle w:val="NormalTok"/>
        </w:rPr>
        <w:t xml:space="preserve">, </w:t>
      </w:r>
      <w:r>
        <w:rPr>
          <w:rStyle w:val="StringTok"/>
        </w:rPr>
        <w:t xml:space="preserve">"status_published"</w:t>
      </w:r>
      <w:r>
        <w:rPr>
          <w:rStyle w:val="NormalTok"/>
        </w:rPr>
        <w:t xml:space="preserve">, </w:t>
      </w:r>
      <w:r>
        <w:rPr>
          <w:rStyle w:val="StringTok"/>
        </w:rPr>
        <w:t xml:space="preserve">"Column1"</w:t>
      </w:r>
      <w:r>
        <w:rPr>
          <w:rStyle w:val="NormalTok"/>
        </w:rPr>
        <w:t xml:space="preserve">, </w:t>
      </w:r>
      <w:r>
        <w:rPr>
          <w:rStyle w:val="StringTok"/>
        </w:rPr>
        <w:t xml:space="preserve">"Column2"</w:t>
      </w:r>
      <w:r>
        <w:rPr>
          <w:rStyle w:val="NormalTok"/>
        </w:rPr>
        <w:t xml:space="preserve">, </w:t>
      </w:r>
      <w:r>
        <w:rPr>
          <w:rStyle w:val="StringTok"/>
        </w:rPr>
        <w:t xml:space="preserve">"Column3"</w:t>
      </w:r>
      <w:r>
        <w:rPr>
          <w:rStyle w:val="NormalTok"/>
        </w:rPr>
        <w:t xml:space="preserve">, </w:t>
      </w:r>
      <w:r>
        <w:rPr>
          <w:rStyle w:val="StringTok"/>
        </w:rPr>
        <w:t xml:space="preserve">"Column4"</w:t>
      </w:r>
      <w:r>
        <w:rPr>
          <w:rStyle w:val="NormalTok"/>
        </w:rPr>
        <w:t xml:space="preserve">))</w:t>
      </w:r>
    </w:p>
    <w:p>
      <w:pPr>
        <w:pStyle w:val="SourceCode"/>
      </w:pPr>
      <w:r>
        <w:rPr>
          <w:rStyle w:val="NormalTok"/>
        </w:rPr>
        <w:t xml:space="preserve">fb_activity </w:t>
      </w:r>
      <w:r>
        <w:rPr>
          <w:rStyle w:val="SpecialCharTok"/>
        </w:rPr>
        <w:t xml:space="preserve">%&gt;%</w:t>
      </w:r>
      <w:r>
        <w:rPr>
          <w:rStyle w:val="NormalTok"/>
        </w:rPr>
        <w:t xml:space="preserve"> summarizor </w:t>
      </w:r>
      <w:r>
        <w:rPr>
          <w:rStyle w:val="SpecialCharTok"/>
        </w:rPr>
        <w:t xml:space="preserve">%&gt;%</w:t>
      </w:r>
      <w:r>
        <w:rPr>
          <w:rStyle w:val="NormalTok"/>
        </w:rPr>
        <w:t xml:space="preserve"> </w:t>
      </w:r>
      <w:r>
        <w:rPr>
          <w:rStyle w:val="FunctionTok"/>
        </w:rPr>
        <w:t xml:space="preserve">as_flextable</w:t>
      </w:r>
      <w:r>
        <w:rPr>
          <w:rStyle w:val="NormalTok"/>
        </w:rPr>
        <w:t xml:space="preserve">(</w:t>
      </w:r>
      <w:r>
        <w:rPr>
          <w:rStyle w:val="AttributeTok"/>
        </w:rPr>
        <w:t xml:space="preserve">spread_first_col =</w:t>
      </w:r>
      <w:r>
        <w:rPr>
          <w:rStyle w:val="NormalTok"/>
        </w:rPr>
        <w:t xml:space="preserve"> 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45"/>
        <w:gridCol w:w="1700"/>
        <w:gridCol w:w="113"/>
        <w:gridCol w:w="1738"/>
      </w:tblGrid>
      <w:tr>
        <w:trPr>
          <w:trHeight w:val="63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(N=7,050)</w:t>
            </w:r>
          </w:p>
        </w:tc>
      </w:tr>
      <w:tr>
        <w:trPr>
          <w:trHeight w:val="474"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num_reactions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230.1 (462.6)</w:t>
            </w:r>
          </w:p>
        </w:tc>
      </w:tr>
      <w:tr>
        <w:trPr>
          <w:trHeight w:val="474"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 (202.0)</w:t>
            </w:r>
          </w:p>
        </w:tc>
      </w:tr>
      <w:tr>
        <w:trPr>
          <w:trHeight w:val="473"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0.0 - 4,710.0</w:t>
            </w:r>
          </w:p>
        </w:tc>
      </w:tr>
      <w:tr>
        <w:trPr>
          <w:trHeight w:val="474" w:hRule="auto"/>
        </w:trPr>
        body 4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224.4 (889.6)</w:t>
            </w:r>
          </w:p>
        </w:tc>
      </w:tr>
      <w:tr>
        <w:trPr>
          <w:trHeight w:val="474"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(23.0)</w:t>
            </w:r>
          </w:p>
        </w:tc>
      </w:tr>
      <w:tr>
        <w:trPr>
          <w:trHeight w:val="473"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0.0 - 20,990.0</w:t>
            </w:r>
          </w:p>
        </w:tc>
      </w:tr>
      <w:tr>
        <w:trPr>
          <w:trHeight w:val="474"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num_shares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 (131.6)</w:t>
            </w:r>
          </w:p>
        </w:tc>
      </w:tr>
      <w:tr>
        <w:trPr>
          <w:trHeight w:val="474"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(4.0)</w:t>
            </w:r>
          </w:p>
        </w:tc>
      </w:tr>
      <w:tr>
        <w:trPr>
          <w:trHeight w:val="473"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0.0 - 3,424.0</w:t>
            </w:r>
          </w:p>
        </w:tc>
      </w:tr>
      <w:tr>
        <w:trPr>
          <w:trHeight w:val="474" w:hRule="auto"/>
        </w:trPr>
        body10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num_likes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215.0 (449.5)</w:t>
            </w:r>
          </w:p>
        </w:tc>
      </w:tr>
      <w:tr>
        <w:trPr>
          <w:trHeight w:val="474"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 (167.8)</w:t>
            </w:r>
          </w:p>
        </w:tc>
      </w:tr>
      <w:tr>
        <w:trPr>
          <w:trHeight w:val="473" w:hRule="auto"/>
        </w:trPr>
        body12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0.0 - 4,710.0</w:t>
            </w:r>
          </w:p>
        </w:tc>
      </w:tr>
      <w:tr>
        <w:trPr>
          <w:trHeight w:val="474" w:hRule="auto"/>
        </w:trPr>
        body13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num_loves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 (40.0)</w:t>
            </w:r>
          </w:p>
        </w:tc>
      </w:tr>
      <w:tr>
        <w:trPr>
          <w:trHeight w:val="474"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(3.0)</w:t>
            </w:r>
          </w:p>
        </w:tc>
      </w:tr>
      <w:tr>
        <w:trPr>
          <w:trHeight w:val="473"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0.0 - 657.0</w:t>
            </w:r>
          </w:p>
        </w:tc>
      </w:tr>
      <w:tr>
        <w:trPr>
          <w:trHeight w:val="474" w:hRule="auto"/>
        </w:trPr>
        body16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num_wows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(8.7)</w:t>
            </w:r>
          </w:p>
        </w:tc>
      </w:tr>
      <w:tr>
        <w:trPr>
          <w:trHeight w:val="474"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(0.0)</w:t>
            </w:r>
          </w:p>
        </w:tc>
      </w:tr>
      <w:tr>
        <w:trPr>
          <w:trHeight w:val="473" w:hRule="auto"/>
        </w:trPr>
        body18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0.0 - 278.0</w:t>
            </w:r>
          </w:p>
        </w:tc>
      </w:tr>
      <w:tr>
        <w:trPr>
          <w:trHeight w:val="474" w:hRule="auto"/>
        </w:trPr>
        body19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num_hahas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 (4.0)</w:t>
            </w:r>
          </w:p>
        </w:tc>
      </w:tr>
      <w:tr>
        <w:trPr>
          <w:trHeight w:val="474" w:hRule="auto"/>
        </w:trPr>
        body20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(0.0)</w:t>
            </w:r>
          </w:p>
        </w:tc>
      </w:tr>
      <w:tr>
        <w:trPr>
          <w:trHeight w:val="473" w:hRule="auto"/>
        </w:trPr>
        body21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0.0 - 157.0</w:t>
            </w:r>
          </w:p>
        </w:tc>
      </w:tr>
      <w:tr>
        <w:trPr>
          <w:trHeight w:val="474" w:hRule="auto"/>
        </w:trPr>
        body22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num_sads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 (1.6)</w:t>
            </w:r>
          </w:p>
        </w:tc>
      </w:tr>
      <w:tr>
        <w:trPr>
          <w:trHeight w:val="474" w:hRule="auto"/>
        </w:trPr>
        body23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(0.0)</w:t>
            </w:r>
          </w:p>
        </w:tc>
      </w:tr>
      <w:tr>
        <w:trPr>
          <w:trHeight w:val="473" w:hRule="auto"/>
        </w:trPr>
        body24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0.0 - 51.0</w:t>
            </w:r>
          </w:p>
        </w:tc>
      </w:tr>
      <w:tr>
        <w:trPr>
          <w:trHeight w:val="474" w:hRule="auto"/>
        </w:trPr>
        body25
        <w:tc>
          <w:tcPr>
            <w:vMerge w:val="restart"/>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num_angrys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 (0.7)</w:t>
            </w:r>
          </w:p>
        </w:tc>
      </w:tr>
      <w:tr>
        <w:trPr>
          <w:trHeight w:val="474" w:hRule="auto"/>
        </w:trPr>
        body26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(0.0)</w:t>
            </w:r>
          </w:p>
        </w:tc>
      </w:tr>
      <w:tr>
        <w:trPr>
          <w:trHeight w:val="473" w:hRule="auto"/>
        </w:trPr>
        body27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0.0 - 31.0</w:t>
            </w:r>
          </w:p>
        </w:tc>
      </w:tr>
    </w:tbl>
    <w:bookmarkStart w:id="32" w:name="variables-duplicadas"/>
    <w:p>
      <w:pPr>
        <w:pStyle w:val="Heading4"/>
      </w:pPr>
      <w:r>
        <w:rPr>
          <w:rStyle w:val="SectionNumber"/>
        </w:rPr>
        <w:t xml:space="preserve">1.2.1.1</w:t>
      </w:r>
      <w:r>
        <w:tab/>
      </w:r>
      <w:r>
        <w:t xml:space="preserve">Variables duplicadas</w:t>
      </w:r>
    </w:p>
    <w:p>
      <w:pPr>
        <w:pStyle w:val="FirstParagraph"/>
      </w:pPr>
      <w:r>
        <w:t xml:space="preserve">Es importante determinar si algunas variables estan corelacionadas entre si, esto para dejarlas por fuera de nuestro modelo de agrupamiento:</w:t>
      </w:r>
    </w:p>
    <w:p>
      <w:pPr>
        <w:pStyle w:val="SourceCode"/>
      </w:pPr>
      <w:r>
        <w:rPr>
          <w:rStyle w:val="FunctionTok"/>
        </w:rPr>
        <w:t xml:space="preserve">corrplot</w:t>
      </w:r>
      <w:r>
        <w:rPr>
          <w:rStyle w:val="NormalTok"/>
        </w:rPr>
        <w:t xml:space="preserve">(</w:t>
      </w:r>
      <w:r>
        <w:rPr>
          <w:rStyle w:val="FunctionTok"/>
        </w:rPr>
        <w:t xml:space="preserve">cor</w:t>
      </w:r>
      <w:r>
        <w:rPr>
          <w:rStyle w:val="NormalTok"/>
        </w:rPr>
        <w:t xml:space="preserve">(fb_activity), </w:t>
      </w:r>
      <w:r>
        <w:rPr>
          <w:rStyle w:val="AttributeTok"/>
        </w:rPr>
        <w:t xml:space="preserve">type =</w:t>
      </w:r>
      <w:r>
        <w:rPr>
          <w:rStyle w:val="NormalTok"/>
        </w:rPr>
        <w:t xml:space="preserve"> </w:t>
      </w:r>
      <w:r>
        <w:rPr>
          <w:rStyle w:val="StringTok"/>
        </w:rPr>
        <w:t xml:space="preserve">"upper"</w:t>
      </w:r>
      <w:r>
        <w:rPr>
          <w:rStyle w:val="NormalTok"/>
        </w:rPr>
        <w:t xml:space="preserve">, </w:t>
      </w:r>
      <w:r>
        <w:rPr>
          <w:rStyle w:val="AttributeTok"/>
        </w:rPr>
        <w:t xml:space="preserve">method =</w:t>
      </w:r>
      <w:r>
        <w:rPr>
          <w:rStyle w:val="NormalTok"/>
        </w:rPr>
        <w:t xml:space="preserve"> </w:t>
      </w:r>
      <w:r>
        <w:rPr>
          <w:rStyle w:val="StringTok"/>
        </w:rPr>
        <w:t xml:space="preserve">"ellipse"</w:t>
      </w:r>
      <w:r>
        <w:rPr>
          <w:rStyle w:val="NormalTok"/>
        </w:rPr>
        <w:t xml:space="preserve">, </w:t>
      </w:r>
      <w:r>
        <w:rPr>
          <w:rStyle w:val="AttributeTok"/>
        </w:rPr>
        <w:t xml:space="preserve">tl.cex =</w:t>
      </w:r>
      <w:r>
        <w:rPr>
          <w:rStyle w:val="NormalTok"/>
        </w:rPr>
        <w:t xml:space="preserve"> </w:t>
      </w:r>
      <w:r>
        <w:rPr>
          <w:rStyle w:val="FloatTok"/>
        </w:rPr>
        <w:t xml:space="preserve">0.9</w:t>
      </w:r>
      <w:r>
        <w:rPr>
          <w:rStyle w:val="NormalTok"/>
        </w:rPr>
        <w:t xml:space="preserve">)</w:t>
      </w:r>
    </w:p>
    <w:p>
      <w:pPr>
        <w:pStyle w:val="FirstParagraph"/>
      </w:pPr>
      <w:r>
        <w:drawing>
          <wp:inline>
            <wp:extent cx="6096000" cy="4876800"/>
            <wp:effectExtent b="0" l="0" r="0" t="0"/>
            <wp:docPr descr="" title="" id="27" name="Picture"/>
            <a:graphic>
              <a:graphicData uri="http://schemas.openxmlformats.org/drawingml/2006/picture">
                <pic:pic>
                  <pic:nvPicPr>
                    <pic:cNvPr descr="ModeloNoSupervisado-ActividadFacebook_files/figure-docx/unnamed-chunk-4-1.png" id="28" name="Picture"/>
                    <pic:cNvPicPr>
                      <a:picLocks noChangeArrowheads="1" noChangeAspect="1"/>
                    </pic:cNvPicPr>
                  </pic:nvPicPr>
                  <pic:blipFill>
                    <a:blip r:embed="rId2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Entiendo que, la variable</w:t>
      </w:r>
      <w:r>
        <w:t xml:space="preserve"> </w:t>
      </w:r>
      <w:r>
        <w:rPr>
          <w:iCs/>
          <w:i/>
        </w:rPr>
        <w:t xml:space="preserve">num_reactions</w:t>
      </w:r>
      <w:r>
        <w:t xml:space="preserve"> </w:t>
      </w:r>
      <w:r>
        <w:t xml:space="preserve">y</w:t>
      </w:r>
      <w:r>
        <w:t xml:space="preserve"> </w:t>
      </w:r>
      <w:r>
        <w:rPr>
          <w:iCs/>
          <w:i/>
        </w:rPr>
        <w:t xml:space="preserve">num_likes</w:t>
      </w:r>
      <w:r>
        <w:t xml:space="preserve">, tienen un coeficiente de corelacion de 1, haria sentido que al menos una de ella no fuera parte de nuestro modelo. Antes de eliminarlas del todo, se procede a verificar su nivel de dispersion por medio de un grafico de variacion:</w:t>
      </w:r>
    </w:p>
    <w:p>
      <w:pPr>
        <w:pStyle w:val="SourceCode"/>
      </w:pPr>
      <w:r>
        <w:rPr>
          <w:rStyle w:val="NormalTok"/>
        </w:rPr>
        <w:t xml:space="preserve">fb_activity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num_reactions, </w:t>
      </w:r>
      <w:r>
        <w:rPr>
          <w:rStyle w:val="AttributeTok"/>
        </w:rPr>
        <w:t xml:space="preserve">y =</w:t>
      </w:r>
      <w:r>
        <w:rPr>
          <w:rStyle w:val="NormalTok"/>
        </w:rPr>
        <w:t xml:space="preserve">num_likes)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6096000" cy="4876800"/>
            <wp:effectExtent b="0" l="0" r="0" t="0"/>
            <wp:docPr descr="" title="" id="30" name="Picture"/>
            <a:graphic>
              <a:graphicData uri="http://schemas.openxmlformats.org/drawingml/2006/picture">
                <pic:pic>
                  <pic:nvPicPr>
                    <pic:cNvPr descr="ModeloNoSupervisado-ActividadFacebook_files/figure-docx/unnamed-chunk-5-1.png" id="31" name="Picture"/>
                    <pic:cNvPicPr>
                      <a:picLocks noChangeArrowheads="1" noChangeAspect="1"/>
                    </pic:cNvPicPr>
                  </pic:nvPicPr>
                  <pic:blipFill>
                    <a:blip r:embed="rId2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Al comprobarse la corelacion de forma grafica procedemos a limpiar la variable de nuestro conjunto datos:</w:t>
      </w:r>
    </w:p>
    <w:p>
      <w:pPr>
        <w:pStyle w:val="SourceCode"/>
      </w:pPr>
      <w:r>
        <w:rPr>
          <w:rStyle w:val="NormalTok"/>
        </w:rPr>
        <w:t xml:space="preserve">fb_activity </w:t>
      </w:r>
      <w:r>
        <w:rPr>
          <w:rStyle w:val="OtherTok"/>
        </w:rPr>
        <w:t xml:space="preserve">&lt;-</w:t>
      </w:r>
      <w:r>
        <w:rPr>
          <w:rStyle w:val="NormalTok"/>
        </w:rPr>
        <w:t xml:space="preserve"> fb_activity[, </w:t>
      </w:r>
      <w:r>
        <w:rPr>
          <w:rStyle w:val="SpecialCharTok"/>
        </w:rPr>
        <w:t xml:space="preserve">-</w:t>
      </w:r>
      <w:r>
        <w:rPr>
          <w:rStyle w:val="DecValTok"/>
        </w:rPr>
        <w:t xml:space="preserve">1</w:t>
      </w:r>
      <w:r>
        <w:rPr>
          <w:rStyle w:val="NormalTok"/>
        </w:rPr>
        <w:t xml:space="preserve">]</w:t>
      </w:r>
    </w:p>
    <w:p>
      <w:pPr>
        <w:pStyle w:val="FirstParagraph"/>
      </w:pPr>
      <w:r>
        <w:t xml:space="preserve">En el siguiente paso, estandarizemos los valores siguiendo el modelo</w:t>
      </w:r>
      <w:r>
        <w:t xml:space="preserve"> </w:t>
      </w:r>
      <w:r>
        <w:rPr>
          <w:iCs/>
          <w:i/>
        </w:rPr>
        <w:t xml:space="preserve">z-score</w:t>
      </w:r>
      <w:r>
        <w:t xml:space="preserve">. En este proceso se buscan que todas las caracteristicas sean llevadas en una escala siguiendo el llamandom del metodo</w:t>
      </w:r>
      <w:r>
        <w:t xml:space="preserve"> </w:t>
      </w:r>
      <w:r>
        <w:rPr>
          <w:iCs/>
          <w:i/>
        </w:rPr>
        <w:t xml:space="preserve">scale</w:t>
      </w:r>
      <w:r>
        <w:t xml:space="preserve"> </w:t>
      </w:r>
      <w:r>
        <w:t xml:space="preserve">de R, en dicho caso la media sera de</w:t>
      </w:r>
      <w:r>
        <w:t xml:space="preserve"> </w:t>
      </w:r>
      <m:oMath>
        <m:r>
          <m:t>0</m:t>
        </m:r>
      </m:oMath>
      <w:r>
        <w:t xml:space="preserve"> </w:t>
      </w:r>
      <w:r>
        <w:t xml:space="preserve">y la desviacion estandar de</w:t>
      </w:r>
      <w:r>
        <w:t xml:space="preserve"> </w:t>
      </w:r>
      <m:oMath>
        <m:r>
          <m:t>1</m:t>
        </m:r>
      </m:oMath>
      <w:r>
        <w:t xml:space="preserve">:</w:t>
      </w:r>
    </w:p>
    <w:p>
      <w:pPr>
        <w:pStyle w:val="SourceCode"/>
      </w:pPr>
      <w:r>
        <w:rPr>
          <w:rStyle w:val="NormalTok"/>
        </w:rPr>
        <w:t xml:space="preserve">fb_activity_zs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(fb_activity))</w:t>
      </w:r>
    </w:p>
    <w:bookmarkEnd w:id="32"/>
    <w:bookmarkEnd w:id="33"/>
    <w:bookmarkEnd w:id="34"/>
    <w:bookmarkStart w:id="35" w:name="k-means-como-funciona."/>
    <w:p>
      <w:pPr>
        <w:pStyle w:val="Heading2"/>
      </w:pPr>
      <w:r>
        <w:rPr>
          <w:rStyle w:val="SectionNumber"/>
        </w:rPr>
        <w:t xml:space="preserve">1.3</w:t>
      </w:r>
      <w:r>
        <w:tab/>
      </w:r>
      <w:r>
        <w:t xml:space="preserve">K-means, como funciona.</w:t>
      </w:r>
    </w:p>
    <w:p>
      <w:pPr>
        <w:pStyle w:val="FirstParagraph"/>
      </w:pPr>
      <w:r>
        <w:t xml:space="preserve">Por lo general lo algoritmos de agrupamiento se pueden dividir en dos grupos, los basados en una metrica de distancia o los basado en un funcion de agrupamiento. Y a su vez podemos tambien clasificarlos dependiendo del metodo, los basadois en metodos jerarquicos, los basados en particiones y lo basados densidad. K-means esta basado en particiones, entre sus ventajas estan&gt;</w:t>
      </w:r>
    </w:p>
    <w:p>
      <w:pPr>
        <w:numPr>
          <w:ilvl w:val="0"/>
          <w:numId w:val="1003"/>
        </w:numPr>
        <w:pStyle w:val="Compact"/>
      </w:pPr>
      <w:r>
        <w:t xml:space="preserve">Principios basicos que son de facil entendimiento.</w:t>
      </w:r>
    </w:p>
    <w:p>
      <w:pPr>
        <w:numPr>
          <w:ilvl w:val="0"/>
          <w:numId w:val="1003"/>
        </w:numPr>
        <w:pStyle w:val="Compact"/>
      </w:pPr>
      <w:r>
        <w:t xml:space="preserve">Altamente configurabble, adaptable para acomodarse a diversas situaciones.</w:t>
      </w:r>
    </w:p>
    <w:p>
      <w:pPr>
        <w:numPr>
          <w:ilvl w:val="0"/>
          <w:numId w:val="1003"/>
        </w:numPr>
        <w:pStyle w:val="Compact"/>
      </w:pPr>
      <w:r>
        <w:t xml:space="preserve">Su desempeno es bueno bajo la mayoria de situaciones de la vida real.</w:t>
      </w:r>
    </w:p>
    <w:p>
      <w:pPr>
        <w:pStyle w:val="FirstParagraph"/>
      </w:pPr>
      <w:r>
        <w:t xml:space="preserve">Entre sus desventajas:</w:t>
      </w:r>
      <w:r>
        <w:t xml:space="preserve"> </w:t>
      </w:r>
      <w:r>
        <w:t xml:space="preserve">- No tan sofisticado como algunos de los otros metodos.</w:t>
      </w:r>
      <w:r>
        <w:t xml:space="preserve"> </w:t>
      </w:r>
      <w:r>
        <w:t xml:space="preserve">- No tiene garantia de seleccion en situacion optima de agrupamiento.</w:t>
      </w:r>
      <w:r>
        <w:t xml:space="preserve"> </w:t>
      </w:r>
      <w:r>
        <w:t xml:space="preserve">- Requiere esfuerzos en la eleccion del numero</w:t>
      </w:r>
      <w:r>
        <w:t xml:space="preserve"> </w:t>
      </w:r>
      <m:oMath>
        <m:r>
          <m:t>k</m:t>
        </m:r>
      </m:oMath>
      <w:r>
        <w:t xml:space="preserve">, de clusters.</w:t>
      </w:r>
      <w:r>
        <w:t xml:space="preserve"> </w:t>
      </w:r>
      <w:r>
        <w:t xml:space="preserve">- Y no es ideal para ciertos cosas como aquellos donde la alta variacion en la densidad del modelo es clave.</w:t>
      </w:r>
    </w:p>
    <w:p>
      <w:pPr>
        <w:pStyle w:val="BodyText"/>
      </w:pPr>
      <w:r>
        <w:t xml:space="preserve">En simples terminos: k-means assigna un numero determinado</w:t>
      </w:r>
      <w:r>
        <w:t xml:space="preserve"> </w:t>
      </w:r>
      <m:oMath>
        <m:r>
          <m:t>n</m:t>
        </m:r>
      </m:oMath>
      <w:r>
        <w:t xml:space="preserve"> </w:t>
      </w:r>
      <w:r>
        <w:t xml:space="preserve">de observaciones a un numero</w:t>
      </w:r>
      <w:r>
        <w:t xml:space="preserve"> </w:t>
      </w:r>
      <m:oMath>
        <m:r>
          <m:t>k</m:t>
        </m:r>
      </m:oMath>
      <w:r>
        <w:t xml:space="preserve"> </w:t>
      </w:r>
      <w:r>
        <w:t xml:space="preserve">de clusters, donde</w:t>
      </w:r>
      <w:r>
        <w:t xml:space="preserve"> </w:t>
      </w:r>
      <m:oMath>
        <m:r>
          <m:t>k</m:t>
        </m:r>
      </m:oMath>
      <w:r>
        <w:t xml:space="preserve"> </w:t>
      </w:r>
      <w:r>
        <w:t xml:space="preserve">fue determinado con antelacion. El algoritmo usa un proceso de heuristicas para encontrar una solucion local optima, basicamente inicia con su mejor supocision y compara diferentes agrupamientos hasta llegar al supuesto</w:t>
      </w:r>
      <w:r>
        <w:t xml:space="preserve"> </w:t>
      </w:r>
      <w:r>
        <w:t xml:space="preserve">“</w:t>
      </w:r>
      <w:r>
        <w:t xml:space="preserve">mejor</w:t>
      </w:r>
      <w:r>
        <w:t xml:space="preserve">”</w:t>
      </w:r>
      <w:r>
        <w:t xml:space="preserve">.</w:t>
      </w:r>
    </w:p>
    <w:bookmarkEnd w:id="35"/>
    <w:bookmarkStart w:id="42" w:name="determinar-k-numero-de-clusters."/>
    <w:p>
      <w:pPr>
        <w:pStyle w:val="Heading2"/>
      </w:pPr>
      <w:r>
        <w:rPr>
          <w:rStyle w:val="SectionNumber"/>
        </w:rPr>
        <w:t xml:space="preserve">1.4</w:t>
      </w:r>
      <w:r>
        <w:tab/>
      </w:r>
      <w:r>
        <w:t xml:space="preserve">Determinar k, numero de clusters.</w:t>
      </w:r>
    </w:p>
    <w:p>
      <w:pPr>
        <w:pStyle w:val="FirstParagraph"/>
      </w:pPr>
      <w:r>
        <w:t xml:space="preserve">Empezaremos determinando el numero</w:t>
      </w:r>
      <w:r>
        <w:t xml:space="preserve"> </w:t>
      </w:r>
      <m:oMath>
        <m:r>
          <m:t>k</m:t>
        </m:r>
      </m:oMath>
      <w:r>
        <w:t xml:space="preserve"> </w:t>
      </w:r>
      <w:r>
        <w:t xml:space="preserve">a partir del metodo del codo (</w:t>
      </w:r>
      <w:r>
        <w:rPr>
          <w:iCs/>
          <w:i/>
        </w:rPr>
        <w:t xml:space="preserve">elbow</w:t>
      </w:r>
      <w:r>
        <w:t xml:space="preserve">): aqui la idea es en como la homogeneidad y la heterogeneidad de los clusters cambia para diferentes valores de</w:t>
      </w:r>
      <w:r>
        <w:t xml:space="preserve"> </w:t>
      </w:r>
      <m:oMath>
        <m:r>
          <m:t>k</m:t>
        </m:r>
      </m:oMath>
      <w:r>
        <w:t xml:space="preserve">:</w:t>
      </w:r>
    </w:p>
    <w:p>
      <w:pPr>
        <w:pStyle w:val="SourceCode"/>
      </w:pPr>
      <w:r>
        <w:rPr>
          <w:rStyle w:val="FunctionTok"/>
        </w:rPr>
        <w:t xml:space="preserve">fviz_nbclust</w:t>
      </w:r>
      <w:r>
        <w:rPr>
          <w:rStyle w:val="NormalTok"/>
        </w:rPr>
        <w:t xml:space="preserve">(</w:t>
      </w:r>
      <w:r>
        <w:rPr>
          <w:rStyle w:val="AttributeTok"/>
        </w:rPr>
        <w:t xml:space="preserve">x =</w:t>
      </w:r>
      <w:r>
        <w:rPr>
          <w:rStyle w:val="NormalTok"/>
        </w:rPr>
        <w:t xml:space="preserve"> fb_activity, </w:t>
      </w:r>
      <w:r>
        <w:rPr>
          <w:rStyle w:val="AttributeTok"/>
        </w:rPr>
        <w:t xml:space="preserve">FUNcluster =</w:t>
      </w:r>
      <w:r>
        <w:rPr>
          <w:rStyle w:val="NormalTok"/>
        </w:rPr>
        <w:t xml:space="preserve"> kmeans, </w:t>
      </w:r>
      <w:r>
        <w:rPr>
          <w:rStyle w:val="AttributeTok"/>
        </w:rPr>
        <w:t xml:space="preserve">method =</w:t>
      </w:r>
      <w:r>
        <w:rPr>
          <w:rStyle w:val="NormalTok"/>
        </w:rPr>
        <w:t xml:space="preserve"> </w:t>
      </w:r>
      <w:r>
        <w:rPr>
          <w:rStyle w:val="StringTok"/>
        </w:rPr>
        <w:t xml:space="preserve">"wss"</w:t>
      </w:r>
      <w:r>
        <w:rPr>
          <w:rStyle w:val="NormalTok"/>
        </w:rPr>
        <w:t xml:space="preserve">)</w:t>
      </w:r>
    </w:p>
    <w:p>
      <w:pPr>
        <w:pStyle w:val="FirstParagraph"/>
      </w:pPr>
      <w:r>
        <w:drawing>
          <wp:inline>
            <wp:extent cx="6096000" cy="4876800"/>
            <wp:effectExtent b="0" l="0" r="0" t="0"/>
            <wp:docPr descr="" title="" id="37" name="Picture"/>
            <a:graphic>
              <a:graphicData uri="http://schemas.openxmlformats.org/drawingml/2006/picture">
                <pic:pic>
                  <pic:nvPicPr>
                    <pic:cNvPr descr="ModeloNoSupervisado-ActividadFacebook_files/figure-docx/unnamed-chunk-8-1.png" id="38" name="Picture"/>
                    <pic:cNvPicPr>
                      <a:picLocks noChangeArrowheads="1" noChangeAspect="1"/>
                    </pic:cNvPicPr>
                  </pic:nvPicPr>
                  <pic:blipFill>
                    <a:blip r:embed="rId3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Dado lo anteorior, el numero</w:t>
      </w:r>
      <w:r>
        <w:t xml:space="preserve"> </w:t>
      </w:r>
      <m:oMath>
        <m:r>
          <m:t>k</m:t>
        </m:r>
      </m:oMath>
      <w:r>
        <w:t xml:space="preserve"> </w:t>
      </w:r>
      <w:r>
        <w:t xml:space="preserve">debe ser igual a</w:t>
      </w:r>
      <w:r>
        <w:t xml:space="preserve"> </w:t>
      </w:r>
      <m:oMath>
        <m:r>
          <m:t>2</m:t>
        </m:r>
      </m:oMath>
      <w:r>
        <w:t xml:space="preserve">., Con</w:t>
      </w:r>
      <w:r>
        <w:t xml:space="preserve"> </w:t>
      </w:r>
      <m:oMath>
        <m:r>
          <m:t>k</m:t>
        </m:r>
      </m:oMath>
      <w:r>
        <w:t xml:space="preserve"> </w:t>
      </w:r>
      <w:r>
        <w:t xml:space="preserve">definido procedemos a crear el modelo utilizando el metodo</w:t>
      </w:r>
      <w:r>
        <w:t xml:space="preserve"> </w:t>
      </w:r>
      <w:r>
        <w:rPr>
          <w:iCs/>
          <w:i/>
        </w:rPr>
        <w:t xml:space="preserve">k-means</w:t>
      </w:r>
      <w:r>
        <w:t xml:space="preserve"> </w:t>
      </w:r>
      <w:r>
        <w:t xml:space="preserve">parte de la libreria</w:t>
      </w:r>
      <w:r>
        <w:t xml:space="preserve"> </w:t>
      </w:r>
      <w:r>
        <w:rPr>
          <w:iCs/>
          <w:i/>
        </w:rPr>
        <w:t xml:space="preserve">stats</w:t>
      </w:r>
      <w:r>
        <w:t xml:space="preserve">:</w:t>
      </w:r>
    </w:p>
    <w:p>
      <w:pPr>
        <w:pStyle w:val="SourceCode"/>
      </w:pPr>
      <w:r>
        <w:rPr>
          <w:rStyle w:val="NormalTok"/>
        </w:rPr>
        <w:t xml:space="preserve">km_2 </w:t>
      </w:r>
      <w:r>
        <w:rPr>
          <w:rStyle w:val="OtherTok"/>
        </w:rPr>
        <w:t xml:space="preserve">&lt;-</w:t>
      </w:r>
      <w:r>
        <w:rPr>
          <w:rStyle w:val="NormalTok"/>
        </w:rPr>
        <w:t xml:space="preserve"> </w:t>
      </w:r>
      <w:r>
        <w:rPr>
          <w:rStyle w:val="FunctionTok"/>
        </w:rPr>
        <w:t xml:space="preserve">kmeans</w:t>
      </w:r>
      <w:r>
        <w:rPr>
          <w:rStyle w:val="NormalTok"/>
        </w:rPr>
        <w:t xml:space="preserve">(</w:t>
      </w:r>
      <w:r>
        <w:rPr>
          <w:rStyle w:val="AttributeTok"/>
        </w:rPr>
        <w:t xml:space="preserve">x =</w:t>
      </w:r>
      <w:r>
        <w:rPr>
          <w:rStyle w:val="NormalTok"/>
        </w:rPr>
        <w:t xml:space="preserve"> fb_activity_zs, </w:t>
      </w:r>
      <w:r>
        <w:rPr>
          <w:rStyle w:val="AttributeTok"/>
        </w:rPr>
        <w:t xml:space="preserve">centers =</w:t>
      </w:r>
      <w:r>
        <w:rPr>
          <w:rStyle w:val="NormalTok"/>
        </w:rPr>
        <w:t xml:space="preserve"> </w:t>
      </w:r>
      <w:r>
        <w:rPr>
          <w:rStyle w:val="DecValTok"/>
        </w:rPr>
        <w:t xml:space="preserve">2</w:t>
      </w:r>
      <w:r>
        <w:rPr>
          <w:rStyle w:val="NormalTok"/>
        </w:rPr>
        <w:t xml:space="preserve">)</w:t>
      </w:r>
    </w:p>
    <w:p>
      <w:pPr>
        <w:pStyle w:val="FirstParagraph"/>
      </w:pPr>
      <w:r>
        <w:t xml:space="preserve">Y asignamos al dataframe</w:t>
      </w:r>
      <w:r>
        <w:t xml:space="preserve"> </w:t>
      </w:r>
      <w:r>
        <w:rPr>
          <w:iCs/>
          <w:i/>
        </w:rPr>
        <w:t xml:space="preserve">fb_activity_zs</w:t>
      </w:r>
      <w:r>
        <w:t xml:space="preserve"> </w:t>
      </w:r>
      <w:r>
        <w:t xml:space="preserve">el cluster asignado a cada observacion:</w:t>
      </w:r>
    </w:p>
    <w:p>
      <w:pPr>
        <w:pStyle w:val="SourceCode"/>
      </w:pPr>
      <w:r>
        <w:rPr>
          <w:rStyle w:val="NormalTok"/>
        </w:rPr>
        <w:t xml:space="preserve">fb_activity_zs_agg </w:t>
      </w:r>
      <w:r>
        <w:rPr>
          <w:rStyle w:val="OtherTok"/>
        </w:rPr>
        <w:t xml:space="preserve">&lt;-</w:t>
      </w:r>
      <w:r>
        <w:rPr>
          <w:rStyle w:val="NormalTok"/>
        </w:rPr>
        <w:t xml:space="preserve"> fb_activity_zs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cluster_medias =</w:t>
      </w:r>
      <w:r>
        <w:rPr>
          <w:rStyle w:val="NormalTok"/>
        </w:rPr>
        <w:t xml:space="preserve"> km_2</w:t>
      </w:r>
      <w:r>
        <w:rPr>
          <w:rStyle w:val="SpecialCharTok"/>
        </w:rPr>
        <w:t xml:space="preserve">$</w:t>
      </w:r>
      <w:r>
        <w:rPr>
          <w:rStyle w:val="NormalTok"/>
        </w:rPr>
        <w:t xml:space="preserve">cluster)</w:t>
      </w:r>
    </w:p>
    <w:p>
      <w:pPr>
        <w:pStyle w:val="FirstParagraph"/>
      </w:pPr>
      <w:r>
        <w:t xml:space="preserve">Por ultimo visualizacion la agrupacion creada por el metodo k-means:</w:t>
      </w:r>
    </w:p>
    <w:p>
      <w:pPr>
        <w:pStyle w:val="SourceCode"/>
      </w:pPr>
      <w:r>
        <w:rPr>
          <w:rStyle w:val="FunctionTok"/>
        </w:rPr>
        <w:t xml:space="preserve">fviz_cluster</w:t>
      </w:r>
      <w:r>
        <w:rPr>
          <w:rStyle w:val="NormalTok"/>
        </w:rPr>
        <w:t xml:space="preserve">(km_2, </w:t>
      </w:r>
      <w:r>
        <w:rPr>
          <w:rStyle w:val="AttributeTok"/>
        </w:rPr>
        <w:t xml:space="preserve">data =</w:t>
      </w:r>
      <w:r>
        <w:rPr>
          <w:rStyle w:val="NormalTok"/>
        </w:rPr>
        <w:t xml:space="preserve"> fb_activity,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ellipse.type =</w:t>
      </w:r>
      <w:r>
        <w:rPr>
          <w:rStyle w:val="NormalTok"/>
        </w:rPr>
        <w:t xml:space="preserve"> </w:t>
      </w:r>
      <w:r>
        <w:rPr>
          <w:rStyle w:val="StringTok"/>
        </w:rPr>
        <w:t xml:space="preserve">"convex"</w:t>
      </w:r>
      <w:r>
        <w:rPr>
          <w:rStyle w:val="NormalTok"/>
        </w:rPr>
        <w:t xml:space="preserve">, </w:t>
      </w:r>
      <w:r>
        <w:rPr>
          <w:rStyle w:val="AttributeTok"/>
        </w:rPr>
        <w:t xml:space="preserve">ggtheme =</w:t>
      </w:r>
      <w:r>
        <w:rPr>
          <w:rStyle w:val="NormalTok"/>
        </w:rPr>
        <w:t xml:space="preserve"> </w:t>
      </w:r>
      <w:r>
        <w:rPr>
          <w:rStyle w:val="FunctionTok"/>
        </w:rPr>
        <w:t xml:space="preserve">theme_bw</w:t>
      </w:r>
      <w:r>
        <w:rPr>
          <w:rStyle w:val="NormalTok"/>
        </w:rPr>
        <w:t xml:space="preserve">())</w:t>
      </w:r>
    </w:p>
    <w:p>
      <w:pPr>
        <w:pStyle w:val="FirstParagraph"/>
      </w:pPr>
      <w:r>
        <w:drawing>
          <wp:inline>
            <wp:extent cx="6096000" cy="4876800"/>
            <wp:effectExtent b="0" l="0" r="0" t="0"/>
            <wp:docPr descr="" title="" id="40" name="Picture"/>
            <a:graphic>
              <a:graphicData uri="http://schemas.openxmlformats.org/drawingml/2006/picture">
                <pic:pic>
                  <pic:nvPicPr>
                    <pic:cNvPr descr="ModeloNoSupervisado-ActividadFacebook_files/figure-docx/unnamed-chunk-11-1.png" id="41" name="Picture"/>
                    <pic:cNvPicPr>
                      <a:picLocks noChangeArrowheads="1" noChangeAspect="1"/>
                    </pic:cNvPicPr>
                  </pic:nvPicPr>
                  <pic:blipFill>
                    <a:blip r:embed="rId39"/>
                    <a:stretch>
                      <a:fillRect/>
                    </a:stretch>
                  </pic:blipFill>
                  <pic:spPr bwMode="auto">
                    <a:xfrm>
                      <a:off x="0" y="0"/>
                      <a:ext cx="6096000" cy="4876800"/>
                    </a:xfrm>
                    <a:prstGeom prst="rect">
                      <a:avLst/>
                    </a:prstGeom>
                    <a:noFill/>
                    <a:ln w="9525">
                      <a:noFill/>
                      <a:headEnd/>
                      <a:tailEnd/>
                    </a:ln>
                  </pic:spPr>
                </pic:pic>
              </a:graphicData>
            </a:graphic>
          </wp:inline>
        </w:drawing>
      </w:r>
    </w:p>
    <w:bookmarkEnd w:id="42"/>
    <w:bookmarkEnd w:id="43"/>
    <w:sectPr w:rsidR="005805BF" w:rsidSect="00233AD2">
      <w:footerReference r:id="rId9" w:type="default"/>
      <w:pgSz w:h="15840" w:orient="portrait" w:w="12240"/>
      <w:pgMar w:bottom="1418" w:footer="709" w:gutter="0" w:header="709" w:left="1134" w:right="1134" w:top="1418"/>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Sans">
    <w:altName w:val="Calibri"/>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Nunito Sans Light">
    <w:altName w:val="Calibri"/>
    <w:charset w:val="00"/>
    <w:family w:val="auto"/>
    <w:pitch w:val="variable"/>
    <w:sig w:usb0="A00002FF" w:usb1="5000204B" w:usb2="00000000" w:usb3="00000000" w:csb0="0000019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ExtraBold">
    <w:altName w:val="Calibri"/>
    <w:charset w:val="00"/>
    <w:family w:val="auto"/>
    <w:pitch w:val="variable"/>
    <w:sig w:usb0="A00002FF" w:usb1="5000204B" w:usb2="00000000" w:usb3="00000000" w:csb0="00000197" w:csb1="00000000"/>
  </w:font>
  <w:font w:name="Nunito Sans SemiBold">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805BF" w:rsidR="00B478DD" w:rsidP="005805BF" w:rsidRDefault="005805BF" w14:paraId="7C91146E" w14:textId="77777777">
    <w:pPr>
      <w:pStyle w:val="Footer"/>
      <w:jc w:val="right"/>
    </w:pPr>
    <w:r w:rsidRPr="005805BF">
      <w:rPr>
        <w:noProof/>
      </w:rPr>
      <w:drawing>
        <wp:anchor distT="0" distB="0" distL="114300" distR="114300" simplePos="0" relativeHeight="251658240" behindDoc="1" locked="0" layoutInCell="1" allowOverlap="1" wp14:anchorId="6B3472A0" wp14:editId="561E5856">
          <wp:simplePos x="0" y="0"/>
          <wp:positionH relativeFrom="column">
            <wp:posOffset>-713739</wp:posOffset>
          </wp:positionH>
          <wp:positionV relativeFrom="paragraph">
            <wp:posOffset>-34290</wp:posOffset>
          </wp:positionV>
          <wp:extent cx="6515100" cy="446231"/>
          <wp:effectExtent l="0" t="0" r="0" b="0"/>
          <wp:wrapNone/>
          <wp:docPr id="16901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676" name=""/>
                  <pic:cNvPicPr/>
                </pic:nvPicPr>
                <pic:blipFill>
                  <a:blip r:embed="rId1">
                    <a:extLst>
                      <a:ext uri="{28A0092B-C50C-407E-A947-70E740481C1C}">
                        <a14:useLocalDpi xmlns:a14="http://schemas.microsoft.com/office/drawing/2010/main" val="0"/>
                      </a:ext>
                    </a:extLst>
                  </a:blip>
                  <a:stretch>
                    <a:fillRect/>
                  </a:stretch>
                </pic:blipFill>
                <pic:spPr>
                  <a:xfrm>
                    <a:off x="0" y="0"/>
                    <a:ext cx="6638848" cy="454707"/>
                  </a:xfrm>
                  <a:prstGeom prst="rect">
                    <a:avLst/>
                  </a:prstGeom>
                </pic:spPr>
              </pic:pic>
            </a:graphicData>
          </a:graphic>
          <wp14:sizeRelH relativeFrom="margin">
            <wp14:pctWidth>0</wp14:pctWidth>
          </wp14:sizeRelH>
          <wp14:sizeRelV relativeFrom="margin">
            <wp14:pctHeight>0</wp14:pctHeight>
          </wp14:sizeRelV>
        </wp:anchor>
      </w:drawing>
    </w:r>
    <w:sdt>
      <w:sdtPr>
        <w:id w:val="1130599172"/>
        <w:docPartObj>
          <w:docPartGallery w:val="Page Numbers (Bottom of Page)"/>
          <w:docPartUnique/>
        </w:docPartObj>
      </w:sdtPr>
      <w:sdtEndPr>
        <w:rPr>
          <w:noProof/>
        </w:rPr>
      </w:sdtEndPr>
      <w:sdtContent>
        <w:r w:rsidRPr="005805BF">
          <w:rPr>
            <w:color w:val="525252" w:themeColor="accent3" w:themeShade="80"/>
            <w:sz w:val="36"/>
            <w:szCs w:val="32"/>
          </w:rPr>
          <w:fldChar w:fldCharType="begin"/>
        </w:r>
        <w:r w:rsidRPr="005805BF">
          <w:rPr>
            <w:color w:val="525252" w:themeColor="accent3" w:themeShade="80"/>
            <w:sz w:val="36"/>
            <w:szCs w:val="32"/>
          </w:rPr>
          <w:instrText xml:space="preserve"> PAGE   \* MERGEFORMAT </w:instrText>
        </w:r>
        <w:r w:rsidRPr="005805BF">
          <w:rPr>
            <w:color w:val="525252" w:themeColor="accent3" w:themeShade="80"/>
            <w:sz w:val="36"/>
            <w:szCs w:val="32"/>
          </w:rPr>
          <w:fldChar w:fldCharType="separate"/>
        </w:r>
        <w:r w:rsidRPr="005805BF">
          <w:rPr>
            <w:noProof/>
            <w:color w:val="525252" w:themeColor="accent3" w:themeShade="80"/>
            <w:sz w:val="36"/>
            <w:szCs w:val="32"/>
          </w:rPr>
          <w:t>2</w:t>
        </w:r>
        <w:r w:rsidRPr="005805BF">
          <w:rPr>
            <w:noProof/>
            <w:color w:val="525252" w:themeColor="accent3" w:themeShade="80"/>
            <w:sz w:val="36"/>
            <w:szCs w:val="32"/>
          </w:rPr>
          <w:fldChar w:fldCharType="end"/>
        </w:r>
      </w:sdtContent>
    </w:sdt>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1">
        <w:r>
          <w:rPr>
            <w:rStyle w:val="Hyperlink"/>
          </w:rPr>
          <w:t xml:space="preserve">jajaimes4@poligran.edu.co</w:t>
        </w:r>
      </w:hyperlink>
    </w:p>
  </w:footnote>
  <w:footnote w:id="22">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3">
        <w:r>
          <w:rPr>
            <w:rStyle w:val="Hyperlink"/>
          </w:rPr>
          <w:t xml:space="preserve">brvalencia6@poligran.edu.co</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9A04E1A"/>
    <w:multiLevelType w:val="hybridMultilevel"/>
    <w:tmpl w:val="9608606A"/>
    <w:lvl w:ilvl="0" w:tplc="31060FC2">
      <w:start w:val="1"/>
      <w:numFmt w:val="decimal"/>
      <w:pStyle w:val="Ttulocontenido"/>
      <w:lvlText w:val="%1"/>
      <w:lvlJc w:val="left"/>
      <w:pPr>
        <w:ind w:hanging="737" w:left="1163"/>
      </w:pPr>
      <w:rPr>
        <w:rFonts w:ascii="Nunito Sans" w:cs="Nunito Sans" w:eastAsia="Nunito Sans" w:hAnsi="Nunito Sans" w:hint="default"/>
        <w:b/>
        <w:bCs/>
        <w:i w:val="0"/>
        <w:iCs w:val="0"/>
        <w:color w:val="013B5A"/>
        <w:w w:val="100"/>
        <w:position w:val="-3"/>
        <w:sz w:val="52"/>
        <w:szCs w:val="52"/>
        <w:lang w:bidi="ar-SA" w:eastAsia="en-US" w:val="es-ES"/>
      </w:rPr>
    </w:lvl>
    <w:lvl w:ilvl="1" w:tplc="3D4E68BA">
      <w:numFmt w:val="bullet"/>
      <w:lvlText w:val="•"/>
      <w:lvlJc w:val="left"/>
      <w:pPr>
        <w:ind w:hanging="737" w:left="3384"/>
      </w:pPr>
      <w:rPr>
        <w:rFonts w:hint="default"/>
        <w:lang w:bidi="ar-SA" w:eastAsia="en-US" w:val="es-ES"/>
      </w:rPr>
    </w:lvl>
    <w:lvl w:ilvl="2" w:tplc="075A82D2">
      <w:numFmt w:val="bullet"/>
      <w:lvlText w:val="•"/>
      <w:lvlJc w:val="left"/>
      <w:pPr>
        <w:ind w:hanging="737" w:left="4368"/>
      </w:pPr>
      <w:rPr>
        <w:rFonts w:hint="default"/>
        <w:lang w:bidi="ar-SA" w:eastAsia="en-US" w:val="es-ES"/>
      </w:rPr>
    </w:lvl>
    <w:lvl w:ilvl="3" w:tplc="185856E0">
      <w:numFmt w:val="bullet"/>
      <w:lvlText w:val="•"/>
      <w:lvlJc w:val="left"/>
      <w:pPr>
        <w:ind w:hanging="737" w:left="5352"/>
      </w:pPr>
      <w:rPr>
        <w:rFonts w:hint="default"/>
        <w:lang w:bidi="ar-SA" w:eastAsia="en-US" w:val="es-ES"/>
      </w:rPr>
    </w:lvl>
    <w:lvl w:ilvl="4" w:tplc="39502A20">
      <w:numFmt w:val="bullet"/>
      <w:lvlText w:val="•"/>
      <w:lvlJc w:val="left"/>
      <w:pPr>
        <w:ind w:hanging="737" w:left="6336"/>
      </w:pPr>
      <w:rPr>
        <w:rFonts w:hint="default"/>
        <w:lang w:bidi="ar-SA" w:eastAsia="en-US" w:val="es-ES"/>
      </w:rPr>
    </w:lvl>
    <w:lvl w:ilvl="5" w:tplc="626A1020">
      <w:numFmt w:val="bullet"/>
      <w:lvlText w:val="•"/>
      <w:lvlJc w:val="left"/>
      <w:pPr>
        <w:ind w:hanging="737" w:left="7320"/>
      </w:pPr>
      <w:rPr>
        <w:rFonts w:hint="default"/>
        <w:lang w:bidi="ar-SA" w:eastAsia="en-US" w:val="es-ES"/>
      </w:rPr>
    </w:lvl>
    <w:lvl w:ilvl="6" w:tplc="0F10442A">
      <w:numFmt w:val="bullet"/>
      <w:lvlText w:val="•"/>
      <w:lvlJc w:val="left"/>
      <w:pPr>
        <w:ind w:hanging="737" w:left="8304"/>
      </w:pPr>
      <w:rPr>
        <w:rFonts w:hint="default"/>
        <w:lang w:bidi="ar-SA" w:eastAsia="en-US" w:val="es-ES"/>
      </w:rPr>
    </w:lvl>
    <w:lvl w:ilvl="7" w:tplc="522E2E1C">
      <w:numFmt w:val="bullet"/>
      <w:lvlText w:val="•"/>
      <w:lvlJc w:val="left"/>
      <w:pPr>
        <w:ind w:hanging="737" w:left="9288"/>
      </w:pPr>
      <w:rPr>
        <w:rFonts w:hint="default"/>
        <w:lang w:bidi="ar-SA" w:eastAsia="en-US" w:val="es-ES"/>
      </w:rPr>
    </w:lvl>
    <w:lvl w:ilvl="8" w:tplc="32C657DE">
      <w:numFmt w:val="bullet"/>
      <w:lvlText w:val="•"/>
      <w:lvlJc w:val="left"/>
      <w:pPr>
        <w:ind w:hanging="737" w:left="10272"/>
      </w:pPr>
      <w:rPr>
        <w:rFonts w:hint="default"/>
        <w:lang w:bidi="ar-SA" w:eastAsia="en-US" w:val="es-ES"/>
      </w:rPr>
    </w:lvl>
  </w:abstractNum>
  <w:abstractNum w15:restartNumberingAfterBreak="0" w:abstractNumId="1">
    <w:nsid w:val="2D694A8E"/>
    <w:multiLevelType w:val="multilevel"/>
    <w:tmpl w:val="103C0C9A"/>
    <w:lvl w:ilvl="0">
      <w:start w:val="1"/>
      <w:numFmt w:val="decimal"/>
      <w:pStyle w:val="Ttulodeprimernivel"/>
      <w:lvlText w:val="%1."/>
      <w:lvlJc w:val="left"/>
      <w:pPr>
        <w:ind w:hanging="360" w:left="360"/>
      </w:pPr>
    </w:lvl>
    <w:lvl w:ilvl="1">
      <w:start w:val="1"/>
      <w:numFmt w:val="decimal"/>
      <w:pStyle w:val="Ttulosegundonivel"/>
      <w:lvlText w:val="%1.%2."/>
      <w:lvlJc w:val="left"/>
      <w:pPr>
        <w:ind w:hanging="432" w:left="792"/>
      </w:pPr>
      <w:rPr>
        <w:sz w:val="30"/>
        <w:szCs w:val="30"/>
      </w:rPr>
    </w:lvl>
    <w:lvl w:ilvl="2">
      <w:start w:val="1"/>
      <w:numFmt w:val="decimal"/>
      <w:pStyle w:val="Ttulodetercernive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32D02364"/>
    <w:multiLevelType w:val="hybridMultilevel"/>
    <w:tmpl w:val="1F964996"/>
    <w:lvl w:ilvl="0" w:tplc="D4B02210">
      <w:numFmt w:val="bullet"/>
      <w:lvlText w:val="-"/>
      <w:lvlJc w:val="left"/>
      <w:pPr>
        <w:ind w:hanging="360" w:left="720"/>
      </w:pPr>
      <w:rPr>
        <w:rFonts w:ascii="Nunito Sans Light" w:cs="Nunito Sans Light" w:eastAsia="Nunito Sans Light" w:hAnsi="Nunito Sans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3">
    <w:nsid w:val="3A8823E3"/>
    <w:multiLevelType w:val="hybridMultilevel"/>
    <w:tmpl w:val="F986227E"/>
    <w:lvl w:ilvl="0" w:tplc="3FE0D5AE">
      <w:start w:val="1"/>
      <w:numFmt w:val="bullet"/>
      <w:pStyle w:val="Referencias"/>
      <w:lvlText w:val=""/>
      <w:lvlPicBulletId w:val="0"/>
      <w:lvlJc w:val="left"/>
      <w:pPr>
        <w:ind w:hanging="360" w:left="720"/>
      </w:pPr>
      <w:rPr>
        <w:rFonts w:ascii="Symbol" w:hAnsi="Symbol" w:hint="default"/>
        <w:color w:val="auto"/>
      </w:rPr>
    </w:lvl>
    <w:lvl w:ilvl="1" w:tentative="1" w:tplc="580A0003">
      <w:start w:val="1"/>
      <w:numFmt w:val="bullet"/>
      <w:lvlText w:val="o"/>
      <w:lvlJc w:val="left"/>
      <w:pPr>
        <w:ind w:hanging="360" w:left="1440"/>
      </w:pPr>
      <w:rPr>
        <w:rFonts w:ascii="Courier New" w:cs="Courier New" w:hAnsi="Courier New" w:hint="default"/>
      </w:rPr>
    </w:lvl>
    <w:lvl w:ilvl="2" w:tentative="1" w:tplc="580A0005">
      <w:start w:val="1"/>
      <w:numFmt w:val="bullet"/>
      <w:lvlText w:val=""/>
      <w:lvlJc w:val="left"/>
      <w:pPr>
        <w:ind w:hanging="360" w:left="2160"/>
      </w:pPr>
      <w:rPr>
        <w:rFonts w:ascii="Wingdings" w:hAnsi="Wingdings" w:hint="default"/>
      </w:rPr>
    </w:lvl>
    <w:lvl w:ilvl="3" w:tentative="1" w:tplc="580A0001">
      <w:start w:val="1"/>
      <w:numFmt w:val="bullet"/>
      <w:lvlText w:val=""/>
      <w:lvlJc w:val="left"/>
      <w:pPr>
        <w:ind w:hanging="360" w:left="2880"/>
      </w:pPr>
      <w:rPr>
        <w:rFonts w:ascii="Symbol" w:hAnsi="Symbol" w:hint="default"/>
      </w:rPr>
    </w:lvl>
    <w:lvl w:ilvl="4" w:tentative="1" w:tplc="580A0003">
      <w:start w:val="1"/>
      <w:numFmt w:val="bullet"/>
      <w:lvlText w:val="o"/>
      <w:lvlJc w:val="left"/>
      <w:pPr>
        <w:ind w:hanging="360" w:left="3600"/>
      </w:pPr>
      <w:rPr>
        <w:rFonts w:ascii="Courier New" w:cs="Courier New" w:hAnsi="Courier New" w:hint="default"/>
      </w:rPr>
    </w:lvl>
    <w:lvl w:ilvl="5" w:tentative="1" w:tplc="580A0005">
      <w:start w:val="1"/>
      <w:numFmt w:val="bullet"/>
      <w:lvlText w:val=""/>
      <w:lvlJc w:val="left"/>
      <w:pPr>
        <w:ind w:hanging="360" w:left="4320"/>
      </w:pPr>
      <w:rPr>
        <w:rFonts w:ascii="Wingdings" w:hAnsi="Wingdings" w:hint="default"/>
      </w:rPr>
    </w:lvl>
    <w:lvl w:ilvl="6" w:tentative="1" w:tplc="580A0001">
      <w:start w:val="1"/>
      <w:numFmt w:val="bullet"/>
      <w:lvlText w:val=""/>
      <w:lvlJc w:val="left"/>
      <w:pPr>
        <w:ind w:hanging="360" w:left="5040"/>
      </w:pPr>
      <w:rPr>
        <w:rFonts w:ascii="Symbol" w:hAnsi="Symbol" w:hint="default"/>
      </w:rPr>
    </w:lvl>
    <w:lvl w:ilvl="7" w:tentative="1" w:tplc="580A0003">
      <w:start w:val="1"/>
      <w:numFmt w:val="bullet"/>
      <w:lvlText w:val="o"/>
      <w:lvlJc w:val="left"/>
      <w:pPr>
        <w:ind w:hanging="360" w:left="5760"/>
      </w:pPr>
      <w:rPr>
        <w:rFonts w:ascii="Courier New" w:cs="Courier New" w:hAnsi="Courier New" w:hint="default"/>
      </w:rPr>
    </w:lvl>
    <w:lvl w:ilvl="8" w:tentative="1" w:tplc="580A0005">
      <w:start w:val="1"/>
      <w:numFmt w:val="bullet"/>
      <w:lvlText w:val=""/>
      <w:lvlJc w:val="left"/>
      <w:pPr>
        <w:ind w:hanging="360" w:left="6480"/>
      </w:pPr>
      <w:rPr>
        <w:rFonts w:ascii="Wingdings" w:hAnsi="Wingdings" w:hint="default"/>
      </w:rPr>
    </w:lvl>
  </w:abstractNum>
  <w:abstractNum w15:restartNumberingAfterBreak="0" w:abstractNumId="4">
    <w:nsid w:val="3F8923EE"/>
    <w:multiLevelType w:val="hybridMultilevel"/>
    <w:tmpl w:val="88CEDA80"/>
    <w:lvl w:ilvl="0" w:tplc="FD88EC18">
      <w:start w:val="1"/>
      <w:numFmt w:val="lowerLetter"/>
      <w:pStyle w:val="Vietaliteral"/>
      <w:lvlText w:val="%1)"/>
      <w:lvlJc w:val="left"/>
      <w:pPr>
        <w:ind w:hanging="360" w:left="720"/>
      </w:pPr>
      <w:rPr>
        <w:rFonts w:hint="default"/>
        <w:color w:val="14BFCC"/>
      </w:rPr>
    </w:lvl>
    <w:lvl w:ilvl="1" w:tentative="1" w:tplc="580A0019">
      <w:start w:val="1"/>
      <w:numFmt w:val="lowerLetter"/>
      <w:lvlText w:val="%2."/>
      <w:lvlJc w:val="left"/>
      <w:pPr>
        <w:ind w:hanging="360" w:left="1440"/>
      </w:pPr>
    </w:lvl>
    <w:lvl w:ilvl="2" w:tentative="1" w:tplc="580A001B">
      <w:start w:val="1"/>
      <w:numFmt w:val="lowerRoman"/>
      <w:lvlText w:val="%3."/>
      <w:lvlJc w:val="right"/>
      <w:pPr>
        <w:ind w:hanging="180" w:left="2160"/>
      </w:pPr>
    </w:lvl>
    <w:lvl w:ilvl="3" w:tentative="1" w:tplc="580A000F">
      <w:start w:val="1"/>
      <w:numFmt w:val="decimal"/>
      <w:lvlText w:val="%4."/>
      <w:lvlJc w:val="left"/>
      <w:pPr>
        <w:ind w:hanging="360" w:left="2880"/>
      </w:pPr>
    </w:lvl>
    <w:lvl w:ilvl="4" w:tentative="1" w:tplc="580A0019">
      <w:start w:val="1"/>
      <w:numFmt w:val="lowerLetter"/>
      <w:lvlText w:val="%5."/>
      <w:lvlJc w:val="left"/>
      <w:pPr>
        <w:ind w:hanging="360" w:left="3600"/>
      </w:pPr>
    </w:lvl>
    <w:lvl w:ilvl="5" w:tentative="1" w:tplc="580A001B">
      <w:start w:val="1"/>
      <w:numFmt w:val="lowerRoman"/>
      <w:lvlText w:val="%6."/>
      <w:lvlJc w:val="right"/>
      <w:pPr>
        <w:ind w:hanging="180" w:left="4320"/>
      </w:pPr>
    </w:lvl>
    <w:lvl w:ilvl="6" w:tentative="1" w:tplc="580A000F">
      <w:start w:val="1"/>
      <w:numFmt w:val="decimal"/>
      <w:lvlText w:val="%7."/>
      <w:lvlJc w:val="left"/>
      <w:pPr>
        <w:ind w:hanging="360" w:left="5040"/>
      </w:pPr>
    </w:lvl>
    <w:lvl w:ilvl="7" w:tentative="1" w:tplc="580A0019">
      <w:start w:val="1"/>
      <w:numFmt w:val="lowerLetter"/>
      <w:lvlText w:val="%8."/>
      <w:lvlJc w:val="left"/>
      <w:pPr>
        <w:ind w:hanging="360" w:left="5760"/>
      </w:pPr>
    </w:lvl>
    <w:lvl w:ilvl="8" w:tentative="1" w:tplc="580A001B">
      <w:start w:val="1"/>
      <w:numFmt w:val="lowerRoman"/>
      <w:lvlText w:val="%9."/>
      <w:lvlJc w:val="right"/>
      <w:pPr>
        <w:ind w:hanging="180" w:left="6480"/>
      </w:pPr>
    </w:lvl>
  </w:abstractNum>
  <w:abstractNum w15:restartNumberingAfterBreak="0" w:abstractNumId="5">
    <w:nsid w:val="59D80BB5"/>
    <w:multiLevelType w:val="multilevel"/>
    <w:tmpl w:val="240A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6">
    <w:nsid w:val="5A147ADB"/>
    <w:multiLevelType w:val="hybridMultilevel"/>
    <w:tmpl w:val="A82E65D2"/>
    <w:lvl w:ilvl="0" w:tplc="C3E84D44">
      <w:start w:val="1"/>
      <w:numFmt w:val="bullet"/>
      <w:pStyle w:val="vietapunto"/>
      <w:lvlText w:val=""/>
      <w:lvlJc w:val="left"/>
      <w:pPr>
        <w:ind w:hanging="360" w:left="720"/>
      </w:pPr>
      <w:rPr>
        <w:rFonts w:ascii="Symbol" w:hAnsi="Symbol" w:hint="default"/>
        <w:color w:val="14BFCC"/>
      </w:rPr>
    </w:lvl>
    <w:lvl w:ilvl="1" w:tentative="1" w:tplc="580A0003">
      <w:start w:val="1"/>
      <w:numFmt w:val="bullet"/>
      <w:lvlText w:val="o"/>
      <w:lvlJc w:val="left"/>
      <w:pPr>
        <w:ind w:hanging="360" w:left="1440"/>
      </w:pPr>
      <w:rPr>
        <w:rFonts w:ascii="Courier New" w:cs="Courier New" w:hAnsi="Courier New" w:hint="default"/>
      </w:rPr>
    </w:lvl>
    <w:lvl w:ilvl="2" w:tentative="1" w:tplc="580A0005">
      <w:start w:val="1"/>
      <w:numFmt w:val="bullet"/>
      <w:lvlText w:val=""/>
      <w:lvlJc w:val="left"/>
      <w:pPr>
        <w:ind w:hanging="360" w:left="2160"/>
      </w:pPr>
      <w:rPr>
        <w:rFonts w:ascii="Wingdings" w:hAnsi="Wingdings" w:hint="default"/>
      </w:rPr>
    </w:lvl>
    <w:lvl w:ilvl="3" w:tentative="1" w:tplc="580A0001">
      <w:start w:val="1"/>
      <w:numFmt w:val="bullet"/>
      <w:lvlText w:val=""/>
      <w:lvlJc w:val="left"/>
      <w:pPr>
        <w:ind w:hanging="360" w:left="2880"/>
      </w:pPr>
      <w:rPr>
        <w:rFonts w:ascii="Symbol" w:hAnsi="Symbol" w:hint="default"/>
      </w:rPr>
    </w:lvl>
    <w:lvl w:ilvl="4" w:tentative="1" w:tplc="580A0003">
      <w:start w:val="1"/>
      <w:numFmt w:val="bullet"/>
      <w:lvlText w:val="o"/>
      <w:lvlJc w:val="left"/>
      <w:pPr>
        <w:ind w:hanging="360" w:left="3600"/>
      </w:pPr>
      <w:rPr>
        <w:rFonts w:ascii="Courier New" w:cs="Courier New" w:hAnsi="Courier New" w:hint="default"/>
      </w:rPr>
    </w:lvl>
    <w:lvl w:ilvl="5" w:tentative="1" w:tplc="580A0005">
      <w:start w:val="1"/>
      <w:numFmt w:val="bullet"/>
      <w:lvlText w:val=""/>
      <w:lvlJc w:val="left"/>
      <w:pPr>
        <w:ind w:hanging="360" w:left="4320"/>
      </w:pPr>
      <w:rPr>
        <w:rFonts w:ascii="Wingdings" w:hAnsi="Wingdings" w:hint="default"/>
      </w:rPr>
    </w:lvl>
    <w:lvl w:ilvl="6" w:tentative="1" w:tplc="580A0001">
      <w:start w:val="1"/>
      <w:numFmt w:val="bullet"/>
      <w:lvlText w:val=""/>
      <w:lvlJc w:val="left"/>
      <w:pPr>
        <w:ind w:hanging="360" w:left="5040"/>
      </w:pPr>
      <w:rPr>
        <w:rFonts w:ascii="Symbol" w:hAnsi="Symbol" w:hint="default"/>
      </w:rPr>
    </w:lvl>
    <w:lvl w:ilvl="7" w:tentative="1" w:tplc="580A0003">
      <w:start w:val="1"/>
      <w:numFmt w:val="bullet"/>
      <w:lvlText w:val="o"/>
      <w:lvlJc w:val="left"/>
      <w:pPr>
        <w:ind w:hanging="360" w:left="5760"/>
      </w:pPr>
      <w:rPr>
        <w:rFonts w:ascii="Courier New" w:cs="Courier New" w:hAnsi="Courier New" w:hint="default"/>
      </w:rPr>
    </w:lvl>
    <w:lvl w:ilvl="8" w:tentative="1" w:tplc="580A0005">
      <w:start w:val="1"/>
      <w:numFmt w:val="bullet"/>
      <w:lvlText w:val=""/>
      <w:lvlJc w:val="left"/>
      <w:pPr>
        <w:ind w:hanging="360" w:left="6480"/>
      </w:pPr>
      <w:rPr>
        <w:rFonts w:ascii="Wingdings" w:hAnsi="Wingdings" w:hint="default"/>
      </w:rPr>
    </w:lvl>
  </w:abstractNum>
  <w:abstractNum w15:restartNumberingAfterBreak="0" w:abstractNumId="7">
    <w:nsid w:val="780224B9"/>
    <w:multiLevelType w:val="hybridMultilevel"/>
    <w:tmpl w:val="15DCFA74"/>
    <w:lvl w:ilvl="0" w:tplc="BD7CF532">
      <w:start w:val="1"/>
      <w:numFmt w:val="decimal"/>
      <w:pStyle w:val="Vietanumero"/>
      <w:lvlText w:val="%1."/>
      <w:lvlJc w:val="left"/>
      <w:pPr>
        <w:ind w:hanging="360" w:left="720"/>
      </w:pPr>
      <w:rPr>
        <w:rFonts w:hint="default"/>
        <w:color w:val="14BFCC"/>
      </w:rPr>
    </w:lvl>
    <w:lvl w:ilvl="1" w:tentative="1" w:tplc="580A0019">
      <w:start w:val="1"/>
      <w:numFmt w:val="lowerLetter"/>
      <w:lvlText w:val="%2."/>
      <w:lvlJc w:val="left"/>
      <w:pPr>
        <w:ind w:hanging="360" w:left="1440"/>
      </w:pPr>
    </w:lvl>
    <w:lvl w:ilvl="2" w:tentative="1" w:tplc="580A001B">
      <w:start w:val="1"/>
      <w:numFmt w:val="lowerRoman"/>
      <w:lvlText w:val="%3."/>
      <w:lvlJc w:val="right"/>
      <w:pPr>
        <w:ind w:hanging="180" w:left="2160"/>
      </w:pPr>
    </w:lvl>
    <w:lvl w:ilvl="3" w:tentative="1" w:tplc="580A000F">
      <w:start w:val="1"/>
      <w:numFmt w:val="decimal"/>
      <w:lvlText w:val="%4."/>
      <w:lvlJc w:val="left"/>
      <w:pPr>
        <w:ind w:hanging="360" w:left="2880"/>
      </w:pPr>
    </w:lvl>
    <w:lvl w:ilvl="4" w:tentative="1" w:tplc="580A0019">
      <w:start w:val="1"/>
      <w:numFmt w:val="lowerLetter"/>
      <w:lvlText w:val="%5."/>
      <w:lvlJc w:val="left"/>
      <w:pPr>
        <w:ind w:hanging="360" w:left="3600"/>
      </w:pPr>
    </w:lvl>
    <w:lvl w:ilvl="5" w:tentative="1" w:tplc="580A001B">
      <w:start w:val="1"/>
      <w:numFmt w:val="lowerRoman"/>
      <w:lvlText w:val="%6."/>
      <w:lvlJc w:val="right"/>
      <w:pPr>
        <w:ind w:hanging="180" w:left="4320"/>
      </w:pPr>
    </w:lvl>
    <w:lvl w:ilvl="6" w:tentative="1" w:tplc="580A000F">
      <w:start w:val="1"/>
      <w:numFmt w:val="decimal"/>
      <w:lvlText w:val="%7."/>
      <w:lvlJc w:val="left"/>
      <w:pPr>
        <w:ind w:hanging="360" w:left="5040"/>
      </w:pPr>
    </w:lvl>
    <w:lvl w:ilvl="7" w:tentative="1" w:tplc="580A0019">
      <w:start w:val="1"/>
      <w:numFmt w:val="lowerLetter"/>
      <w:lvlText w:val="%8."/>
      <w:lvlJc w:val="left"/>
      <w:pPr>
        <w:ind w:hanging="360" w:left="5760"/>
      </w:pPr>
    </w:lvl>
    <w:lvl w:ilvl="8" w:tentative="1" w:tplc="580A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35145989" w:numId="1">
    <w:abstractNumId w:val="0"/>
  </w:num>
  <w:num w16cid:durableId="1256282873" w:numId="2">
    <w:abstractNumId w:val="1"/>
  </w:num>
  <w:num w16cid:durableId="1435520969" w:numId="3">
    <w:abstractNumId w:val="3"/>
  </w:num>
  <w:num w16cid:durableId="915749570" w:numId="4">
    <w:abstractNumId w:val="2"/>
  </w:num>
  <w:num w16cid:durableId="1383795423" w:numId="5">
    <w:abstractNumId w:val="7"/>
  </w:num>
  <w:num w16cid:durableId="915438058" w:numId="6">
    <w:abstractNumId w:val="4"/>
  </w:num>
  <w:num w16cid:durableId="1496609768" w:numId="7">
    <w:abstractNumId w:val="6"/>
  </w:num>
  <w:num w16cid:durableId="616718057" w:numId="8">
    <w:abstractNumId w:val="5"/>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asciiTheme="minorHAnsi" w:cstheme="minorBidi" w:eastAsiaTheme="minorHAnsi" w:hAnsiTheme="minorHAnsi"/>
        <w:kern w:val="2"/>
        <w:sz w:val="22"/>
        <w:szCs w:val="22"/>
        <w:lang w:bidi="ar-SA" w:eastAsia="en-US" w:val="en-US"/>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233AD2"/>
    <w:pPr>
      <w:widowControl w:val="0"/>
      <w:autoSpaceDE w:val="0"/>
      <w:autoSpaceDN w:val="0"/>
      <w:spacing w:after="0" w:before="240" w:line="240" w:lineRule="auto"/>
      <w:jc w:val="both"/>
    </w:pPr>
    <w:rPr>
      <w:rFonts w:ascii="Calibri" w:cs="Nunito Sans Light" w:eastAsia="Nunito Sans Light" w:hAnsi="Calibri"/>
      <w:kern w:val="0"/>
      <w:sz w:val="24"/>
      <w:lang w:val="es-ES"/>
      <w14:ligatures w14:val="none"/>
    </w:rPr>
  </w:style>
  <w:style w:styleId="Heading2" w:type="paragraph">
    <w:name w:val="heading 2"/>
    <w:basedOn w:val="Normal"/>
    <w:next w:val="Normal"/>
    <w:link w:val="Heading2Char"/>
    <w:uiPriority w:val="9"/>
    <w:unhideWhenUsed/>
    <w:rsid w:val="00233AD2"/>
    <w:pPr>
      <w:keepNext/>
      <w:keepLines/>
      <w:spacing w:before="40"/>
      <w:outlineLvl w:val="1"/>
    </w:pPr>
    <w:rPr>
      <w:rFonts w:asciiTheme="majorHAnsi" w:cstheme="majorBidi" w:eastAsiaTheme="majorEastAsia" w:hAnsiTheme="majorHAnsi"/>
      <w:color w:themeColor="accent1" w:themeShade="BF" w:val="2F5496"/>
      <w:sz w:val="26"/>
      <w:szCs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aliases w:val="Título Principal"/>
    <w:basedOn w:val="Normal"/>
    <w:next w:val="Normal"/>
    <w:link w:val="TitleChar"/>
    <w:autoRedefine/>
    <w:uiPriority w:val="10"/>
    <w:qFormat/>
    <w:rsid w:val="00233AD2"/>
    <w:pPr>
      <w:ind w:right="3451"/>
      <w:contextualSpacing/>
    </w:pPr>
    <w:rPr>
      <w:rFonts w:cstheme="majorBidi" w:eastAsiaTheme="majorEastAsia"/>
      <w:b/>
      <w:color w:val="002060"/>
      <w:spacing w:val="-10"/>
      <w:kern w:val="28"/>
      <w:sz w:val="72"/>
      <w:szCs w:val="56"/>
    </w:rPr>
  </w:style>
  <w:style w:customStyle="1" w:styleId="TitleChar" w:type="character">
    <w:name w:val="Title Char"/>
    <w:aliases w:val="Título Principal Char"/>
    <w:basedOn w:val="DefaultParagraphFont"/>
    <w:link w:val="Title"/>
    <w:uiPriority w:val="10"/>
    <w:rsid w:val="00233AD2"/>
    <w:rPr>
      <w:rFonts w:ascii="Calibri" w:cstheme="majorBidi" w:eastAsiaTheme="majorEastAsia" w:hAnsi="Calibri"/>
      <w:b/>
      <w:color w:val="002060"/>
      <w:spacing w:val="-10"/>
      <w:kern w:val="28"/>
      <w:sz w:val="72"/>
      <w:szCs w:val="56"/>
      <w:lang w:val="es-ES"/>
      <w14:ligatures w14:val="none"/>
    </w:rPr>
  </w:style>
  <w:style w:styleId="BodyText" w:type="paragraph">
    <w:name w:val="Body Text"/>
    <w:basedOn w:val="Normal"/>
    <w:link w:val="BodyTextChar"/>
    <w:uiPriority w:val="1"/>
    <w:qFormat/>
    <w:rsid w:val="009C01FF"/>
    <w:rPr>
      <w:szCs w:val="24"/>
    </w:rPr>
  </w:style>
  <w:style w:customStyle="1" w:styleId="BodyTextChar" w:type="character">
    <w:name w:val="Body Text Char"/>
    <w:basedOn w:val="DefaultParagraphFont"/>
    <w:link w:val="BodyText"/>
    <w:uiPriority w:val="1"/>
    <w:rsid w:val="009C01FF"/>
    <w:rPr>
      <w:rFonts w:ascii="Nunito Sans Light" w:cs="Nunito Sans Light" w:eastAsia="Nunito Sans Light" w:hAnsi="Nunito Sans Light"/>
      <w:kern w:val="0"/>
      <w:sz w:val="24"/>
      <w:szCs w:val="24"/>
      <w:lang w:val="es-ES"/>
      <w14:ligatures w14:val="none"/>
    </w:rPr>
  </w:style>
  <w:style w:styleId="ListParagraph" w:type="paragraph">
    <w:name w:val="List Paragraph"/>
    <w:basedOn w:val="Normal"/>
    <w:link w:val="ListParagraphChar"/>
    <w:uiPriority w:val="34"/>
    <w:rsid w:val="009C01FF"/>
    <w:pPr>
      <w:ind w:hanging="737" w:left="2394"/>
    </w:pPr>
  </w:style>
  <w:style w:customStyle="1" w:styleId="Ttulocontenido" w:type="paragraph">
    <w:name w:val="Título contenido"/>
    <w:basedOn w:val="ListParagraph"/>
    <w:link w:val="TtulocontenidoCar"/>
    <w:qFormat/>
    <w:rsid w:val="00233AD2"/>
    <w:pPr>
      <w:numPr>
        <w:numId w:val="1"/>
      </w:numPr>
      <w:spacing w:before="64" w:line="701" w:lineRule="exact"/>
      <w:ind w:left="720"/>
    </w:pPr>
    <w:rPr>
      <w:color w:val="0D3858"/>
      <w:sz w:val="32"/>
    </w:rPr>
  </w:style>
  <w:style w:customStyle="1" w:styleId="Ttulodeprimernivel" w:type="paragraph">
    <w:name w:val="Título de primer nivel"/>
    <w:basedOn w:val="Normal"/>
    <w:next w:val="Normal"/>
    <w:link w:val="TtulodeprimernivelCar"/>
    <w:autoRedefine/>
    <w:qFormat/>
    <w:rsid w:val="00233AD2"/>
    <w:pPr>
      <w:numPr>
        <w:numId w:val="2"/>
      </w:numPr>
      <w:jc w:val="left"/>
    </w:pPr>
    <w:rPr>
      <w:color w:val="14BFCC"/>
      <w:sz w:val="34"/>
      <w:szCs w:val="34"/>
    </w:rPr>
  </w:style>
  <w:style w:customStyle="1" w:styleId="ListParagraphChar" w:type="character">
    <w:name w:val="List Paragraph Char"/>
    <w:basedOn w:val="DefaultParagraphFont"/>
    <w:link w:val="ListParagraph"/>
    <w:uiPriority w:val="34"/>
    <w:rsid w:val="009C01FF"/>
    <w:rPr>
      <w:rFonts w:ascii="Nunito Sans Light" w:cs="Nunito Sans Light" w:eastAsia="Nunito Sans Light" w:hAnsi="Nunito Sans Light"/>
      <w:kern w:val="0"/>
      <w:sz w:val="24"/>
      <w:lang w:val="es-ES"/>
      <w14:ligatures w14:val="none"/>
    </w:rPr>
  </w:style>
  <w:style w:customStyle="1" w:styleId="TtulocontenidoCar" w:type="character">
    <w:name w:val="Título contenido Car"/>
    <w:basedOn w:val="ListParagraphChar"/>
    <w:link w:val="Ttulocontenido"/>
    <w:rsid w:val="00233AD2"/>
    <w:rPr>
      <w:rFonts w:ascii="Calibri" w:cs="Nunito Sans Light" w:eastAsia="Nunito Sans Light" w:hAnsi="Calibri"/>
      <w:color w:val="0D3858"/>
      <w:kern w:val="0"/>
      <w:sz w:val="32"/>
      <w:lang w:val="es-ES"/>
      <w14:ligatures w14:val="none"/>
    </w:rPr>
  </w:style>
  <w:style w:customStyle="1" w:styleId="TtulodeprimernivelCar" w:type="character">
    <w:name w:val="Título de primer nivel Car"/>
    <w:basedOn w:val="DefaultParagraphFont"/>
    <w:link w:val="Ttulodeprimernivel"/>
    <w:rsid w:val="00233AD2"/>
    <w:rPr>
      <w:rFonts w:ascii="Calibri" w:cs="Nunito Sans Light" w:eastAsia="Nunito Sans Light" w:hAnsi="Calibri"/>
      <w:color w:val="14BFCC"/>
      <w:kern w:val="0"/>
      <w:sz w:val="34"/>
      <w:szCs w:val="34"/>
      <w:lang w:val="es-ES"/>
      <w14:ligatures w14:val="none"/>
    </w:rPr>
  </w:style>
  <w:style w:customStyle="1" w:styleId="Textoreferenciasotros" w:type="paragraph">
    <w:name w:val="Texto referencias otros"/>
    <w:basedOn w:val="Normal"/>
    <w:link w:val="TextoreferenciasotrosChar"/>
    <w:autoRedefine/>
    <w:rsid w:val="004A6843"/>
    <w:pPr>
      <w:jc w:val="left"/>
    </w:pPr>
    <w:rPr>
      <w:color w:themeColor="text1" w:val="000000"/>
    </w:rPr>
  </w:style>
  <w:style w:customStyle="1" w:styleId="TextoreferenciasotrosChar" w:type="character">
    <w:name w:val="Texto referencias otros Char"/>
    <w:basedOn w:val="DefaultParagraphFont"/>
    <w:link w:val="Textoreferenciasotros"/>
    <w:rsid w:val="004A6843"/>
    <w:rPr>
      <w:rFonts w:ascii="Nunito Sans Light" w:cs="Nunito Sans Light" w:eastAsia="Nunito Sans Light" w:hAnsi="Nunito Sans Light"/>
      <w:color w:themeColor="text1" w:val="000000"/>
      <w:kern w:val="0"/>
      <w:sz w:val="24"/>
      <w:lang w:val="es-ES"/>
      <w14:ligatures w14:val="none"/>
    </w:rPr>
  </w:style>
  <w:style w:customStyle="1" w:styleId="Informacintcnica" w:type="paragraph">
    <w:name w:val="Información técnica"/>
    <w:basedOn w:val="Normal"/>
    <w:link w:val="InformacintcnicaCar"/>
    <w:autoRedefine/>
    <w:qFormat/>
    <w:rsid w:val="00233AD2"/>
    <w:pPr>
      <w:spacing w:before="0"/>
      <w:jc w:val="right"/>
    </w:pPr>
    <w:rPr>
      <w:color w:val="14BFCC"/>
      <w:sz w:val="48"/>
    </w:rPr>
  </w:style>
  <w:style w:customStyle="1" w:styleId="TextosFichatcnicaPARRAFOS" w:type="paragraph">
    <w:name w:val="Textos Ficha técnica (PARRAFOS)"/>
    <w:basedOn w:val="Normal"/>
    <w:uiPriority w:val="99"/>
    <w:rsid w:val="000C181F"/>
    <w:pPr>
      <w:widowControl/>
      <w:suppressAutoHyphens/>
      <w:adjustRightInd w:val="0"/>
      <w:spacing w:line="360" w:lineRule="atLeast"/>
      <w:jc w:val="left"/>
      <w:textAlignment w:val="center"/>
    </w:pPr>
    <w:rPr>
      <w:rFonts w:eastAsiaTheme="minorHAnsi"/>
      <w:color w:val="000000"/>
      <w:szCs w:val="24"/>
      <w:u w:color="FAB01A"/>
      <w:lang w:val="es-ES_tradnl"/>
      <w14:ligatures w14:val="standardContextual"/>
    </w:rPr>
  </w:style>
  <w:style w:customStyle="1" w:styleId="InformacintcnicaCar" w:type="character">
    <w:name w:val="Información técnica Car"/>
    <w:basedOn w:val="DefaultParagraphFont"/>
    <w:link w:val="Informacintcnica"/>
    <w:rsid w:val="00233AD2"/>
    <w:rPr>
      <w:rFonts w:ascii="Calibri" w:cs="Nunito Sans Light" w:eastAsia="Nunito Sans Light" w:hAnsi="Calibri"/>
      <w:color w:val="14BFCC"/>
      <w:kern w:val="0"/>
      <w:sz w:val="48"/>
      <w:lang w:val="es-ES"/>
      <w14:ligatures w14:val="none"/>
    </w:rPr>
  </w:style>
  <w:style w:customStyle="1" w:styleId="Informacintexto" w:type="paragraph">
    <w:name w:val="Información texto"/>
    <w:basedOn w:val="Normal"/>
    <w:link w:val="InformacintextoCar"/>
    <w:autoRedefine/>
    <w:qFormat/>
    <w:rsid w:val="00C77810"/>
    <w:pPr>
      <w:spacing w:before="0"/>
      <w:ind w:left="4248"/>
      <w:jc w:val="left"/>
    </w:pPr>
    <w:rPr>
      <w:color w:themeColor="text1" w:val="000000"/>
    </w:rPr>
  </w:style>
  <w:style w:customStyle="1" w:styleId="InformacintextoCar" w:type="character">
    <w:name w:val="Información texto Car"/>
    <w:basedOn w:val="DefaultParagraphFont"/>
    <w:link w:val="Informacintexto"/>
    <w:rsid w:val="00C77810"/>
    <w:rPr>
      <w:rFonts w:ascii="Nunito Sans Light" w:cs="Nunito Sans Light" w:eastAsia="Nunito Sans Light" w:hAnsi="Nunito Sans Light"/>
      <w:color w:themeColor="text1" w:val="000000"/>
      <w:kern w:val="0"/>
      <w:sz w:val="24"/>
      <w:lang w:val="es-ES"/>
      <w14:ligatures w14:val="none"/>
    </w:rPr>
  </w:style>
  <w:style w:customStyle="1" w:styleId="Referencias" w:type="paragraph">
    <w:name w:val="Referencias"/>
    <w:basedOn w:val="Ttulodeprimernivel"/>
    <w:next w:val="Normal"/>
    <w:link w:val="ReferenciasCar"/>
    <w:autoRedefine/>
    <w:qFormat/>
    <w:rsid w:val="00233AD2"/>
    <w:pPr>
      <w:numPr>
        <w:numId w:val="3"/>
      </w:numPr>
      <w:ind w:left="360"/>
    </w:pPr>
    <w:rPr>
      <w:noProof/>
    </w:rPr>
  </w:style>
  <w:style w:customStyle="1" w:styleId="ReferenciasCar" w:type="character">
    <w:name w:val="Referencias Car"/>
    <w:basedOn w:val="TtulodeprimernivelCar"/>
    <w:link w:val="Referencias"/>
    <w:rsid w:val="00233AD2"/>
    <w:rPr>
      <w:rFonts w:ascii="Calibri" w:cs="Nunito Sans Light" w:eastAsia="Nunito Sans Light" w:hAnsi="Calibri"/>
      <w:noProof/>
      <w:color w:val="14BFCC"/>
      <w:kern w:val="0"/>
      <w:sz w:val="34"/>
      <w:szCs w:val="34"/>
      <w:lang w:val="es-ES"/>
      <w14:ligatures w14:val="none"/>
    </w:rPr>
  </w:style>
  <w:style w:customStyle="1" w:styleId="TextoReferenciasbibliograficas" w:type="paragraph">
    <w:name w:val="Texto Referencias bibliograficas"/>
    <w:basedOn w:val="BodyText"/>
    <w:link w:val="TextoReferenciasbibliograficasChar"/>
    <w:autoRedefine/>
    <w:qFormat/>
    <w:rsid w:val="0035235B"/>
    <w:pPr>
      <w:spacing w:before="165" w:line="254" w:lineRule="auto"/>
      <w:ind w:hanging="709" w:left="709" w:right="-93"/>
    </w:pPr>
    <w:rPr>
      <w:spacing w:val="-7"/>
    </w:rPr>
  </w:style>
  <w:style w:customStyle="1" w:styleId="TextoReferenciasbibliograficasChar" w:type="character">
    <w:name w:val="Texto Referencias bibliograficas Char"/>
    <w:basedOn w:val="BodyTextChar"/>
    <w:link w:val="TextoReferenciasbibliograficas"/>
    <w:rsid w:val="0035235B"/>
    <w:rPr>
      <w:rFonts w:ascii="Nunito Sans Light" w:cs="Nunito Sans Light" w:eastAsia="Nunito Sans Light" w:hAnsi="Nunito Sans Light"/>
      <w:spacing w:val="-7"/>
      <w:kern w:val="0"/>
      <w:sz w:val="24"/>
      <w:szCs w:val="24"/>
      <w:lang w:val="es-ES"/>
      <w14:ligatures w14:val="none"/>
    </w:rPr>
  </w:style>
  <w:style w:styleId="Hyperlink" w:type="character">
    <w:name w:val="Hyperlink"/>
    <w:basedOn w:val="DefaultParagraphFont"/>
    <w:uiPriority w:val="99"/>
    <w:unhideWhenUsed/>
    <w:rsid w:val="00A52EE0"/>
    <w:rPr>
      <w:color w:themeColor="hyperlink" w:val="0563C1"/>
      <w:u w:val="single"/>
    </w:rPr>
  </w:style>
  <w:style w:styleId="PlaceholderText" w:type="character">
    <w:name w:val="Placeholder Text"/>
    <w:basedOn w:val="DefaultParagraphFont"/>
    <w:uiPriority w:val="99"/>
    <w:semiHidden/>
    <w:rsid w:val="00DD0B50"/>
    <w:rPr>
      <w:color w:val="808080"/>
    </w:rPr>
  </w:style>
  <w:style w:customStyle="1" w:styleId="Ttulosegundonivel" w:type="paragraph">
    <w:name w:val="Título segundo nivel"/>
    <w:basedOn w:val="Ttulodeprimernivel"/>
    <w:next w:val="Normal"/>
    <w:link w:val="TtulosegundonivelChar"/>
    <w:qFormat/>
    <w:rsid w:val="003B2608"/>
    <w:pPr>
      <w:numPr>
        <w:ilvl w:val="1"/>
      </w:numPr>
      <w:ind w:hanging="709" w:left="709"/>
    </w:pPr>
    <w:rPr>
      <w:sz w:val="30"/>
      <w:szCs w:val="30"/>
    </w:rPr>
  </w:style>
  <w:style w:customStyle="1" w:styleId="Ttulodetercernivel" w:type="paragraph">
    <w:name w:val="Título de tercer nivel"/>
    <w:basedOn w:val="Ttulosegundonivel"/>
    <w:next w:val="Normal"/>
    <w:link w:val="TtulodetercernivelChar"/>
    <w:qFormat/>
    <w:rsid w:val="00E32FAD"/>
    <w:pPr>
      <w:numPr>
        <w:ilvl w:val="2"/>
      </w:numPr>
      <w:ind w:hanging="993" w:left="993"/>
    </w:pPr>
  </w:style>
  <w:style w:customStyle="1" w:styleId="TtulosegundonivelChar" w:type="character">
    <w:name w:val="Título segundo nivel Char"/>
    <w:basedOn w:val="TtulodeprimernivelCar"/>
    <w:link w:val="Ttulosegundonivel"/>
    <w:rsid w:val="003B2608"/>
    <w:rPr>
      <w:rFonts w:ascii="Nunito Sans ExtraBold" w:cs="Nunito Sans Light" w:eastAsia="Nunito Sans Light" w:hAnsi="Nunito Sans ExtraBold"/>
      <w:color w:val="14BFCC"/>
      <w:kern w:val="0"/>
      <w:sz w:val="30"/>
      <w:szCs w:val="30"/>
      <w:lang w:val="es-ES"/>
      <w14:ligatures w14:val="none"/>
    </w:rPr>
  </w:style>
  <w:style w:customStyle="1" w:styleId="TtulodetercernivelChar" w:type="character">
    <w:name w:val="Título de tercer nivel Char"/>
    <w:basedOn w:val="TtulosegundonivelChar"/>
    <w:link w:val="Ttulodetercernivel"/>
    <w:rsid w:val="00E32FAD"/>
    <w:rPr>
      <w:rFonts w:ascii="Nunito Sans ExtraBold" w:cs="Nunito Sans Light" w:eastAsia="Nunito Sans Light" w:hAnsi="Nunito Sans ExtraBold"/>
      <w:color w:val="14BFCC"/>
      <w:kern w:val="0"/>
      <w:sz w:val="30"/>
      <w:szCs w:val="30"/>
      <w:lang w:val="es-ES"/>
      <w14:ligatures w14:val="none"/>
    </w:rPr>
  </w:style>
  <w:style w:customStyle="1" w:styleId="Vietaprimernivel" w:type="paragraph">
    <w:name w:val="Viñeta primer nivel"/>
    <w:basedOn w:val="Vietanumero"/>
    <w:link w:val="VietaprimernivelCar"/>
    <w:autoRedefine/>
    <w:rsid w:val="00AA41DC"/>
  </w:style>
  <w:style w:customStyle="1" w:styleId="Vietaliteral" w:type="paragraph">
    <w:name w:val="Viñeta literal"/>
    <w:basedOn w:val="Normal"/>
    <w:link w:val="VietaliteralChar"/>
    <w:autoRedefine/>
    <w:qFormat/>
    <w:rsid w:val="006631F1"/>
    <w:pPr>
      <w:numPr>
        <w:numId w:val="6"/>
      </w:numPr>
      <w:spacing w:before="0"/>
    </w:pPr>
    <w:rPr>
      <w:lang w:val="en-US"/>
    </w:rPr>
  </w:style>
  <w:style w:customStyle="1" w:styleId="VietaprimernivelCar" w:type="character">
    <w:name w:val="Viñeta primer nivel Car"/>
    <w:basedOn w:val="ListParagraphChar"/>
    <w:link w:val="Vietaprimernivel"/>
    <w:rsid w:val="00AA41DC"/>
    <w:rPr>
      <w:rFonts w:ascii="Nunito Sans Light" w:cs="Nunito Sans Light" w:eastAsia="Nunito Sans Light" w:hAnsi="Nunito Sans Light"/>
      <w:kern w:val="0"/>
      <w:sz w:val="24"/>
      <w:lang w:val="es-419"/>
      <w14:ligatures w14:val="none"/>
    </w:rPr>
  </w:style>
  <w:style w:customStyle="1" w:styleId="vietapunto" w:type="paragraph">
    <w:name w:val="viñeta punto"/>
    <w:basedOn w:val="Normal"/>
    <w:link w:val="vietapuntoCar"/>
    <w:autoRedefine/>
    <w:qFormat/>
    <w:rsid w:val="006631F1"/>
    <w:pPr>
      <w:numPr>
        <w:numId w:val="7"/>
      </w:numPr>
      <w:spacing w:before="0"/>
    </w:pPr>
    <w:rPr>
      <w:lang w:val="en-US"/>
    </w:rPr>
  </w:style>
  <w:style w:customStyle="1" w:styleId="VietaliteralChar" w:type="character">
    <w:name w:val="Viñeta literal Char"/>
    <w:basedOn w:val="DefaultParagraphFont"/>
    <w:link w:val="Vietaliteral"/>
    <w:rsid w:val="006631F1"/>
    <w:rPr>
      <w:rFonts w:ascii="Nunito Sans Light" w:cs="Nunito Sans Light" w:eastAsia="Nunito Sans Light" w:hAnsi="Nunito Sans Light"/>
      <w:kern w:val="0"/>
      <w:sz w:val="24"/>
      <w14:ligatures w14:val="none"/>
    </w:rPr>
  </w:style>
  <w:style w:customStyle="1" w:styleId="vietapuntoCar" w:type="character">
    <w:name w:val="viñeta punto Car"/>
    <w:basedOn w:val="DefaultParagraphFont"/>
    <w:link w:val="vietapunto"/>
    <w:rsid w:val="006631F1"/>
    <w:rPr>
      <w:rFonts w:ascii="Nunito Sans Light" w:cs="Nunito Sans Light" w:eastAsia="Nunito Sans Light" w:hAnsi="Nunito Sans Light"/>
      <w:kern w:val="0"/>
      <w:sz w:val="24"/>
      <w14:ligatures w14:val="none"/>
    </w:rPr>
  </w:style>
  <w:style w:customStyle="1" w:styleId="Vietanumero" w:type="paragraph">
    <w:name w:val="Viñeta numero"/>
    <w:basedOn w:val="ListParagraph"/>
    <w:link w:val="VietanumeroChar"/>
    <w:qFormat/>
    <w:rsid w:val="006631F1"/>
    <w:pPr>
      <w:numPr>
        <w:numId w:val="5"/>
      </w:numPr>
      <w:tabs>
        <w:tab w:pos="7740" w:val="left"/>
      </w:tabs>
      <w:spacing w:before="0"/>
    </w:pPr>
    <w:rPr>
      <w:lang w:val="es-419"/>
    </w:rPr>
  </w:style>
  <w:style w:styleId="Header" w:type="paragraph">
    <w:name w:val="header"/>
    <w:basedOn w:val="Normal"/>
    <w:link w:val="HeaderChar"/>
    <w:uiPriority w:val="99"/>
    <w:unhideWhenUsed/>
    <w:rsid w:val="00B478DD"/>
    <w:pPr>
      <w:tabs>
        <w:tab w:pos="4680" w:val="center"/>
        <w:tab w:pos="9360" w:val="right"/>
      </w:tabs>
      <w:spacing w:before="0"/>
    </w:pPr>
  </w:style>
  <w:style w:customStyle="1" w:styleId="VietanumeroChar" w:type="character">
    <w:name w:val="Viñeta numero Char"/>
    <w:basedOn w:val="ListParagraphChar"/>
    <w:link w:val="Vietanumero"/>
    <w:rsid w:val="006631F1"/>
    <w:rPr>
      <w:rFonts w:ascii="Nunito Sans Light" w:cs="Nunito Sans Light" w:eastAsia="Nunito Sans Light" w:hAnsi="Nunito Sans Light"/>
      <w:kern w:val="0"/>
      <w:sz w:val="24"/>
      <w:lang w:val="es-419"/>
      <w14:ligatures w14:val="none"/>
    </w:rPr>
  </w:style>
  <w:style w:customStyle="1" w:styleId="HeaderChar" w:type="character">
    <w:name w:val="Header Char"/>
    <w:basedOn w:val="DefaultParagraphFont"/>
    <w:link w:val="Header"/>
    <w:uiPriority w:val="99"/>
    <w:rsid w:val="00B478DD"/>
    <w:rPr>
      <w:rFonts w:ascii="Nunito Sans Light" w:cs="Nunito Sans Light" w:eastAsia="Nunito Sans Light" w:hAnsi="Nunito Sans Light"/>
      <w:kern w:val="0"/>
      <w:sz w:val="24"/>
      <w:lang w:val="es-ES"/>
      <w14:ligatures w14:val="none"/>
    </w:rPr>
  </w:style>
  <w:style w:styleId="Footer" w:type="paragraph">
    <w:name w:val="footer"/>
    <w:basedOn w:val="Normal"/>
    <w:link w:val="FooterChar"/>
    <w:uiPriority w:val="99"/>
    <w:unhideWhenUsed/>
    <w:rsid w:val="00B478DD"/>
    <w:pPr>
      <w:tabs>
        <w:tab w:pos="4680" w:val="center"/>
        <w:tab w:pos="9360" w:val="right"/>
      </w:tabs>
      <w:spacing w:before="0"/>
    </w:pPr>
  </w:style>
  <w:style w:customStyle="1" w:styleId="FooterChar" w:type="character">
    <w:name w:val="Footer Char"/>
    <w:basedOn w:val="DefaultParagraphFont"/>
    <w:link w:val="Footer"/>
    <w:uiPriority w:val="99"/>
    <w:rsid w:val="00B478DD"/>
    <w:rPr>
      <w:rFonts w:ascii="Nunito Sans Light" w:cs="Nunito Sans Light" w:eastAsia="Nunito Sans Light" w:hAnsi="Nunito Sans Light"/>
      <w:kern w:val="0"/>
      <w:sz w:val="24"/>
      <w:lang w:val="es-ES"/>
      <w14:ligatures w14:val="none"/>
    </w:rPr>
  </w:style>
  <w:style w:customStyle="1" w:styleId="Importante" w:type="paragraph">
    <w:name w:val="Importante"/>
    <w:basedOn w:val="Normal"/>
    <w:link w:val="ImportanteCar"/>
    <w:autoRedefine/>
    <w:qFormat/>
    <w:rsid w:val="00233AD2"/>
    <w:rPr>
      <w:rFonts w:asciiTheme="minorHAnsi" w:cstheme="minorHAnsi" w:hAnsiTheme="minorHAnsi"/>
      <w:sz w:val="18"/>
      <w:szCs w:val="18"/>
    </w:rPr>
  </w:style>
  <w:style w:customStyle="1" w:styleId="ImportanteCar" w:type="character">
    <w:name w:val="Importante Car"/>
    <w:basedOn w:val="DefaultParagraphFont"/>
    <w:link w:val="Importante"/>
    <w:rsid w:val="00233AD2"/>
    <w:rPr>
      <w:rFonts w:cstheme="minorHAnsi" w:eastAsia="Nunito Sans Light"/>
      <w:kern w:val="0"/>
      <w:sz w:val="18"/>
      <w:szCs w:val="18"/>
      <w:lang w:val="es-ES"/>
      <w14:ligatures w14:val="none"/>
    </w:rPr>
  </w:style>
  <w:style w:customStyle="1" w:styleId="TableNormal1" w:type="table">
    <w:name w:val="Table Normal1"/>
    <w:uiPriority w:val="2"/>
    <w:semiHidden/>
    <w:unhideWhenUsed/>
    <w:qFormat/>
    <w:rsid w:val="00802F73"/>
    <w:pPr>
      <w:widowControl w:val="0"/>
      <w:autoSpaceDE w:val="0"/>
      <w:autoSpaceDN w:val="0"/>
      <w:spacing w:after="0" w:line="240" w:lineRule="auto"/>
    </w:pPr>
    <w:rPr>
      <w:kern w:val="0"/>
      <w14:ligatures w14:val="none"/>
    </w:rPr>
    <w:tblPr>
      <w:tblInd w:type="dxa" w:w="0"/>
      <w:tblCellMar>
        <w:top w:type="dxa" w:w="0"/>
        <w:left w:type="dxa" w:w="0"/>
        <w:bottom w:type="dxa" w:w="0"/>
        <w:right w:type="dxa" w:w="0"/>
      </w:tblCellMar>
    </w:tblPr>
  </w:style>
  <w:style w:customStyle="1" w:styleId="Ttulostabla" w:type="paragraph">
    <w:name w:val="Títulos tabla"/>
    <w:basedOn w:val="Normal"/>
    <w:link w:val="TtulostablaCar"/>
    <w:autoRedefine/>
    <w:qFormat/>
    <w:rsid w:val="00233AD2"/>
    <w:pPr>
      <w:spacing w:before="0"/>
      <w:jc w:val="center"/>
    </w:pPr>
    <w:rPr>
      <w:b/>
      <w:bCs/>
      <w:color w:val="0D3858"/>
      <w:sz w:val="20"/>
    </w:rPr>
  </w:style>
  <w:style w:customStyle="1" w:styleId="Fuente" w:type="paragraph">
    <w:name w:val="Fuente"/>
    <w:basedOn w:val="Ttulostabla"/>
    <w:link w:val="FuenteCar"/>
    <w:autoRedefine/>
    <w:qFormat/>
    <w:rsid w:val="00233AD2"/>
    <w:pPr>
      <w:spacing w:after="120" w:before="120"/>
      <w:jc w:val="left"/>
    </w:pPr>
    <w:rPr>
      <w:b w:val="0"/>
      <w:bCs w:val="0"/>
      <w:iCs/>
      <w:sz w:val="16"/>
    </w:rPr>
  </w:style>
  <w:style w:customStyle="1" w:styleId="TtulostablaCar" w:type="character">
    <w:name w:val="Títulos tabla Car"/>
    <w:basedOn w:val="DefaultParagraphFont"/>
    <w:link w:val="Ttulostabla"/>
    <w:rsid w:val="00233AD2"/>
    <w:rPr>
      <w:rFonts w:ascii="Calibri" w:cs="Nunito Sans Light" w:eastAsia="Nunito Sans Light" w:hAnsi="Calibri"/>
      <w:b/>
      <w:bCs/>
      <w:color w:val="0D3858"/>
      <w:kern w:val="0"/>
      <w:sz w:val="20"/>
      <w:lang w:val="es-ES"/>
      <w14:ligatures w14:val="none"/>
    </w:rPr>
  </w:style>
  <w:style w:customStyle="1" w:styleId="FuenteCar" w:type="character">
    <w:name w:val="Fuente Car"/>
    <w:basedOn w:val="TtulostablaCar"/>
    <w:link w:val="Fuente"/>
    <w:rsid w:val="00233AD2"/>
    <w:rPr>
      <w:rFonts w:ascii="Calibri" w:cs="Nunito Sans Light" w:eastAsia="Nunito Sans Light" w:hAnsi="Calibri"/>
      <w:b w:val="0"/>
      <w:bCs w:val="0"/>
      <w:iCs/>
      <w:color w:val="0D3858"/>
      <w:kern w:val="0"/>
      <w:sz w:val="16"/>
      <w:lang w:val="es-ES"/>
      <w14:ligatures w14:val="none"/>
    </w:rPr>
  </w:style>
  <w:style w:styleId="UnresolvedMention" w:type="character">
    <w:name w:val="Unresolved Mention"/>
    <w:basedOn w:val="DefaultParagraphFont"/>
    <w:uiPriority w:val="99"/>
    <w:semiHidden/>
    <w:unhideWhenUsed/>
    <w:rsid w:val="0035235B"/>
    <w:rPr>
      <w:color w:val="605E5C"/>
      <w:shd w:color="auto" w:fill="E1DFDD" w:val="clear"/>
    </w:rPr>
  </w:style>
  <w:style w:customStyle="1" w:styleId="Heading2Char" w:type="character">
    <w:name w:val="Heading 2 Char"/>
    <w:basedOn w:val="DefaultParagraphFont"/>
    <w:link w:val="Heading2"/>
    <w:uiPriority w:val="9"/>
    <w:rsid w:val="00233AD2"/>
    <w:rPr>
      <w:rFonts w:asciiTheme="majorHAnsi" w:cstheme="majorBidi" w:eastAsiaTheme="majorEastAsia" w:hAnsiTheme="majorHAnsi"/>
      <w:color w:themeColor="accent1" w:themeShade="BF" w:val="2F5496"/>
      <w:kern w:val="0"/>
      <w:sz w:val="26"/>
      <w:szCs w:val="26"/>
      <w:lang w:val="es-ES"/>
      <w14:ligatures w14:val="none"/>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879004">
      <w:bodyDiv w:val="1"/>
      <w:marLeft w:val="0"/>
      <w:marRight w:val="0"/>
      <w:marTop w:val="0"/>
      <w:marBottom w:val="0"/>
      <w:divBdr>
        <w:top w:val="none" w:sz="0" w:space="0" w:color="auto"/>
        <w:left w:val="none" w:sz="0" w:space="0" w:color="auto"/>
        <w:bottom w:val="none" w:sz="0" w:space="0" w:color="auto"/>
        <w:right w:val="none" w:sz="0" w:space="0" w:color="auto"/>
      </w:divBdr>
    </w:div>
    <w:div w:id="1689797376">
      <w:bodyDiv w:val="1"/>
      <w:marLeft w:val="0"/>
      <w:marRight w:val="0"/>
      <w:marTop w:val="0"/>
      <w:marBottom w:val="0"/>
      <w:divBdr>
        <w:top w:val="none" w:sz="0" w:space="0" w:color="auto"/>
        <w:left w:val="none" w:sz="0" w:space="0" w:color="auto"/>
        <w:bottom w:val="none" w:sz="0" w:space="0" w:color="auto"/>
        <w:right w:val="none" w:sz="0" w:space="0" w:color="auto"/>
      </w:divBdr>
    </w:div>
    <w:div w:id="17542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hyperlink" Id="rId23" Target="mailto:brvalencia6@poligran.edu.co" TargetMode="External" /><Relationship Type="http://schemas.openxmlformats.org/officeDocument/2006/relationships/hyperlink" Id="rId21" Target="mailto:jajaimes4@poligran.edu.co" TargetMode="External" /></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Relationships xmlns="http://schemas.openxmlformats.org/package/2006/relationships"><Relationship Type="http://schemas.openxmlformats.org/officeDocument/2006/relationships/hyperlink" Id="rId23" Target="mailto:brvalencia6@poligran.edu.co" TargetMode="External" /><Relationship Type="http://schemas.openxmlformats.org/officeDocument/2006/relationships/hyperlink" Id="rId21" Target="mailto:jajaimes4@poligran.edu.co" TargetMode="External"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amirezs\OneDrive%20-%20Polit&#233;cnico%20Grancolombiano\Escenarios\%5b02%5d%20Procesos%202023\%5b02%5d%20Documentos%20y%20formatos%202023\%5b02.3%5d%20Formato_Lectura_Fundamental\Template%20Lectura%20Fundament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 Lectura Fundamental.dotx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ModelosNoSupervisado-ActividadFacebook</dc:title>
  <dc:creator>Javier Eduardo Jaimes Velasquez; Brandon Valencia Murillo</dc:creator>
  <cp:keywords/>
  <dcterms:created xsi:type="dcterms:W3CDTF">2024-07-11T17:02:07Z</dcterms:created>
  <dcterms:modified xsi:type="dcterms:W3CDTF">2024-07-11T17:02:07Z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date">
    <vt:lpwstr>2024-07-11</vt:lpwstr>
  </property>
  <property fmtid="{D5CDD505-2E9C-101B-9397-08002B2CF9AE}" pid="5" name="output">
    <vt:lpwstr/>
  </property>
</Properties>
</file>