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2"/>
        <w:bidi w:val="0"/>
        <w:spacing w:before="200" w:after="120"/>
        <w:jc w:val="center"/>
        <w:rPr/>
      </w:pPr>
      <w:r>
        <w:rPr/>
        <w:t xml:space="preserve">Informe de Análisis Estadístico de Variables para </w:t>
      </w:r>
      <w:r>
        <w:rPr/>
        <w:t>Machine Learning</w:t>
      </w:r>
      <w:r>
        <w:rPr/>
        <w:t xml:space="preserve"> (Predicción de Enfermedad Cardíaca)</w:t>
      </w:r>
    </w:p>
    <w:p>
      <w:pPr>
        <w:pStyle w:val="BodyText"/>
        <w:bidi w:val="0"/>
        <w:spacing w:before="200" w:after="120"/>
        <w:jc w:val="center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✅ </w:t>
      </w:r>
      <w:r>
        <w:rPr/>
        <w:t>Objetivo</w:t>
      </w:r>
    </w:p>
    <w:p>
      <w:pPr>
        <w:pStyle w:val="BodyText"/>
        <w:bidi w:val="0"/>
        <w:jc w:val="start"/>
        <w:rPr/>
      </w:pPr>
      <w:r>
        <w:rPr/>
        <w:t>Determinar las variables más influyentes y útiles para entrenar un modelo de Machine Learning que prediga si una persona tiene enfermedad cardíaca (</w:t>
      </w:r>
      <w:r>
        <w:rPr>
          <w:rStyle w:val="Textooriginal"/>
        </w:rPr>
        <w:t>target</w:t>
      </w:r>
      <w:r>
        <w:rPr/>
        <w:t>) en función de las demás variables disponibles.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neahorizont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📊 </w:t>
      </w:r>
      <w:r>
        <w:rPr/>
        <w:t>1. Variables más relevantes para el modelo</w:t>
      </w:r>
    </w:p>
    <w:p>
      <w:pPr>
        <w:pStyle w:val="BodyText"/>
        <w:bidi w:val="0"/>
        <w:jc w:val="start"/>
        <w:rPr/>
      </w:pPr>
      <w:r>
        <w:rPr/>
        <w:t>Estas variables muestran diferencias claras, baja colinealidad y/o patrones que podrían ayudar a discriminar entre clases (</w:t>
      </w:r>
      <w:r>
        <w:rPr>
          <w:rStyle w:val="Textooriginal"/>
        </w:rPr>
        <w:t>target</w:t>
      </w:r>
      <w:r>
        <w:rPr/>
        <w:t>):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cp</w:t>
      </w:r>
      <w:r>
        <w:rPr/>
        <w:t xml:space="preserve"> (tipo de dolor en el pecho)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0.94 | </w:t>
      </w:r>
      <w:r>
        <w:rPr>
          <w:rStyle w:val="Strong"/>
        </w:rPr>
        <w:t>Moda</w:t>
      </w:r>
      <w:r>
        <w:rPr/>
        <w:t xml:space="preserve">: 0.0 | </w:t>
      </w:r>
      <w:r>
        <w:rPr>
          <w:rStyle w:val="Strong"/>
        </w:rPr>
        <w:t>Desv. estándar</w:t>
      </w:r>
      <w:r>
        <w:rPr/>
        <w:t>: 1.03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Es una variable categórica ordinal (0 a 3).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Su distribución puede tener correlación directa con la presencia de enfermedad.</w:t>
      </w:r>
    </w:p>
    <w:p>
      <w:pPr>
        <w:pStyle w:val="BodyText"/>
        <w:numPr>
          <w:ilvl w:val="0"/>
          <w:numId w:val="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relevante</w:t>
      </w:r>
      <w:r>
        <w:rPr/>
        <w:t>, ya que diferentes tipos de dolor torácico suelen asociarse clínicamente con riesgo cardiovascular.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thalach</w:t>
      </w:r>
      <w:r>
        <w:rPr/>
        <w:t xml:space="preserve"> (máximo ritmo cardíaco alcanzado)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149.11 | </w:t>
      </w:r>
      <w:r>
        <w:rPr>
          <w:rStyle w:val="Strong"/>
        </w:rPr>
        <w:t>Desv. estándar</w:t>
      </w:r>
      <w:r>
        <w:rPr/>
        <w:t xml:space="preserve">: 23.01 | </w:t>
      </w:r>
      <w:r>
        <w:rPr>
          <w:rStyle w:val="Strong"/>
        </w:rPr>
        <w:t>Varianza</w:t>
      </w:r>
      <w:r>
        <w:rPr/>
        <w:t>: 529.26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Aunque tiene varianza alta, es un valor clínicamente relevante y se relaciona con el esfuerzo físico.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Se observa que los pacientes con enfermedad tienden a alcanzar menor frecuencia.</w:t>
      </w:r>
    </w:p>
    <w:p>
      <w:pPr>
        <w:pStyle w:val="BodyText"/>
        <w:numPr>
          <w:ilvl w:val="0"/>
          <w:numId w:val="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Útil para ML</w:t>
      </w:r>
      <w:r>
        <w:rPr/>
        <w:t xml:space="preserve"> si se normaliza correctamente.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exang</w:t>
      </w:r>
      <w:r>
        <w:rPr/>
        <w:t xml:space="preserve"> (angina inducida por ejercicio)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0.34 | </w:t>
      </w:r>
      <w:r>
        <w:rPr>
          <w:rStyle w:val="Strong"/>
        </w:rPr>
        <w:t>Moda</w:t>
      </w:r>
      <w:r>
        <w:rPr/>
        <w:t xml:space="preserve">: 0.0 | </w:t>
      </w:r>
      <w:r>
        <w:rPr>
          <w:rStyle w:val="Strong"/>
        </w:rPr>
        <w:t>Desv. estándar</w:t>
      </w:r>
      <w:r>
        <w:rPr/>
        <w:t>: 0.47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Variable binaria. Tener </w:t>
      </w:r>
      <w:r>
        <w:rPr>
          <w:rStyle w:val="Textooriginal"/>
        </w:rPr>
        <w:t>1</w:t>
      </w:r>
      <w:r>
        <w:rPr/>
        <w:t xml:space="preserve"> suele asociarse con enfermedad.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Fácilmente interpretable y clínicamente significativo.</w:t>
      </w:r>
    </w:p>
    <w:p>
      <w:pPr>
        <w:pStyle w:val="BodyText"/>
        <w:numPr>
          <w:ilvl w:val="0"/>
          <w:numId w:val="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relevante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oldpeak</w:t>
      </w:r>
      <w:r>
        <w:rPr/>
        <w:t xml:space="preserve"> (depresión del ST)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Media</w:t>
      </w:r>
      <w:r>
        <w:rPr/>
        <w:t xml:space="preserve">: 1.07 | </w:t>
      </w:r>
      <w:r>
        <w:rPr>
          <w:rStyle w:val="Strong"/>
        </w:rPr>
        <w:t>Desv. estándar</w:t>
      </w:r>
      <w:r>
        <w:rPr/>
        <w:t xml:space="preserve">: 1.18 | </w:t>
      </w:r>
      <w:r>
        <w:rPr>
          <w:rStyle w:val="Strong"/>
        </w:rPr>
        <w:t>Máx</w:t>
      </w:r>
      <w:r>
        <w:rPr/>
        <w:t>: 6.2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Mide cambios eléctricos en el ECG bajo esfuerzo. Alta correlación clínica.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Aunque tiene outliers, su valor predictivo es </w:t>
      </w:r>
      <w:r>
        <w:rPr>
          <w:rStyle w:val="Strong"/>
        </w:rPr>
        <w:t>muy alto</w:t>
      </w:r>
      <w:r>
        <w:rPr/>
        <w:t>.</w:t>
      </w:r>
    </w:p>
    <w:p>
      <w:pPr>
        <w:pStyle w:val="BodyText"/>
        <w:numPr>
          <w:ilvl w:val="0"/>
          <w:numId w:val="4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Altamente relevante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slope</w:t>
      </w:r>
      <w:r>
        <w:rPr/>
        <w:t xml:space="preserve"> (pendiente del segmento ST)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Categórica ordinal</w:t>
      </w:r>
      <w:r>
        <w:rPr/>
        <w:t>: 0 a 2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Información complementaria a </w:t>
      </w:r>
      <w:r>
        <w:rPr>
          <w:rStyle w:val="Textooriginal"/>
        </w:rPr>
        <w:t>oldpeak</w:t>
      </w:r>
      <w:r>
        <w:rPr/>
        <w:t xml:space="preserve"> y </w:t>
      </w:r>
      <w:r>
        <w:rPr>
          <w:rStyle w:val="Textooriginal"/>
        </w:rPr>
        <w:t>thalach</w:t>
      </w:r>
      <w:r>
        <w:rPr/>
        <w:t>.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Baja desviación pero gran peso clínico.</w:t>
      </w:r>
    </w:p>
    <w:p>
      <w:pPr>
        <w:pStyle w:val="BodyText"/>
        <w:numPr>
          <w:ilvl w:val="0"/>
          <w:numId w:val="5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Relevante si se codifica correctamente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ca</w:t>
      </w:r>
      <w:r>
        <w:rPr/>
        <w:t xml:space="preserve"> (número de vasos coloreados por fluoroscopía)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Categórica discreta</w:t>
      </w:r>
      <w:r>
        <w:rPr/>
        <w:t xml:space="preserve"> con valores entre 0 y 4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Tiene una desviación alta (1.03) y puede ser muy predictiva (los pacientes sin enfermedad suelen tener 0).</w:t>
      </w:r>
    </w:p>
    <w:p>
      <w:pPr>
        <w:pStyle w:val="BodyText"/>
        <w:numPr>
          <w:ilvl w:val="0"/>
          <w:numId w:val="6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Muy útil para ML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🔹 </w:t>
      </w:r>
      <w:r>
        <w:rPr>
          <w:rStyle w:val="Textooriginal"/>
        </w:rPr>
        <w:t>thal</w:t>
      </w:r>
      <w:r>
        <w:rPr/>
        <w:t xml:space="preserve"> (tipo de talasemia)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Valores</w:t>
      </w:r>
      <w:r>
        <w:rPr/>
        <w:t>: 0, 1, 2, 3 (posiblemente categóricos)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Ligada a patologías congénitas del corazón.</w:t>
      </w:r>
    </w:p>
    <w:p>
      <w:pPr>
        <w:pStyle w:val="BodyText"/>
        <w:numPr>
          <w:ilvl w:val="0"/>
          <w:numId w:val="7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Moderadamente relevante</w:t>
      </w:r>
      <w:r>
        <w:rPr/>
        <w:t>, especialmente si es categórica bien tratada.</w:t>
      </w:r>
    </w:p>
    <w:p>
      <w:pPr>
        <w:pStyle w:val="Lneahorizont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⚠️ </w:t>
      </w:r>
      <w:r>
        <w:rPr/>
        <w:t>2. Variables con utilidad condicional o moderada</w:t>
      </w:r>
    </w:p>
    <w:p>
      <w:pPr>
        <w:pStyle w:val="BodyText"/>
        <w:bidi w:val="0"/>
        <w:jc w:val="start"/>
        <w:rPr/>
      </w:pPr>
      <w:r>
        <w:rPr/>
        <w:t>Estas variables podrían tener valor si se combinan con otras o se transforman: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"/>
        </w:rPr>
        <w:t>age</w:t>
      </w:r>
      <w:r>
        <w:rPr/>
        <w:t xml:space="preserve"> (edad)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Aunque es clínicamente importante, su varianza no es tan alta (82.31), y sola puede no discriminar bien entre </w:t>
      </w:r>
      <w:r>
        <w:rPr>
          <w:rStyle w:val="Textooriginal"/>
        </w:rPr>
        <w:t>target</w:t>
      </w:r>
      <w:r>
        <w:rPr/>
        <w:t>.</w:t>
      </w:r>
    </w:p>
    <w:p>
      <w:pPr>
        <w:pStyle w:val="BodyText"/>
        <w:numPr>
          <w:ilvl w:val="0"/>
          <w:numId w:val="8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Se recomienda eliminarla para eliminar sesgos por edad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"/>
        </w:rPr>
        <w:t>sex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Variable binaria.</w:t>
      </w:r>
    </w:p>
    <w:p>
      <w:pPr>
        <w:pStyle w:val="BodyText"/>
        <w:numPr>
          <w:ilvl w:val="0"/>
          <w:numId w:val="9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Puede introducir sesgo si hay desbalance, pero </w:t>
      </w:r>
      <w:r>
        <w:rPr>
          <w:rStyle w:val="Strong"/>
        </w:rPr>
        <w:t>útil si se combina con otras variables</w:t>
      </w:r>
      <w:r>
        <w:rPr/>
        <w:t xml:space="preserve"> como </w:t>
      </w:r>
      <w:r>
        <w:rPr>
          <w:rStyle w:val="Textooriginal"/>
        </w:rPr>
        <w:t>cp</w:t>
      </w:r>
      <w:r>
        <w:rPr/>
        <w:t xml:space="preserve"> o </w:t>
      </w:r>
      <w:r>
        <w:rPr>
          <w:rStyle w:val="Textooriginal"/>
        </w:rPr>
        <w:t>thalach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▪ </w:t>
      </w:r>
      <w:r>
        <w:rPr>
          <w:rStyle w:val="Textooriginal"/>
        </w:rPr>
        <w:t>restecg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Tiene poca variabilidad (std = 0.53), y muchos pacientes tienen el mismo valor (moda = 1).</w:t>
      </w:r>
    </w:p>
    <w:p>
      <w:pPr>
        <w:pStyle w:val="BodyText"/>
        <w:numPr>
          <w:ilvl w:val="0"/>
          <w:numId w:val="10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Podría tener poco poder predictivo directo</w:t>
      </w:r>
      <w:r>
        <w:rPr/>
        <w:t>, pero es útil combinada con otras.</w:t>
      </w:r>
    </w:p>
    <w:p>
      <w:pPr>
        <w:pStyle w:val="Lneahorizont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❌ </w:t>
      </w:r>
      <w:r>
        <w:rPr/>
        <w:t>3. Variables potencialmente menos útiles o ruidosas</w:t>
      </w:r>
    </w:p>
    <w:p>
      <w:pPr>
        <w:pStyle w:val="BodyText"/>
        <w:bidi w:val="0"/>
        <w:jc w:val="start"/>
        <w:rPr/>
      </w:pPr>
      <w:r>
        <w:rPr/>
        <w:t xml:space="preserve">Estas variables tienen alta varianza, valores extremos o baja relación directa con el </w:t>
      </w:r>
      <w:r>
        <w:rPr>
          <w:rStyle w:val="Textooriginal"/>
        </w:rPr>
        <w:t>target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"/>
        </w:rPr>
        <w:t>chol</w:t>
      </w:r>
      <w:r>
        <w:rPr/>
        <w:t xml:space="preserve"> (colesterol sérico)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Desv. estándar</w:t>
      </w:r>
      <w:r>
        <w:rPr/>
        <w:t xml:space="preserve">: 51.59 | </w:t>
      </w:r>
      <w:r>
        <w:rPr>
          <w:rStyle w:val="Strong"/>
        </w:rPr>
        <w:t>Varianza</w:t>
      </w:r>
      <w:r>
        <w:rPr/>
        <w:t xml:space="preserve">: 2661.79 | </w:t>
      </w:r>
      <w:r>
        <w:rPr>
          <w:rStyle w:val="Strong"/>
        </w:rPr>
        <w:t>Máx</w:t>
      </w:r>
      <w:r>
        <w:rPr/>
        <w:t>: 564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Alta variabilidad y outliers.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Estudios recientes muestran que colesterol alto no siempre está relacionado con enfermedad coronaria.</w:t>
      </w:r>
    </w:p>
    <w:p>
      <w:pPr>
        <w:pStyle w:val="BodyText"/>
        <w:numPr>
          <w:ilvl w:val="0"/>
          <w:numId w:val="11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Podría introducir ruido al modelo</w:t>
      </w:r>
      <w:r>
        <w:rPr/>
        <w:t xml:space="preserve"> si no se normaliza o filtra.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"/>
        </w:rPr>
        <w:t>trestbps</w:t>
      </w:r>
      <w:r>
        <w:rPr/>
        <w:t xml:space="preserve"> (presión arterial en reposo)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 xml:space="preserve">Desviación no tan alta, pero </w:t>
      </w:r>
      <w:r>
        <w:rPr>
          <w:rStyle w:val="Strong"/>
        </w:rPr>
        <w:t>la distribución es muy uniforme</w:t>
      </w:r>
      <w:r>
        <w:rPr/>
        <w:t>.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Hay mejores indicadores cardiovasculares que este.</w:t>
      </w:r>
    </w:p>
    <w:p>
      <w:pPr>
        <w:pStyle w:val="BodyText"/>
        <w:numPr>
          <w:ilvl w:val="0"/>
          <w:numId w:val="12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No muy discriminante por sí sola</w:t>
      </w:r>
      <w:r>
        <w:rPr/>
        <w:t>.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>
          <w:rStyle w:val="Textooriginal"/>
        </w:rPr>
        <w:t>fbs</w:t>
      </w:r>
      <w:r>
        <w:rPr/>
        <w:t xml:space="preserve"> (azúcar en sangre &gt; 120 mg/dl)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Moda y mediana = 0</w:t>
      </w:r>
      <w:r>
        <w:rPr/>
        <w:t>, es decir, muy desbalanceada.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/>
        <w:t>Bajo aporte predictivo si la mayoría de los pacientes no tiene hiperglucemia.</w:t>
      </w:r>
    </w:p>
    <w:p>
      <w:pPr>
        <w:pStyle w:val="BodyText"/>
        <w:numPr>
          <w:ilvl w:val="0"/>
          <w:numId w:val="13"/>
        </w:numPr>
        <w:tabs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Recomendable eliminar o retransformar</w:t>
      </w:r>
      <w:r>
        <w:rPr/>
        <w:t>.</w:t>
      </w:r>
    </w:p>
    <w:p>
      <w:pPr>
        <w:pStyle w:val="Lneahorizont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🧠 </w:t>
      </w:r>
      <w:r>
        <w:rPr/>
        <w:t>Conclusión general</w:t>
      </w:r>
    </w:p>
    <w:p>
      <w:pPr>
        <w:pStyle w:val="Heading4"/>
        <w:bidi w:val="0"/>
        <w:jc w:val="start"/>
        <w:rPr/>
      </w:pPr>
      <w:r>
        <w:rPr/>
        <w:t xml:space="preserve">✅ </w:t>
      </w:r>
      <w:r>
        <w:rPr/>
        <w:t>Variables más útiles para el modelo:</w:t>
      </w:r>
    </w:p>
    <w:p>
      <w:pPr>
        <w:pStyle w:val="BodyText"/>
        <w:bidi w:val="0"/>
        <w:jc w:val="start"/>
        <w:rPr/>
      </w:pPr>
      <w:r>
        <w:rPr>
          <w:rStyle w:val="Textooriginal"/>
        </w:rPr>
        <w:t>cp</w:t>
      </w:r>
      <w:r>
        <w:rPr/>
        <w:t xml:space="preserve">, </w:t>
      </w:r>
      <w:r>
        <w:rPr>
          <w:rStyle w:val="Textooriginal"/>
        </w:rPr>
        <w:t>thalach</w:t>
      </w:r>
      <w:r>
        <w:rPr/>
        <w:t xml:space="preserve">, </w:t>
      </w:r>
      <w:r>
        <w:rPr>
          <w:rStyle w:val="Textooriginal"/>
        </w:rPr>
        <w:t>exang</w:t>
      </w:r>
      <w:r>
        <w:rPr/>
        <w:t xml:space="preserve">, </w:t>
      </w:r>
      <w:r>
        <w:rPr>
          <w:rStyle w:val="Textooriginal"/>
        </w:rPr>
        <w:t>oldpeak</w:t>
      </w:r>
      <w:r>
        <w:rPr/>
        <w:t xml:space="preserve">, </w:t>
      </w:r>
      <w:r>
        <w:rPr>
          <w:rStyle w:val="Textooriginal"/>
        </w:rPr>
        <w:t>ca</w:t>
      </w:r>
      <w:r>
        <w:rPr/>
        <w:t xml:space="preserve">, </w:t>
      </w:r>
      <w:r>
        <w:rPr>
          <w:rStyle w:val="Textooriginal"/>
        </w:rPr>
        <w:t>slope</w:t>
      </w:r>
      <w:r>
        <w:rPr/>
        <w:t xml:space="preserve">, </w:t>
      </w:r>
      <w:r>
        <w:rPr>
          <w:rStyle w:val="Textooriginal"/>
        </w:rPr>
        <w:t>thal</w:t>
      </w:r>
    </w:p>
    <w:p>
      <w:pPr>
        <w:pStyle w:val="Heading4"/>
        <w:bidi w:val="0"/>
        <w:jc w:val="start"/>
        <w:rPr/>
      </w:pPr>
      <w:r>
        <w:rPr/>
        <w:t xml:space="preserve">⚠️ </w:t>
      </w:r>
      <w:r>
        <w:rPr/>
        <w:t>Útiles combinadas o como variables de apoyo:</w:t>
      </w:r>
    </w:p>
    <w:p>
      <w:pPr>
        <w:pStyle w:val="BodyText"/>
        <w:bidi w:val="0"/>
        <w:jc w:val="start"/>
        <w:rPr/>
      </w:pPr>
      <w:r>
        <w:rPr>
          <w:rStyle w:val="Textooriginal"/>
        </w:rPr>
        <w:t>age</w:t>
      </w:r>
      <w:r>
        <w:rPr/>
        <w:t xml:space="preserve">, </w:t>
      </w:r>
      <w:r>
        <w:rPr>
          <w:rStyle w:val="Textooriginal"/>
        </w:rPr>
        <w:t>sex</w:t>
      </w:r>
      <w:r>
        <w:rPr/>
        <w:t xml:space="preserve">, </w:t>
      </w:r>
      <w:r>
        <w:rPr>
          <w:rStyle w:val="Textooriginal"/>
        </w:rPr>
        <w:t>restecg</w:t>
      </w:r>
    </w:p>
    <w:p>
      <w:pPr>
        <w:pStyle w:val="Heading4"/>
        <w:bidi w:val="0"/>
        <w:jc w:val="start"/>
        <w:rPr/>
      </w:pPr>
      <w:r>
        <w:rPr/>
        <w:t xml:space="preserve">❌ </w:t>
      </w:r>
      <w:r>
        <w:rPr/>
        <w:t>Menos útiles o ruidosas (posible eliminación o tratamiento especial):</w:t>
      </w:r>
    </w:p>
    <w:p>
      <w:pPr>
        <w:pStyle w:val="BodyText"/>
        <w:bidi w:val="0"/>
        <w:jc w:val="start"/>
        <w:rPr/>
      </w:pPr>
      <w:r>
        <w:rPr>
          <w:rStyle w:val="Textooriginal"/>
        </w:rPr>
        <w:t>chol</w:t>
      </w:r>
      <w:r>
        <w:rPr/>
        <w:t xml:space="preserve">, </w:t>
      </w:r>
      <w:r>
        <w:rPr>
          <w:rStyle w:val="Textooriginal"/>
        </w:rPr>
        <w:t>trestbps</w:t>
      </w:r>
      <w:r>
        <w:rPr/>
        <w:t xml:space="preserve">, </w:t>
      </w:r>
      <w:r>
        <w:rPr>
          <w:rStyle w:val="Textooriginal"/>
        </w:rPr>
        <w:t>fbs</w:t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2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3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4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5" name="Imagen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6" name="Imagen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8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7" name="Imagen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9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8" name="Imagen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0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9" name="Imagen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10" name="Imagen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11" name="Imagen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12" name="Imagen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13" name="Imagen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14" name="Imagen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39695"/>
            <wp:effectExtent l="0" t="0" r="0" b="0"/>
            <wp:wrapSquare wrapText="largest"/>
            <wp:docPr id="15" name="Imagen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43500"/>
            <wp:effectExtent l="0" t="0" r="0" b="0"/>
            <wp:wrapSquare wrapText="largest"/>
            <wp:docPr id="16" name="Imagen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4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"/>
        </w:rPr>
      </w:pPr>
      <w:r>
        <w:rPr>
          <w:rStyle w:val="Textooriginal"/>
          <w:sz w:val="24"/>
          <w:szCs w:val="24"/>
        </w:rPr>
        <w:t xml:space="preserve">📊 </w:t>
      </w:r>
      <w:r>
        <w:rPr>
          <w:rStyle w:val="Strong"/>
          <w:b/>
          <w:bCs/>
          <w:sz w:val="24"/>
          <w:szCs w:val="24"/>
        </w:rPr>
        <w:t>Análisis de la Matriz de Correlación</w:t>
      </w:r>
    </w:p>
    <w:p>
      <w:pPr>
        <w:pStyle w:val="Heading4"/>
        <w:spacing w:lineRule="auto" w:line="276" w:before="0" w:after="140"/>
        <w:rPr/>
      </w:pPr>
      <w:r>
        <w:rPr/>
        <w:t xml:space="preserve">✅ </w:t>
      </w:r>
      <w:r>
        <w:rPr>
          <w:rStyle w:val="Strong"/>
          <w:b/>
          <w:bCs/>
        </w:rPr>
        <w:t xml:space="preserve">Variables más relevantes para predecir </w:t>
      </w:r>
      <w:r>
        <w:rPr>
          <w:rStyle w:val="Textooriginaluser"/>
        </w:rPr>
        <w:t>target</w:t>
      </w:r>
    </w:p>
    <w:p>
      <w:pPr>
        <w:pStyle w:val="BodyText"/>
        <w:rPr/>
      </w:pPr>
      <w:r>
        <w:rPr/>
        <w:t xml:space="preserve">Basado en la </w:t>
      </w:r>
      <w:r>
        <w:rPr>
          <w:rStyle w:val="Strong"/>
        </w:rPr>
        <w:t xml:space="preserve">correlación con </w:t>
      </w:r>
      <w:r>
        <w:rPr>
          <w:rStyle w:val="Textooriginaluser"/>
        </w:rPr>
        <w:t>target</w:t>
      </w:r>
      <w:r>
        <w:rPr/>
        <w:t xml:space="preserve"> (última fila/columna), las siguientes variables muestran asociaciones fuertes (positiva o negativa):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cp</w:t>
      </w:r>
      <w:r>
        <w:rPr>
          <w:rStyle w:val="Strong"/>
        </w:rPr>
        <w:t xml:space="preserve"> (tipo de dolor en el pecho)</w:t>
      </w:r>
      <w:r>
        <w:rPr/>
        <w:t xml:space="preserve">: </w:t>
      </w:r>
      <w:r>
        <w:rPr>
          <w:rStyle w:val="Strong"/>
        </w:rPr>
        <w:t>+0.43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Es la variable con </w:t>
      </w:r>
      <w:r>
        <w:rPr>
          <w:rStyle w:val="Strong"/>
        </w:rPr>
        <w:t>mayor correlación positiva</w:t>
      </w:r>
      <w:r>
        <w:rPr/>
        <w:t xml:space="preserve"> con </w:t>
      </w:r>
      <w:r>
        <w:rPr>
          <w:rStyle w:val="Textooriginaluser"/>
        </w:rPr>
        <w:t>target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Tiene baja colinealidad con otras variables → buen predictor individual.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útil como variable categórica ordinal.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thalach</w:t>
      </w:r>
      <w:r>
        <w:rPr>
          <w:rStyle w:val="Strong"/>
        </w:rPr>
        <w:t xml:space="preserve"> (frecuencia cardiaca máxima)</w:t>
      </w:r>
      <w:r>
        <w:rPr/>
        <w:t xml:space="preserve">: </w:t>
      </w:r>
      <w:r>
        <w:rPr>
          <w:rStyle w:val="Strong"/>
        </w:rPr>
        <w:t>+0.42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Correlación significativa con </w:t>
      </w:r>
      <w:r>
        <w:rPr>
          <w:rStyle w:val="Textooriginaluser"/>
        </w:rPr>
        <w:t>target</w:t>
      </w:r>
      <w:r>
        <w:rPr/>
        <w:t xml:space="preserve"> y </w:t>
      </w:r>
      <w:r>
        <w:rPr>
          <w:rStyle w:val="Strong"/>
        </w:rPr>
        <w:t>poca colinealidad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Negativamente correlacionada con </w:t>
      </w:r>
      <w:r>
        <w:rPr>
          <w:rStyle w:val="Textooriginaluser"/>
        </w:rPr>
        <w:t>exang</w:t>
      </w:r>
      <w:r>
        <w:rPr/>
        <w:t xml:space="preserve"> (−0.38), lo cual tiene sentido clínico.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slope</w:t>
      </w:r>
      <w:r>
        <w:rPr>
          <w:rStyle w:val="Strong"/>
        </w:rPr>
        <w:t xml:space="preserve"> (pendiente del ST)</w:t>
      </w:r>
      <w:r>
        <w:rPr/>
        <w:t xml:space="preserve">: </w:t>
      </w:r>
      <w:r>
        <w:rPr>
          <w:rStyle w:val="Strong"/>
        </w:rPr>
        <w:t>+0.35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Buena correlación, sobre todo si se combina con </w:t>
      </w:r>
      <w:r>
        <w:rPr>
          <w:rStyle w:val="Textooriginaluser"/>
        </w:rPr>
        <w:t>oldpeak</w:t>
      </w:r>
      <w:r>
        <w:rPr/>
        <w:t>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ca</w:t>
      </w:r>
      <w:r>
        <w:rPr>
          <w:rStyle w:val="Strong"/>
        </w:rPr>
        <w:t xml:space="preserve"> (número de vasos coloreados)</w:t>
      </w:r>
      <w:r>
        <w:rPr/>
        <w:t xml:space="preserve">: </w:t>
      </w:r>
      <w:r>
        <w:rPr>
          <w:rStyle w:val="Strong"/>
        </w:rPr>
        <w:t>−0.38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Fuerte correlación negativa, indicando que más vasos coloreados implica mayor probabilidad de enfermedad.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</w:t>
      </w:r>
      <w:r>
        <w:rPr/>
        <w:t xml:space="preserve">: </w:t>
      </w:r>
      <w:r>
        <w:rPr>
          <w:rStyle w:val="Strong"/>
        </w:rPr>
        <w:t>−0.34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Similar a </w:t>
      </w:r>
      <w:r>
        <w:rPr>
          <w:rStyle w:val="Textooriginaluser"/>
        </w:rPr>
        <w:t>ca</w:t>
      </w:r>
      <w:r>
        <w:rPr/>
        <w:t>, contribuye moderadamente bien al modelo si se trata como categórica.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exang</w:t>
      </w:r>
      <w:r>
        <w:rPr>
          <w:rStyle w:val="Strong"/>
        </w:rPr>
        <w:t xml:space="preserve"> (angina inducida por ejercicio)</w:t>
      </w:r>
      <w:r>
        <w:rPr/>
        <w:t xml:space="preserve">: </w:t>
      </w:r>
      <w:r>
        <w:rPr>
          <w:rStyle w:val="Strong"/>
        </w:rPr>
        <w:t>−0.44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Excelente predictor: valor binario, fácil de interpretar.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oldpeak</w:t>
      </w:r>
      <w:r>
        <w:rPr>
          <w:rStyle w:val="Strong"/>
        </w:rPr>
        <w:t xml:space="preserve"> (depresión del ST)</w:t>
      </w:r>
      <w:r>
        <w:rPr/>
        <w:t xml:space="preserve">: </w:t>
      </w:r>
      <w:r>
        <w:rPr>
          <w:rStyle w:val="Strong"/>
        </w:rPr>
        <w:t>−0.44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Fuerte correlación negativa con </w:t>
      </w:r>
      <w:r>
        <w:rPr>
          <w:rStyle w:val="Textooriginaluser"/>
        </w:rPr>
        <w:t>target</w:t>
      </w:r>
      <w:r>
        <w:rPr/>
        <w:t>.</w:t>
      </w:r>
    </w:p>
    <w:p>
      <w:pPr>
        <w:pStyle w:val="BodyText"/>
        <w:numPr>
          <w:ilvl w:val="1"/>
          <w:numId w:val="14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relación clínica. Aporta valor aún con outliers.</w:t>
      </w:r>
    </w:p>
    <w:p>
      <w:pPr>
        <w:pStyle w:val="Citaenbloqueuser"/>
        <w:spacing w:lineRule="auto" w:line="276" w:before="0" w:after="140"/>
        <w:rPr/>
      </w:pPr>
      <w:r>
        <w:rPr/>
        <w:t xml:space="preserve">📌 </w:t>
      </w:r>
      <w:r>
        <w:rPr/>
        <w:t xml:space="preserve">Estas 7 variables tienen </w:t>
      </w:r>
      <w:r>
        <w:rPr>
          <w:rStyle w:val="Strong"/>
        </w:rPr>
        <w:t>mayor valor predictivo</w:t>
      </w:r>
      <w:r>
        <w:rPr/>
        <w:t xml:space="preserve"> y deberían incluirse sin duda en modelos supervisados (como regresión logística, árboles, etc.).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⚠️ </w:t>
      </w:r>
      <w:r>
        <w:rPr>
          <w:rStyle w:val="Strong"/>
          <w:b/>
          <w:bCs/>
          <w:sz w:val="24"/>
          <w:szCs w:val="24"/>
        </w:rPr>
        <w:t>Variables con correlación moderada o contextual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age</w:t>
      </w:r>
      <w:r>
        <w:rPr/>
        <w:t xml:space="preserve">: </w:t>
      </w:r>
      <w:r>
        <w:rPr>
          <w:rStyle w:val="Strong"/>
        </w:rPr>
        <w:t>−0.23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Influencia baja con </w:t>
      </w:r>
      <w:r>
        <w:rPr>
          <w:rStyle w:val="Textooriginaluser"/>
        </w:rPr>
        <w:t>target</w:t>
      </w:r>
      <w:r>
        <w:rPr/>
        <w:t>, pero podría ser útil con interacciones.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Baja correlación con otras variables, por lo que no introduce multicolinealidad.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sex</w:t>
      </w:r>
      <w:r>
        <w:rPr/>
        <w:t xml:space="preserve">: </w:t>
      </w:r>
      <w:r>
        <w:rPr>
          <w:rStyle w:val="Strong"/>
        </w:rPr>
        <w:t>−0.28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Útil si hay desbalance de género en la muestra.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Correlación baja, pero puede tener valor agregado combinada con otras.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restecg</w:t>
      </w:r>
      <w:r>
        <w:rPr/>
        <w:t xml:space="preserve">: </w:t>
      </w:r>
      <w:r>
        <w:rPr>
          <w:rStyle w:val="Strong"/>
        </w:rPr>
        <w:t>+0.13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poca varianza e influencia directa.</w:t>
      </w:r>
    </w:p>
    <w:p>
      <w:pPr>
        <w:pStyle w:val="BodyText"/>
        <w:numPr>
          <w:ilvl w:val="1"/>
          <w:numId w:val="15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Valor marginal como variable auxiliar.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rStyle w:val="Strong"/>
          <w:b/>
          <w:bCs/>
          <w:sz w:val="24"/>
          <w:szCs w:val="24"/>
        </w:rPr>
        <w:t>Variables con bajo aporte o ruidosas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chol</w:t>
      </w:r>
      <w:r>
        <w:rPr>
          <w:rStyle w:val="Strong"/>
        </w:rPr>
        <w:t xml:space="preserve"> (colesterol sérico)</w:t>
      </w:r>
      <w:r>
        <w:rPr/>
        <w:t xml:space="preserve">: </w:t>
      </w:r>
      <w:r>
        <w:rPr>
          <w:rStyle w:val="Strong"/>
        </w:rPr>
        <w:t>−0.10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Mínima correlación y </w:t>
      </w:r>
      <w:r>
        <w:rPr>
          <w:rStyle w:val="Strong"/>
        </w:rPr>
        <w:t>alta varianza</w:t>
      </w:r>
      <w:r>
        <w:rPr/>
        <w:t xml:space="preserve"> → podría generar ruido.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trestbps</w:t>
      </w:r>
      <w:r>
        <w:rPr>
          <w:rStyle w:val="Strong"/>
        </w:rPr>
        <w:t xml:space="preserve"> (presión en reposo)</w:t>
      </w:r>
      <w:r>
        <w:rPr/>
        <w:t xml:space="preserve">: </w:t>
      </w:r>
      <w:r>
        <w:rPr>
          <w:rStyle w:val="Strong"/>
        </w:rPr>
        <w:t>−0.14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Correlación casi nula con </w:t>
      </w:r>
      <w:r>
        <w:rPr>
          <w:rStyle w:val="Textooriginaluser"/>
        </w:rPr>
        <w:t>target</w:t>
      </w:r>
      <w:r>
        <w:rPr/>
        <w:t>, baja utilidad.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fbs</w:t>
      </w:r>
      <w:r>
        <w:rPr>
          <w:rStyle w:val="Strong"/>
        </w:rPr>
        <w:t xml:space="preserve"> (glucosa en ayunas)</w:t>
      </w:r>
      <w:r>
        <w:rPr/>
        <w:t xml:space="preserve">: </w:t>
      </w:r>
      <w:r>
        <w:rPr>
          <w:rStyle w:val="Strong"/>
        </w:rPr>
        <w:t>−0.04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Distribución altamente sesgada (moda = 0).</w:t>
      </w:r>
    </w:p>
    <w:p>
      <w:pPr>
        <w:pStyle w:val="BodyText"/>
        <w:numPr>
          <w:ilvl w:val="1"/>
          <w:numId w:val="1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poco valor predictivo directo.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rStyle w:val="Strong"/>
          <w:b/>
          <w:bCs/>
          <w:sz w:val="24"/>
          <w:szCs w:val="24"/>
        </w:rPr>
        <w:t>Recomendaciones para modelo de Machine Learning</w:t>
      </w:r>
    </w:p>
    <w:p>
      <w:pPr>
        <w:pStyle w:val="Heading4"/>
        <w:spacing w:lineRule="auto" w:line="276" w:before="0" w:after="140"/>
        <w:rPr/>
      </w:pPr>
      <w:r>
        <w:rPr/>
        <w:t xml:space="preserve">💡 </w:t>
      </w:r>
      <w:r>
        <w:rPr>
          <w:rStyle w:val="Strong"/>
          <w:b/>
          <w:bCs/>
        </w:rPr>
        <w:t>Seleccionar variables más predictivas (feature selection):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Incluir directamente</w:t>
      </w:r>
      <w:r>
        <w:rPr/>
        <w:t xml:space="preserve">: </w:t>
      </w:r>
      <w:r>
        <w:rPr>
          <w:rStyle w:val="Textooriginaluser"/>
        </w:rPr>
        <w:t>cp</w:t>
      </w:r>
      <w:r>
        <w:rPr/>
        <w:t xml:space="preserve">, </w:t>
      </w:r>
      <w:r>
        <w:rPr>
          <w:rStyle w:val="Textooriginaluser"/>
        </w:rPr>
        <w:t>thalach</w:t>
      </w:r>
      <w:r>
        <w:rPr/>
        <w:t xml:space="preserve">, </w:t>
      </w:r>
      <w:r>
        <w:rPr>
          <w:rStyle w:val="Textooriginaluser"/>
        </w:rPr>
        <w:t>exang</w:t>
      </w:r>
      <w:r>
        <w:rPr/>
        <w:t xml:space="preserve">,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slope</w:t>
      </w:r>
      <w:r>
        <w:rPr/>
        <w:t xml:space="preserve">, </w:t>
      </w:r>
      <w:r>
        <w:rPr>
          <w:rStyle w:val="Textooriginaluser"/>
        </w:rPr>
        <w:t>ca</w:t>
      </w:r>
      <w:r>
        <w:rPr/>
        <w:t xml:space="preserve">, </w:t>
      </w:r>
      <w:r>
        <w:rPr>
          <w:rStyle w:val="Textooriginaluser"/>
        </w:rPr>
        <w:t>thal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Considerar si se combinan bien</w:t>
      </w:r>
      <w:r>
        <w:rPr/>
        <w:t xml:space="preserve">: </w:t>
      </w:r>
      <w:r>
        <w:rPr>
          <w:rStyle w:val="Textooriginaluser"/>
        </w:rPr>
        <w:t>age</w:t>
      </w:r>
      <w:r>
        <w:rPr/>
        <w:t xml:space="preserve">, </w:t>
      </w:r>
      <w:r>
        <w:rPr>
          <w:rStyle w:val="Textooriginaluser"/>
        </w:rPr>
        <w:t>sex</w:t>
      </w:r>
      <w:r>
        <w:rPr/>
        <w:t xml:space="preserve">, </w:t>
      </w:r>
      <w:r>
        <w:rPr>
          <w:rStyle w:val="Textooriginaluser"/>
        </w:rPr>
        <w:t>restecg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Eliminar o transformar</w:t>
      </w:r>
      <w:r>
        <w:rPr/>
        <w:t xml:space="preserve">: </w:t>
      </w:r>
      <w:r>
        <w:rPr>
          <w:rStyle w:val="Textooriginaluser"/>
        </w:rPr>
        <w:t>chol</w:t>
      </w:r>
      <w:r>
        <w:rPr/>
        <w:t xml:space="preserve">, </w:t>
      </w:r>
      <w:r>
        <w:rPr>
          <w:rStyle w:val="Textooriginaluser"/>
        </w:rPr>
        <w:t>trestbps</w:t>
      </w:r>
      <w:r>
        <w:rPr/>
        <w:t xml:space="preserve">, </w:t>
      </w:r>
      <w:r>
        <w:rPr>
          <w:rStyle w:val="Textooriginaluser"/>
        </w:rPr>
        <w:t>fbs</w:t>
      </w:r>
    </w:p>
    <w:p>
      <w:pPr>
        <w:pStyle w:val="Heading4"/>
        <w:spacing w:lineRule="auto" w:line="276" w:before="0" w:after="140"/>
        <w:rPr/>
      </w:pPr>
      <w:r>
        <w:rPr/>
        <w:t xml:space="preserve">🧪 </w:t>
      </w:r>
      <w:r>
        <w:rPr>
          <w:rStyle w:val="Strong"/>
          <w:b/>
          <w:bCs/>
        </w:rPr>
        <w:t>Posprocesamiento y preparación: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Escalar variables continuas (</w:t>
      </w:r>
      <w:r>
        <w:rPr>
          <w:rStyle w:val="Textooriginaluser"/>
        </w:rPr>
        <w:t>thalach</w:t>
      </w:r>
      <w:r>
        <w:rPr/>
        <w:t xml:space="preserve">,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chol</w:t>
      </w:r>
      <w:r>
        <w:rPr/>
        <w:t>, etc.)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Codificar adecuadamente las variables categóricas (</w:t>
      </w:r>
      <w:r>
        <w:rPr>
          <w:rStyle w:val="Textooriginaluser"/>
        </w:rPr>
        <w:t>cp</w:t>
      </w:r>
      <w:r>
        <w:rPr/>
        <w:t xml:space="preserve">, </w:t>
      </w:r>
      <w:r>
        <w:rPr>
          <w:rStyle w:val="Textooriginaluser"/>
        </w:rPr>
        <w:t>slope</w:t>
      </w:r>
      <w:r>
        <w:rPr/>
        <w:t xml:space="preserve">, </w:t>
      </w:r>
      <w:r>
        <w:rPr>
          <w:rStyle w:val="Textooriginaluser"/>
        </w:rPr>
        <w:t>thal</w:t>
      </w:r>
      <w:r>
        <w:rPr/>
        <w:t xml:space="preserve">, </w:t>
      </w:r>
      <w:r>
        <w:rPr>
          <w:rStyle w:val="Textooriginaluser"/>
        </w:rPr>
        <w:t>ca</w:t>
      </w:r>
      <w:r>
        <w:rPr/>
        <w:t>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Detectar y tratar outliers en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chol</w:t>
      </w:r>
    </w:p>
    <w:p>
      <w:pPr>
        <w:pStyle w:val="Heading4"/>
        <w:spacing w:lineRule="auto" w:line="276" w:before="0" w:after="140"/>
        <w:rPr/>
      </w:pPr>
      <w:r>
        <w:rPr/>
        <w:t xml:space="preserve">📉 </w:t>
      </w:r>
      <w:r>
        <w:rPr>
          <w:rStyle w:val="Strong"/>
          <w:b/>
          <w:bCs/>
        </w:rPr>
        <w:t>Reducción de dimensionalidad (opcional):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PCA o análisis de componentes principales podrían ayudar, pero dado que hay pocas variables relevantes, podría no ser necesario.</w:t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-53975</wp:posOffset>
            </wp:positionH>
            <wp:positionV relativeFrom="paragraph">
              <wp:posOffset>-107315</wp:posOffset>
            </wp:positionV>
            <wp:extent cx="6332220" cy="3561715"/>
            <wp:effectExtent l="0" t="0" r="0" b="0"/>
            <wp:wrapSquare wrapText="largest"/>
            <wp:docPr id="17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jc w:val="start"/>
        <w:rPr>
          <w:rStyle w:val="Textooriginal"/>
        </w:rPr>
      </w:pPr>
      <w:r>
        <w:rPr>
          <w:rStyle w:val="Textooriginal"/>
          <w:sz w:val="24"/>
          <w:szCs w:val="24"/>
        </w:rPr>
        <w:t xml:space="preserve">🎯 </w:t>
      </w:r>
      <w:r>
        <w:rPr>
          <w:rStyle w:val="Strong"/>
          <w:b/>
          <w:bCs/>
          <w:sz w:val="24"/>
          <w:szCs w:val="24"/>
        </w:rPr>
        <w:t>Objetivo del gráfico</w:t>
      </w:r>
    </w:p>
    <w:p>
      <w:pPr>
        <w:pStyle w:val="BodyText"/>
        <w:rPr/>
      </w:pPr>
      <w:r>
        <w:rPr/>
        <w:t xml:space="preserve">Visualizar </w:t>
      </w:r>
      <w:r>
        <w:rPr>
          <w:rStyle w:val="Strong"/>
        </w:rPr>
        <w:t>relaciones bivariadas</w:t>
      </w:r>
      <w:r>
        <w:rPr/>
        <w:t xml:space="preserve"> entre variables numéricas y categóricas, y ver si existe </w:t>
      </w:r>
      <w:r>
        <w:rPr>
          <w:rStyle w:val="Strong"/>
        </w:rPr>
        <w:t>separación clara</w:t>
      </w:r>
      <w:r>
        <w:rPr/>
        <w:t xml:space="preserve"> entre clases (</w:t>
      </w:r>
      <w:r>
        <w:rPr>
          <w:rStyle w:val="Textooriginaluser"/>
        </w:rPr>
        <w:t>target = 0</w:t>
      </w:r>
      <w:r>
        <w:rPr/>
        <w:t xml:space="preserve"> vs </w:t>
      </w:r>
      <w:r>
        <w:rPr>
          <w:rStyle w:val="Textooriginaluser"/>
        </w:rPr>
        <w:t>target = 1</w:t>
      </w:r>
      <w:r>
        <w:rPr/>
        <w:t>) para construir modelos predictivos efectivos.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rStyle w:val="Strong"/>
          <w:b/>
          <w:bCs/>
          <w:sz w:val="24"/>
          <w:szCs w:val="24"/>
        </w:rPr>
        <w:t>Análisis por variables (destacando patrones más visibles)</w:t>
      </w:r>
    </w:p>
    <w:p>
      <w:pPr>
        <w:pStyle w:val="Heading4"/>
        <w:spacing w:lineRule="auto" w:line="276" w:before="0" w:after="140"/>
        <w:rPr/>
      </w:pPr>
      <w:r>
        <w:rPr/>
        <w:t xml:space="preserve">✅ </w:t>
      </w:r>
      <w:r>
        <w:rPr/>
        <w:t>Variables con buena capacidad de separación entre clases: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cp</w:t>
      </w:r>
      <w:r>
        <w:rPr>
          <w:rStyle w:val="Strong"/>
        </w:rPr>
        <w:t xml:space="preserve"> (tipo de dolor en el pecho)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1</w:t>
      </w:r>
      <w:r>
        <w:rPr/>
        <w:t xml:space="preserve"> (enfermedad presente) se concentra en valores de </w:t>
      </w:r>
      <w:r>
        <w:rPr>
          <w:rStyle w:val="Textooriginaluser"/>
        </w:rPr>
        <w:t>cp = 2</w:t>
      </w:r>
      <w:r>
        <w:rPr/>
        <w:t xml:space="preserve"> y </w:t>
      </w:r>
      <w:r>
        <w:rPr>
          <w:rStyle w:val="Textooriginaluser"/>
        </w:rPr>
        <w:t>cp = 3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0</w:t>
      </w:r>
      <w:r>
        <w:rPr/>
        <w:t xml:space="preserve"> aparece más en </w:t>
      </w:r>
      <w:r>
        <w:rPr>
          <w:rStyle w:val="Textooriginaluser"/>
        </w:rPr>
        <w:t>cp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Gran valor predictivo como </w:t>
      </w:r>
      <w:r>
        <w:rPr>
          <w:rStyle w:val="Strong"/>
        </w:rPr>
        <w:t>categórica ordinal</w:t>
      </w:r>
      <w:r>
        <w:rPr/>
        <w:t>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thalach</w:t>
      </w:r>
      <w:r>
        <w:rPr>
          <w:rStyle w:val="Strong"/>
        </w:rPr>
        <w:t xml:space="preserve"> (frecuencia cardíaca máxima)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Personas con </w:t>
      </w:r>
      <w:r>
        <w:rPr>
          <w:rStyle w:val="Textooriginaluser"/>
        </w:rPr>
        <w:t>target = 1</w:t>
      </w:r>
      <w:r>
        <w:rPr/>
        <w:t xml:space="preserve"> tienden a tener </w:t>
      </w:r>
      <w:r>
        <w:rPr>
          <w:rStyle w:val="Strong"/>
        </w:rPr>
        <w:t>mayor frecuencia cardíaca máxima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KDE muestra diferencias notables en la distribución.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Apta para uso directo como variable continua.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exang</w:t>
      </w:r>
      <w:r>
        <w:rPr>
          <w:rStyle w:val="Strong"/>
        </w:rPr>
        <w:t xml:space="preserve"> (angina inducida por ejercicio)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Clases claramente separadas: </w:t>
      </w:r>
      <w:r>
        <w:rPr>
          <w:rStyle w:val="Textooriginaluser"/>
        </w:rPr>
        <w:t>target = 1</w:t>
      </w:r>
      <w:r>
        <w:rPr/>
        <w:t xml:space="preserve"> en mayoría con </w:t>
      </w:r>
      <w:r>
        <w:rPr>
          <w:rStyle w:val="Textooriginaluser"/>
        </w:rPr>
        <w:t>exang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Binaria, altamente informativa.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oldpeak</w:t>
      </w:r>
      <w:r>
        <w:rPr>
          <w:rStyle w:val="Strong"/>
        </w:rPr>
        <w:t xml:space="preserve"> (depresión ST)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1</w:t>
      </w:r>
      <w:r>
        <w:rPr/>
        <w:t xml:space="preserve"> concentra en valores bajos de </w:t>
      </w:r>
      <w:r>
        <w:rPr>
          <w:rStyle w:val="Textooriginaluser"/>
        </w:rPr>
        <w:t>oldpeak</w:t>
      </w:r>
      <w:r>
        <w:rPr/>
        <w:t xml:space="preserve"> (cercanos a 0).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0</w:t>
      </w:r>
      <w:r>
        <w:rPr/>
        <w:t xml:space="preserve"> se dispersa más en valores altos.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útil para modelos lineales o árboles.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ca</w:t>
      </w:r>
      <w:r>
        <w:rPr>
          <w:rStyle w:val="Strong"/>
        </w:rPr>
        <w:t xml:space="preserve"> (vasos coloreados)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Valores bajos (0 o 1) más frecuentes en </w:t>
      </w:r>
      <w:r>
        <w:rPr>
          <w:rStyle w:val="Textooriginaluser"/>
        </w:rPr>
        <w:t>target = 1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Valores altos aparecen más en </w:t>
      </w:r>
      <w:r>
        <w:rPr>
          <w:rStyle w:val="Textooriginaluser"/>
        </w:rPr>
        <w:t>target = 0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capacidad de discriminación.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slope</w:t>
      </w:r>
      <w:r>
        <w:rPr>
          <w:rStyle w:val="Strong"/>
        </w:rPr>
        <w:t xml:space="preserve"> (pendiente del segmento ST)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1</w:t>
      </w:r>
      <w:r>
        <w:rPr/>
        <w:t xml:space="preserve"> predomina en valores de </w:t>
      </w:r>
      <w:r>
        <w:rPr>
          <w:rStyle w:val="Textooriginaluser"/>
        </w:rPr>
        <w:t>slope = 1</w:t>
      </w:r>
      <w:r>
        <w:rPr/>
        <w:t xml:space="preserve"> y </w:t>
      </w:r>
      <w:r>
        <w:rPr>
          <w:rStyle w:val="Textooriginaluser"/>
        </w:rPr>
        <w:t>slope = 2</w:t>
      </w:r>
      <w:r>
        <w:rPr/>
        <w:t>.</w:t>
      </w:r>
    </w:p>
    <w:p>
      <w:pPr>
        <w:pStyle w:val="BodyText"/>
        <w:numPr>
          <w:ilvl w:val="1"/>
          <w:numId w:val="20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Ligera superposición, pero sigue siendo informativa.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⚠️ </w:t>
      </w:r>
      <w:r>
        <w:rPr>
          <w:sz w:val="24"/>
          <w:szCs w:val="24"/>
        </w:rPr>
        <w:t>Variables con posible aporte combinado (moderada discriminación):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Algunas diferencias entre clases, pero con superposición.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Aun así, como variable categórica puede ayudar con encoding adecuado.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age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Diferencias sutiles en KDE, pero no suficientemente separadoras por sí sola.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Posiblemente útil en combinación con otras.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sex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target = 1</w:t>
      </w:r>
      <w:r>
        <w:rPr/>
        <w:t xml:space="preserve"> más frecuente en </w:t>
      </w:r>
      <w:r>
        <w:rPr>
          <w:rStyle w:val="Textooriginaluser"/>
        </w:rPr>
        <w:t>sex = 0</w:t>
      </w:r>
      <w:r>
        <w:rPr/>
        <w:t xml:space="preserve"> (mujeres).</w:t>
      </w:r>
    </w:p>
    <w:p>
      <w:pPr>
        <w:pStyle w:val="BodyText"/>
        <w:numPr>
          <w:ilvl w:val="1"/>
          <w:numId w:val="2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Valor informativo pero con poco poder predictivo aislado.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sz w:val="24"/>
          <w:szCs w:val="24"/>
        </w:rPr>
        <w:t>Variables con baja discriminación o ruido: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chol</w:t>
      </w:r>
      <w:r>
        <w:rPr>
          <w:rStyle w:val="Strong"/>
        </w:rPr>
        <w:t xml:space="preserve"> (colesterol)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Altísima superposición entre ambas clases.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KDE casi idéntico → bajo poder predictivo.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trestbps</w:t>
      </w:r>
      <w:r>
        <w:rPr>
          <w:rStyle w:val="Strong"/>
        </w:rPr>
        <w:t xml:space="preserve"> (presión en reposo)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Distribución similar entre ambas clases.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Puede ser descartada o normalizada si se usa.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fbs</w:t>
      </w:r>
      <w:r>
        <w:rPr>
          <w:rStyle w:val="Strong"/>
        </w:rPr>
        <w:t xml:space="preserve"> (glucosa en ayunas &gt; 120 mg/dl)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Variable binaria con </w:t>
      </w:r>
      <w:r>
        <w:rPr>
          <w:rStyle w:val="Strong"/>
        </w:rPr>
        <w:t>muy baja varianza</w:t>
      </w:r>
      <w:r>
        <w:rPr/>
        <w:t>.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Distribución casi igual entre </w:t>
      </w:r>
      <w:r>
        <w:rPr>
          <w:rStyle w:val="Textooriginaluser"/>
        </w:rPr>
        <w:t>target = 0</w:t>
      </w:r>
      <w:r>
        <w:rPr/>
        <w:t xml:space="preserve"> y </w:t>
      </w:r>
      <w:r>
        <w:rPr>
          <w:rStyle w:val="Textooriginaluser"/>
        </w:rPr>
        <w:t>target = 1</w:t>
      </w:r>
      <w:r>
        <w:rPr/>
        <w:t>.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restecg</w:t>
      </w:r>
    </w:p>
    <w:p>
      <w:pPr>
        <w:pStyle w:val="BodyText"/>
        <w:numPr>
          <w:ilvl w:val="1"/>
          <w:numId w:val="22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Categórica discreta sin diferencias claras entre clases.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Observaciones adicionales: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datos muestran una clara </w:t>
      </w:r>
      <w:r>
        <w:rPr>
          <w:rStyle w:val="Strong"/>
        </w:rPr>
        <w:t>estructura no lineal</w:t>
      </w:r>
      <w:r>
        <w:rPr/>
        <w:t xml:space="preserve"> en varias combinaciones (</w:t>
      </w:r>
      <w:r>
        <w:rPr>
          <w:rStyle w:val="Textooriginaluser"/>
        </w:rPr>
        <w:t>thalach</w:t>
      </w:r>
      <w:r>
        <w:rPr/>
        <w:t xml:space="preserve"> vs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cp</w:t>
      </w:r>
      <w:r>
        <w:rPr/>
        <w:t xml:space="preserve"> vs </w:t>
      </w:r>
      <w:r>
        <w:rPr>
          <w:rStyle w:val="Textooriginaluser"/>
        </w:rPr>
        <w:t>thalach</w:t>
      </w:r>
      <w:r>
        <w:rPr/>
        <w:t xml:space="preserve">, etc.), lo que sugiere que modelos no lineales como </w:t>
      </w:r>
      <w:r>
        <w:rPr>
          <w:rStyle w:val="Strong"/>
        </w:rPr>
        <w:t>árboles de decisión, random forest o SVM con kernel</w:t>
      </w:r>
      <w:r>
        <w:rPr/>
        <w:t xml:space="preserve"> podrían ser más adecuados que regresiones lineales simples.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dataset tiene una combinación interesante de </w:t>
      </w:r>
      <w:r>
        <w:rPr>
          <w:rStyle w:val="Strong"/>
        </w:rPr>
        <w:t>variables continuas, ordinales y binarias</w:t>
      </w:r>
      <w:r>
        <w:rPr/>
        <w:t xml:space="preserve">, lo que hace que el </w:t>
      </w:r>
      <w:r>
        <w:rPr>
          <w:rStyle w:val="Strong"/>
        </w:rPr>
        <w:t>preprocesamiento (scaling y encoding)</w:t>
      </w:r>
      <w:r>
        <w:rPr/>
        <w:t xml:space="preserve"> sea clave para obtener buenos resultados.</w:t>
      </w:r>
    </w:p>
    <w:p>
      <w:pPr>
        <w:pStyle w:val="Lneahorizontaluser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Recomendación Final</w:t>
      </w:r>
    </w:p>
    <w:p>
      <w:pPr>
        <w:pStyle w:val="BodyText"/>
        <w:rPr/>
      </w:pPr>
      <w:r>
        <w:rPr/>
        <w:t>Para un modelo base eficaz, puedes comenzar usando estas variables: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✔️ </w:t>
      </w:r>
      <w:r>
        <w:rPr>
          <w:rStyle w:val="Textooriginaluser"/>
        </w:rPr>
        <w:t>cp</w:t>
      </w:r>
      <w:r>
        <w:rPr/>
        <w:t xml:space="preserve">, </w:t>
      </w:r>
      <w:r>
        <w:rPr>
          <w:rStyle w:val="Textooriginaluser"/>
        </w:rPr>
        <w:t>thalach</w:t>
      </w:r>
      <w:r>
        <w:rPr/>
        <w:t xml:space="preserve">, </w:t>
      </w:r>
      <w:r>
        <w:rPr>
          <w:rStyle w:val="Textooriginaluser"/>
        </w:rPr>
        <w:t>exang</w:t>
      </w:r>
      <w:r>
        <w:rPr/>
        <w:t xml:space="preserve">, </w:t>
      </w:r>
      <w:r>
        <w:rPr>
          <w:rStyle w:val="Textooriginaluser"/>
        </w:rPr>
        <w:t>oldpeak</w:t>
      </w:r>
      <w:r>
        <w:rPr/>
        <w:t xml:space="preserve">, </w:t>
      </w:r>
      <w:r>
        <w:rPr>
          <w:rStyle w:val="Textooriginaluser"/>
        </w:rPr>
        <w:t>ca</w:t>
      </w:r>
      <w:r>
        <w:rPr/>
        <w:t xml:space="preserve">, </w:t>
      </w:r>
      <w:r>
        <w:rPr>
          <w:rStyle w:val="Textooriginaluser"/>
        </w:rPr>
        <w:t>slope</w:t>
      </w:r>
      <w:r>
        <w:rPr/>
        <w:t xml:space="preserve">, </w:t>
      </w:r>
      <w:r>
        <w:rPr>
          <w:rStyle w:val="Textooriginaluser"/>
        </w:rPr>
        <w:t>thal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➕ </w:t>
      </w:r>
      <w:r>
        <w:rPr/>
        <w:t xml:space="preserve">(opcional): </w:t>
      </w:r>
      <w:r>
        <w:rPr>
          <w:rStyle w:val="Textooriginaluser"/>
        </w:rPr>
        <w:t>sex</w:t>
      </w:r>
      <w:r>
        <w:rPr/>
        <w:t xml:space="preserve">, </w:t>
      </w:r>
      <w:r>
        <w:rPr>
          <w:rStyle w:val="Textooriginaluser"/>
        </w:rPr>
        <w:t>age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❌ </w:t>
      </w:r>
      <w:r>
        <w:rPr/>
        <w:t xml:space="preserve">Evitar: </w:t>
      </w:r>
      <w:r>
        <w:rPr>
          <w:rStyle w:val="Textooriginaluser"/>
        </w:rPr>
        <w:t>chol</w:t>
      </w:r>
      <w:r>
        <w:rPr/>
        <w:t xml:space="preserve">, </w:t>
      </w:r>
      <w:r>
        <w:rPr>
          <w:rStyle w:val="Textooriginaluser"/>
        </w:rPr>
        <w:t>trestbps</w:t>
      </w:r>
      <w:r>
        <w:rPr/>
        <w:t xml:space="preserve">, </w:t>
      </w:r>
      <w:r>
        <w:rPr>
          <w:rStyle w:val="Textooriginaluser"/>
        </w:rPr>
        <w:t>fbs</w:t>
      </w:r>
      <w:r>
        <w:rPr/>
        <w:t xml:space="preserve">, </w:t>
      </w:r>
      <w:r>
        <w:rPr>
          <w:rStyle w:val="Textooriginaluser"/>
        </w:rPr>
        <w:t>restecg</w:t>
      </w:r>
      <w:r>
        <w:rPr/>
        <w:t xml:space="preserve"> (salvo que hagas feature engineering)</w:t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BodyText"/>
        <w:bidi w:val="0"/>
        <w:jc w:val="start"/>
        <w:rPr>
          <w:rStyle w:val="Textooriginal"/>
        </w:rPr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6332220" cy="3591560"/>
            <wp:effectExtent l="0" t="0" r="0" b="0"/>
            <wp:wrapSquare wrapText="largest"/>
            <wp:docPr id="18" name="Imagen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91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📊 </w:t>
      </w:r>
      <w:r>
        <w:rPr>
          <w:sz w:val="24"/>
          <w:szCs w:val="24"/>
        </w:rPr>
        <w:t>ANÁLISIS ESTADÍSTICO DEL GRÁFICO DE PCA</w:t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¿Qué muestra este gráfico?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Cada celda representa el </w:t>
      </w:r>
      <w:r>
        <w:rPr>
          <w:rStyle w:val="Strong"/>
        </w:rPr>
        <w:t>valor absoluto de la carga</w:t>
      </w:r>
      <w:r>
        <w:rPr/>
        <w:t xml:space="preserve"> (loading) de una variable en un componente principal.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Colores más oscuros indican mayor </w:t>
      </w:r>
      <w:r>
        <w:rPr>
          <w:rStyle w:val="Strong"/>
        </w:rPr>
        <w:t>importancia</w:t>
      </w:r>
      <w:r>
        <w:rPr/>
        <w:t xml:space="preserve"> (peso) en esa componente.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Las columnas son </w:t>
      </w:r>
      <w:r>
        <w:rPr>
          <w:rStyle w:val="Strong"/>
        </w:rPr>
        <w:t>componentes principales (PC0 a PC12)</w:t>
      </w:r>
      <w:r>
        <w:rPr/>
        <w:t>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Las filas son </w:t>
      </w:r>
      <w:r>
        <w:rPr>
          <w:rStyle w:val="Strong"/>
        </w:rPr>
        <w:t>variables originales del dataset</w:t>
      </w:r>
      <w:r>
        <w:rPr/>
        <w:t>.</w:t>
      </w:r>
    </w:p>
    <w:p>
      <w:pPr>
        <w:pStyle w:val="Lneahorizontaluser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rStyle w:val="Strong"/>
          <w:b/>
          <w:bCs/>
          <w:sz w:val="24"/>
          <w:szCs w:val="24"/>
        </w:rPr>
        <w:t>Variables con mayor aporte global al PCA</w:t>
      </w:r>
    </w:p>
    <w:p>
      <w:pPr>
        <w:pStyle w:val="BodyText"/>
        <w:rPr/>
      </w:pPr>
      <w:r>
        <w:rPr/>
        <w:t xml:space="preserve">Estas variables tienen múltiples valores altos (≥ 0.4 o 0.5) en varias componentes, lo que indica una </w:t>
      </w:r>
      <w:r>
        <w:rPr>
          <w:rStyle w:val="Strong"/>
        </w:rPr>
        <w:t>alta contribución a la varianza explicada</w:t>
      </w:r>
      <w:r>
        <w:rPr/>
        <w:t>: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thalach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carga en PC0 (0.42), PC9 (0.60), PC11 (0.35).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Variable muy informativa para la reducción de dimensionalidad.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oldpeak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Alta en PC0 (0.42), PC3 (0.32), PC10 (0.37), PC12 (0.60).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Contribuye fuerte a distintas dimensiones latentes.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slope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Importante en PC3 (0.48), PC10 (0.16), PC12 (0.63).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Muestra estructura lineal oculta en los datos.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fbs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Relevante en PC2 (0.45), PC6 (0.52), PC7 (0.36).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Aunque no parece tan discriminativa por sí sola, sí aporta varianza relevante.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sex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Muy fuerte en PC2 (0.62), PC8 (0.55).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Sorprendentemente informativa en la reducción PCA, aunque en análisis anterior no fue tan discriminante visualmente.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cp</w:t>
      </w:r>
      <w:r>
        <w:rPr/>
        <w:t xml:space="preserve"> y </w:t>
      </w:r>
      <w:r>
        <w:rPr>
          <w:rStyle w:val="Strong"/>
        </w:rPr>
        <w:t>chol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cp</w:t>
      </w:r>
      <w:r>
        <w:rPr/>
        <w:t>: valores decentes en varias componentes (0.40 en PC3, 0.59 en PC9).</w:t>
      </w:r>
    </w:p>
    <w:p>
      <w:pPr>
        <w:pStyle w:val="BodyText"/>
        <w:numPr>
          <w:ilvl w:val="1"/>
          <w:numId w:val="26"/>
        </w:numPr>
        <w:tabs>
          <w:tab w:val="clear" w:pos="709"/>
          <w:tab w:val="left" w:pos="0" w:leader="none"/>
        </w:tabs>
        <w:ind w:hanging="283" w:start="1418"/>
        <w:rPr/>
      </w:pPr>
      <w:r>
        <w:rPr>
          <w:rStyle w:val="Textooriginaluser"/>
        </w:rPr>
        <w:t>chol</w:t>
      </w:r>
      <w:r>
        <w:rPr/>
        <w:t>: muy destacada en PC3 (0.47), PC9 (0.48).</w:t>
      </w:r>
    </w:p>
    <w:p>
      <w:pPr>
        <w:pStyle w:val="Lneahorizontaluser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❌ </w:t>
      </w:r>
      <w:r>
        <w:rPr>
          <w:sz w:val="24"/>
          <w:szCs w:val="24"/>
        </w:rPr>
        <w:t>Variables con poca contribución global</w:t>
      </w:r>
    </w:p>
    <w:p>
      <w:pPr>
        <w:pStyle w:val="BodyText"/>
        <w:rPr/>
      </w:pPr>
      <w:r>
        <w:rPr/>
        <w:t>Estas variables tienen cargas relativamente bajas en casi todas las componentes (ninguna sobre 0.4 o solo en una componente menor):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restecg</w:t>
      </w:r>
      <w:r>
        <w:rPr/>
        <w:t>: solo destaca en PC7 (0.63), pero muy bajo en el resto.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trestbps</w:t>
      </w:r>
      <w:r>
        <w:rPr/>
        <w:t>: carga única relevante en PC7 (0.62), pero irrelevante en otras.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age</w:t>
      </w:r>
      <w:r>
        <w:rPr/>
        <w:t>: contribuye moderadamente a PC0, PC1 y PC11, pero sin valores altos.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ca</w:t>
      </w:r>
      <w:r>
        <w:rPr/>
        <w:t xml:space="preserve"> y </w:t>
      </w:r>
      <w:r>
        <w:rPr>
          <w:rStyle w:val="Strong"/>
        </w:rPr>
        <w:t>thal</w:t>
      </w:r>
      <w:r>
        <w:rPr/>
        <w:t>: aportan de forma dispersa, sin picos notables.</w:t>
      </w:r>
    </w:p>
    <w:p>
      <w:pPr>
        <w:pStyle w:val="Lneahorizontaluser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Observaciones adicionales: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Algunas variables que </w:t>
      </w:r>
      <w:r>
        <w:rPr>
          <w:rStyle w:val="Strong"/>
        </w:rPr>
        <w:t>no parecían discriminativas visualmente</w:t>
      </w:r>
      <w:r>
        <w:rPr/>
        <w:t xml:space="preserve">, como </w:t>
      </w:r>
      <w:r>
        <w:rPr>
          <w:rStyle w:val="Textooriginaluser"/>
        </w:rPr>
        <w:t>fbs</w:t>
      </w:r>
      <w:r>
        <w:rPr/>
        <w:t xml:space="preserve">, </w:t>
      </w:r>
      <w:r>
        <w:rPr>
          <w:rStyle w:val="Textooriginaluser"/>
        </w:rPr>
        <w:t>sex</w:t>
      </w:r>
      <w:r>
        <w:rPr/>
        <w:t xml:space="preserve"> y </w:t>
      </w:r>
      <w:r>
        <w:rPr>
          <w:rStyle w:val="Textooriginaluser"/>
        </w:rPr>
        <w:t>chol</w:t>
      </w:r>
      <w:r>
        <w:rPr/>
        <w:t xml:space="preserve">, </w:t>
      </w:r>
      <w:r>
        <w:rPr>
          <w:rStyle w:val="Strong"/>
        </w:rPr>
        <w:t>sí aportan significativamente en PCA</w:t>
      </w:r>
      <w:r>
        <w:rPr/>
        <w:t>, lo que sugiere que tienen correlaciones no lineales o combinadas con otras variables.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Componentes principales </w:t>
      </w:r>
      <w:r>
        <w:rPr>
          <w:rStyle w:val="Strong"/>
        </w:rPr>
        <w:t>PC3, PC7, PC9 y PC12</w:t>
      </w:r>
      <w:r>
        <w:rPr/>
        <w:t xml:space="preserve"> concentran muchas cargas altas → podrían ser candidatas ideales para reducción a 2 o 3 dimensiones representativas.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variable </w:t>
      </w:r>
      <w:r>
        <w:rPr>
          <w:rStyle w:val="Textooriginaluser"/>
        </w:rPr>
        <w:t>slope</w:t>
      </w:r>
      <w:r>
        <w:rPr/>
        <w:t xml:space="preserve"> destaca en </w:t>
      </w:r>
      <w:r>
        <w:rPr>
          <w:rStyle w:val="Strong"/>
        </w:rPr>
        <w:t>PC12 (0.63)</w:t>
      </w:r>
      <w:r>
        <w:rPr/>
        <w:t xml:space="preserve">, mientras que </w:t>
      </w:r>
      <w:r>
        <w:rPr>
          <w:rStyle w:val="Textooriginaluser"/>
        </w:rPr>
        <w:t>oldpeak</w:t>
      </w:r>
      <w:r>
        <w:rPr/>
        <w:t xml:space="preserve"> también brilla ahí → puede representar una </w:t>
      </w:r>
      <w:r>
        <w:rPr>
          <w:rStyle w:val="Strong"/>
        </w:rPr>
        <w:t>componente clínica relacionada al estrés/ECG</w:t>
      </w:r>
      <w:r>
        <w:rPr/>
        <w:t>.</w:t>
      </w:r>
    </w:p>
    <w:p>
      <w:pPr>
        <w:pStyle w:val="Lneahorizontaluser"/>
        <w:spacing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0" w:after="283"/>
        <w:rPr>
          <w:sz w:val="24"/>
          <w:szCs w:val="24"/>
        </w:rPr>
      </w:pPr>
      <w:r>
        <w:rPr>
          <w:sz w:val="24"/>
          <w:szCs w:val="24"/>
        </w:rPr>
        <w:t xml:space="preserve">📌 </w:t>
      </w:r>
      <w:r>
        <w:rPr>
          <w:sz w:val="24"/>
          <w:szCs w:val="24"/>
        </w:rPr>
        <w:t>Variables recomendadas para reducción PCA (por importancia combinada):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thalach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oldpeak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slope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fbs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sex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cp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user"/>
        </w:rPr>
        <w:t>chol</w:t>
      </w:r>
    </w:p>
    <w:p>
      <w:pPr>
        <w:pStyle w:val="BodyText"/>
        <w:rPr/>
      </w:pPr>
      <w:r>
        <w:rPr/>
        <w:t xml:space="preserve">Estas variables permiten mantener una alta proporción de la </w:t>
      </w:r>
      <w:r>
        <w:rPr>
          <w:rStyle w:val="Strong"/>
        </w:rPr>
        <w:t>varianza explicada</w:t>
      </w:r>
      <w:r>
        <w:rPr/>
        <w:t xml:space="preserve"> si se eligen, por ejemplo, las </w:t>
      </w:r>
      <w:r>
        <w:rPr>
          <w:rStyle w:val="Strong"/>
        </w:rPr>
        <w:t>primeras 3 a 5 componentes principales</w:t>
      </w:r>
      <w:r>
        <w:rPr/>
        <w:t>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6332220" cy="4295775"/>
            <wp:effectExtent l="0" t="0" r="0" b="0"/>
            <wp:wrapSquare wrapText="largest"/>
            <wp:docPr id="19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9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📈 </w:t>
      </w:r>
      <w:r>
        <w:rPr>
          <w:sz w:val="24"/>
          <w:szCs w:val="24"/>
        </w:rPr>
        <w:t>¿Por qué la varianza acumulada aumenta?</w:t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Style w:val="Strong"/>
          <w:b/>
          <w:bCs/>
          <w:sz w:val="24"/>
          <w:szCs w:val="24"/>
        </w:rPr>
        <w:t>Los componentes están ordenados por varianza decreciente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primer componente (PC1)</w:t>
      </w:r>
      <w:r>
        <w:rPr/>
        <w:t xml:space="preserve"> siempre captura la </w:t>
      </w:r>
      <w:r>
        <w:rPr>
          <w:rStyle w:val="Strong"/>
        </w:rPr>
        <w:t>máxima varianza posible</w:t>
      </w:r>
      <w:r>
        <w:rPr/>
        <w:t>.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segundo componente (PC2)</w:t>
      </w:r>
      <w:r>
        <w:rPr/>
        <w:t xml:space="preserve"> captura la </w:t>
      </w:r>
      <w:r>
        <w:rPr>
          <w:rStyle w:val="Strong"/>
        </w:rPr>
        <w:t>máxima varianza restante</w:t>
      </w:r>
      <w:r>
        <w:rPr/>
        <w:t xml:space="preserve">, </w:t>
      </w:r>
      <w:r>
        <w:rPr>
          <w:rStyle w:val="Strong"/>
        </w:rPr>
        <w:t>bajo la condición</w:t>
      </w:r>
      <w:r>
        <w:rPr/>
        <w:t xml:space="preserve"> de ser ortogonal a PC1.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El </w:t>
      </w:r>
      <w:r>
        <w:rPr>
          <w:rStyle w:val="Strong"/>
        </w:rPr>
        <w:t>tercer componente (PC3)</w:t>
      </w:r>
      <w:r>
        <w:rPr/>
        <w:t xml:space="preserve"> captura la mayor parte de la varianza </w:t>
      </w:r>
      <w:r>
        <w:rPr>
          <w:rStyle w:val="Strong"/>
        </w:rPr>
        <w:t>restante</w:t>
      </w:r>
      <w:r>
        <w:rPr/>
        <w:t xml:space="preserve"> y también es ortogonal a los dos anteriores.</w:t>
      </w:r>
    </w:p>
    <w:p>
      <w:pPr>
        <w:pStyle w:val="BodyText"/>
        <w:rPr/>
      </w:pPr>
      <w:r>
        <w:rPr/>
        <w:t xml:space="preserve">➡️ </w:t>
      </w:r>
      <w:r>
        <w:rPr/>
        <w:t xml:space="preserve">Por tanto, </w:t>
      </w:r>
      <w:r>
        <w:rPr>
          <w:rStyle w:val="Strong"/>
        </w:rPr>
        <w:t>cada nuevo componente añade más información (varianza), aunque cada vez menos</w:t>
      </w:r>
      <w:r>
        <w:rPr/>
        <w:t>.</w:t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Style w:val="Strong"/>
          <w:b/>
          <w:bCs/>
          <w:sz w:val="24"/>
          <w:szCs w:val="24"/>
        </w:rPr>
        <w:t>La varianza total de los datos es fija</w:t>
      </w:r>
    </w:p>
    <w:p>
      <w:pPr>
        <w:pStyle w:val="BodyText"/>
        <w:numPr>
          <w:ilvl w:val="0"/>
          <w:numId w:val="3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Si tienes un conjunto de datos con n variables originales, hay como máximo n componentes principales.</w:t>
      </w:r>
    </w:p>
    <w:p>
      <w:pPr>
        <w:pStyle w:val="BodyText"/>
        <w:numPr>
          <w:ilvl w:val="0"/>
          <w:numId w:val="33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La </w:t>
      </w:r>
      <w:r>
        <w:rPr>
          <w:rStyle w:val="Strong"/>
        </w:rPr>
        <w:t>suma de la varianza de todas las componentes principales es igual a la varianza total original</w:t>
      </w:r>
      <w:r>
        <w:rPr/>
        <w:t xml:space="preserve"> de los datos.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Style w:val="Strong"/>
          <w:b/>
          <w:bCs/>
          <w:sz w:val="24"/>
          <w:szCs w:val="24"/>
        </w:rPr>
        <w:t>No hay componentes que resten varianza</w:t>
      </w:r>
    </w:p>
    <w:p>
      <w:pPr>
        <w:pStyle w:val="BodyText"/>
        <w:rPr/>
      </w:pPr>
      <w:r>
        <w:rPr/>
        <w:t xml:space="preserve">PCA </w:t>
      </w:r>
      <w:r>
        <w:rPr>
          <w:rStyle w:val="Strong"/>
        </w:rPr>
        <w:t>nunca resta varianza</w:t>
      </w:r>
      <w:r>
        <w:rPr/>
        <w:t>, solo la redistribuye en direcciones nuevas. Entonces:</w:t>
      </w:r>
    </w:p>
    <w:p>
      <w:pPr>
        <w:pStyle w:val="BodyText"/>
        <w:numPr>
          <w:ilvl w:val="0"/>
          <w:numId w:val="3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Al incluir más componentes, </w:t>
      </w:r>
      <w:r>
        <w:rPr>
          <w:rStyle w:val="Strong"/>
        </w:rPr>
        <w:t>nunca se pierde información</w:t>
      </w:r>
      <w:r>
        <w:rPr/>
        <w:t>, solo se añade.</w:t>
      </w:r>
    </w:p>
    <w:p>
      <w:pPr>
        <w:pStyle w:val="BodyText"/>
        <w:numPr>
          <w:ilvl w:val="0"/>
          <w:numId w:val="32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Por eso, la </w:t>
      </w:r>
      <w:r>
        <w:rPr>
          <w:rStyle w:val="Strong"/>
        </w:rPr>
        <w:t>curva de varianza acumulada</w:t>
      </w:r>
      <w:r>
        <w:rPr/>
        <w:t xml:space="preserve"> es </w:t>
      </w:r>
      <w:r>
        <w:rPr>
          <w:rStyle w:val="Strong"/>
        </w:rPr>
        <w:t>monótonamente creciente</w:t>
      </w:r>
      <w:r>
        <w:rPr/>
        <w:t xml:space="preserve"> (nunca baja).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🧠 </w:t>
      </w:r>
      <w:r>
        <w:rPr>
          <w:sz w:val="24"/>
          <w:szCs w:val="24"/>
        </w:rPr>
        <w:t>Intuición geométrica</w:t>
      </w:r>
    </w:p>
    <w:p>
      <w:pPr>
        <w:pStyle w:val="BodyText"/>
        <w:rPr/>
      </w:pPr>
      <w:r>
        <w:rPr/>
        <w:t>Piensa en una nube de puntos en 3D (x, y, z):</w:t>
      </w:r>
    </w:p>
    <w:p>
      <w:pPr>
        <w:pStyle w:val="BodyText"/>
        <w:numPr>
          <w:ilvl w:val="0"/>
          <w:numId w:val="31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PCA proyecta esos puntos en una nueva base donde: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primer eje es donde los puntos están </w:t>
      </w:r>
      <w:r>
        <w:rPr>
          <w:rStyle w:val="Strong"/>
        </w:rPr>
        <w:t>más dispersos</w:t>
      </w:r>
      <w:r>
        <w:rPr/>
        <w:t xml:space="preserve"> (máxima varianza).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 xml:space="preserve">El segundo eje está en la dirección </w:t>
      </w:r>
      <w:r>
        <w:rPr>
          <w:rStyle w:val="Strong"/>
        </w:rPr>
        <w:t>más dispersa restante</w:t>
      </w:r>
      <w:r>
        <w:rPr/>
        <w:t xml:space="preserve">, </w:t>
      </w:r>
      <w:r>
        <w:rPr>
          <w:rStyle w:val="Strong"/>
        </w:rPr>
        <w:t>perpendicular</w:t>
      </w:r>
      <w:r>
        <w:rPr/>
        <w:t xml:space="preserve"> al primero.</w:t>
      </w:r>
    </w:p>
    <w:p>
      <w:pPr>
        <w:pStyle w:val="BodyText"/>
        <w:numPr>
          <w:ilvl w:val="1"/>
          <w:numId w:val="31"/>
        </w:numPr>
        <w:tabs>
          <w:tab w:val="clear" w:pos="709"/>
          <w:tab w:val="left" w:pos="0" w:leader="none"/>
        </w:tabs>
        <w:ind w:hanging="283" w:start="1418"/>
        <w:rPr/>
      </w:pPr>
      <w:r>
        <w:rPr/>
        <w:t>El tercero es perpendicular a ambos y recoge lo que queda.</w:t>
      </w:r>
    </w:p>
    <w:p>
      <w:pPr>
        <w:pStyle w:val="BodyText"/>
        <w:rPr/>
      </w:pPr>
      <w:r>
        <w:rPr/>
        <w:t xml:space="preserve">➡️ </w:t>
      </w:r>
      <w:r>
        <w:rPr/>
        <w:t>Si proyectas los puntos solo en PC1, pierdes parte de la forma de la nube.</w:t>
        <w:br/>
        <w:t>➡️ Si agregas PC2, capturas más estructura.</w:t>
        <w:br/>
        <w:t>➡️ Al usar PC3, recuperas completamente la forma original.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2"/>
        <w:bidi w:val="0"/>
        <w:spacing w:before="0" w:after="283"/>
        <w:jc w:val="start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>Conclusión</w:t>
      </w:r>
    </w:p>
    <w:p>
      <w:pPr>
        <w:pStyle w:val="BodyText"/>
        <w:rPr/>
      </w:pPr>
      <w:r>
        <w:rPr/>
        <w:t>La varianza acumulada aumenta con cada nuevo componente porque: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Cada componente </w:t>
      </w:r>
      <w:r>
        <w:rPr>
          <w:rStyle w:val="Strong"/>
        </w:rPr>
        <w:t>agrega más varianza explicada</w:t>
      </w:r>
      <w:r>
        <w:rPr/>
        <w:t>, aunque en cantidades decrecientes.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componentes están </w:t>
      </w:r>
      <w:r>
        <w:rPr>
          <w:rStyle w:val="Strong"/>
        </w:rPr>
        <w:t>ordenados jerárquicamente</w:t>
      </w:r>
      <w:r>
        <w:rPr/>
        <w:t xml:space="preserve"> en términos de cuánta varianza explican.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>No se pierde información al sumar componentes, solo se gana más precisión en la reconstrucción de los datos originales.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Conclusión Final</w:t>
      </w:r>
    </w:p>
    <w:p>
      <w:pPr>
        <w:pStyle w:val="Heading2"/>
        <w:rPr>
          <w:sz w:val="24"/>
          <w:szCs w:val="24"/>
        </w:rPr>
      </w:pPr>
      <w:r>
        <w:rPr>
          <w:sz w:val="24"/>
          <w:szCs w:val="24"/>
        </w:rPr>
        <w:t xml:space="preserve">🎯 </w:t>
      </w:r>
      <w:r>
        <w:rPr>
          <w:sz w:val="24"/>
          <w:szCs w:val="24"/>
        </w:rPr>
        <w:t>Paso 1: ¿Cuántos componentes conservar?</w:t>
      </w:r>
    </w:p>
    <w:p>
      <w:pPr>
        <w:pStyle w:val="BodyText"/>
        <w:rPr/>
      </w:pPr>
      <w:r>
        <w:rPr/>
        <w:t xml:space="preserve">En PCA, se suele elegir el número de componentes que explican el </w:t>
      </w:r>
      <w:r>
        <w:rPr>
          <w:rStyle w:val="Strong"/>
        </w:rPr>
        <w:t>80–95% de la varianza acumulada</w:t>
      </w:r>
      <w:r>
        <w:rPr/>
        <w:t>.</w:t>
      </w:r>
    </w:p>
    <w:p>
      <w:pPr>
        <w:pStyle w:val="BodyText"/>
        <w:rPr/>
      </w:pPr>
      <w:r>
        <w:rPr/>
        <w:t xml:space="preserve">Los </w:t>
      </w:r>
      <w:r>
        <w:rPr>
          <w:rStyle w:val="Strong"/>
        </w:rPr>
        <w:t>componentes principales (PC0, PC1, PC2...)</w:t>
      </w:r>
      <w:r>
        <w:rPr/>
        <w:t xml:space="preserve"> son </w:t>
      </w:r>
      <w:r>
        <w:rPr>
          <w:rStyle w:val="Strong"/>
        </w:rPr>
        <w:t>combinaciones matemáticas</w:t>
      </w:r>
      <w:r>
        <w:rPr/>
        <w:t xml:space="preserve"> de estos atributos originales.</w:t>
      </w:r>
    </w:p>
    <w:p>
      <w:pPr>
        <w:pStyle w:val="BodyText"/>
        <w:rPr/>
      </w:pPr>
      <w:r>
        <w:rPr/>
        <w:t>Aunque no me diste la curva de varianza acumulada directamente, al ver la matriz, se puede intuir que: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Los primeros </w:t>
      </w:r>
      <w:r>
        <w:rPr>
          <w:rStyle w:val="Strong"/>
        </w:rPr>
        <w:t>5–7 componentes</w:t>
      </w:r>
      <w:r>
        <w:rPr/>
        <w:t xml:space="preserve"> concentran la mayoría de los valores altos (varianza explicada).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A partir del componente 8, los valores de importancia son mucho más bajos, lo cual sugiere que </w:t>
      </w:r>
      <w:r>
        <w:rPr>
          <w:rStyle w:val="Strong"/>
        </w:rPr>
        <w:t>explican poca varianza adicional</w:t>
      </w:r>
      <w:r>
        <w:rPr/>
        <w:t>.</w:t>
      </w:r>
    </w:p>
    <w:p>
      <w:pPr>
        <w:pStyle w:val="BodyText"/>
        <w:rPr/>
      </w:pPr>
      <w:r>
        <w:rPr/>
        <w:t xml:space="preserve">✅ </w:t>
      </w:r>
      <w:r>
        <w:rPr>
          <w:rStyle w:val="Strong"/>
        </w:rPr>
        <w:t>Recomendación:</w:t>
      </w:r>
      <w:r>
        <w:rPr/>
        <w:t xml:space="preserve"> Conservar los primeros </w:t>
      </w:r>
      <w:r>
        <w:rPr>
          <w:rStyle w:val="Strong"/>
        </w:rPr>
        <w:t>6 componentes principales</w:t>
      </w:r>
      <w:r>
        <w:rPr/>
        <w:t xml:space="preserve"> (PC0 a PC5), que probablemente explican entre </w:t>
      </w:r>
      <w:r>
        <w:rPr>
          <w:rStyle w:val="Strong"/>
        </w:rPr>
        <w:t>85–90%</w:t>
      </w:r>
      <w:r>
        <w:rPr/>
        <w:t xml:space="preserve"> de la varianza total.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Paso 2: ¿Cuáles atributos originales conservar o preguntar?</w:t>
      </w:r>
    </w:p>
    <w:p>
      <w:pPr>
        <w:pStyle w:val="BodyText"/>
        <w:rPr/>
      </w:pPr>
      <w:r>
        <w:rPr/>
        <w:t xml:space="preserve">En PCA los atributos se transforman, pero si deseas </w:t>
      </w:r>
      <w:r>
        <w:rPr>
          <w:rStyle w:val="Strong"/>
        </w:rPr>
        <w:t>reducir el número de preguntas al usuario</w:t>
      </w:r>
      <w:r>
        <w:rPr/>
        <w:t xml:space="preserve">, una buena estrategia es seleccionar </w:t>
      </w:r>
      <w:r>
        <w:rPr>
          <w:rStyle w:val="Strong"/>
        </w:rPr>
        <w:t>las variables originales que más contribuyen a los componentes principales seleccionados</w:t>
      </w:r>
      <w:r>
        <w:rPr/>
        <w:t>.</w:t>
      </w:r>
    </w:p>
    <w:p>
      <w:pPr>
        <w:pStyle w:val="BodyText"/>
        <w:rPr/>
      </w:pPr>
      <w:r>
        <w:rPr/>
        <w:t xml:space="preserve">Vamos a extraer las variables más relevantes observando </w:t>
      </w:r>
      <w:r>
        <w:rPr>
          <w:rStyle w:val="Strong"/>
        </w:rPr>
        <w:t>valores altos (azul oscuro)</w:t>
      </w:r>
      <w:r>
        <w:rPr/>
        <w:t xml:space="preserve"> en los primeros 6 componentes (PC0–PC5):</w:t>
      </w:r>
    </w:p>
    <w:p>
      <w:pPr>
        <w:pStyle w:val="BodyText"/>
        <w:rPr/>
      </w:pPr>
      <w:r>
        <w:rPr/>
      </w:r>
    </w:p>
    <w:tbl>
      <w:tblPr>
        <w:tblW w:w="7634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1129"/>
        <w:gridCol w:w="646"/>
        <w:gridCol w:w="646"/>
        <w:gridCol w:w="646"/>
        <w:gridCol w:w="766"/>
        <w:gridCol w:w="646"/>
        <w:gridCol w:w="766"/>
        <w:gridCol w:w="2389"/>
      </w:tblGrid>
      <w:tr>
        <w:trPr>
          <w:tblHeader w:val="true"/>
        </w:trPr>
        <w:tc>
          <w:tcPr>
            <w:tcW w:w="1129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Variable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PC0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PC1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PC3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PC5</w:t>
            </w:r>
          </w:p>
        </w:tc>
        <w:tc>
          <w:tcPr>
            <w:tcW w:w="2389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Observación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thalach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0.42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0.09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0.096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0.33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0.056</w:t>
            </w:r>
          </w:p>
        </w:tc>
        <w:tc>
          <w:tcPr>
            <w:tcW w:w="238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PC0 y PC4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oldpeak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0.42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0.071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0.044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0.32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0.26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0.17</w:t>
            </w:r>
          </w:p>
        </w:tc>
        <w:tc>
          <w:tcPr>
            <w:tcW w:w="238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PC0 y PC3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exang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0.36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0.26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0.051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0.13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0.017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0.31</w:t>
            </w:r>
          </w:p>
        </w:tc>
        <w:tc>
          <w:tcPr>
            <w:tcW w:w="238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PC0, PC1, PC5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slope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0.38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0.065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0.48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0.063</w:t>
            </w:r>
          </w:p>
        </w:tc>
        <w:tc>
          <w:tcPr>
            <w:tcW w:w="238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PC0 y PC3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sex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0.078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0.38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0.62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0.0006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0.05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0.016</w:t>
            </w:r>
          </w:p>
        </w:tc>
        <w:tc>
          <w:tcPr>
            <w:tcW w:w="238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PC2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fbs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0.081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0.32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0.45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0.18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0.23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0.28</w:t>
            </w:r>
          </w:p>
        </w:tc>
        <w:tc>
          <w:tcPr>
            <w:tcW w:w="238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PC2, PC5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cp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0.29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0.27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0.19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0.23</w:t>
            </w:r>
          </w:p>
        </w:tc>
        <w:tc>
          <w:tcPr>
            <w:tcW w:w="238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PC3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chol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0.13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0.37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0.25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0.47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0.31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0.0057</w:t>
            </w:r>
          </w:p>
        </w:tc>
        <w:tc>
          <w:tcPr>
            <w:tcW w:w="238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PC3</w:t>
            </w:r>
          </w:p>
        </w:tc>
      </w:tr>
      <w:tr>
        <w:trPr/>
        <w:tc>
          <w:tcPr>
            <w:tcW w:w="11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restecg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0.13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0.24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0.24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0.28</w:t>
            </w:r>
          </w:p>
        </w:tc>
        <w:tc>
          <w:tcPr>
            <w:tcW w:w="646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0.27</w:t>
            </w:r>
          </w:p>
        </w:tc>
        <w:tc>
          <w:tcPr>
            <w:tcW w:w="766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Strong"/>
              </w:rPr>
              <w:t>0.63</w:t>
            </w:r>
          </w:p>
        </w:tc>
        <w:tc>
          <w:tcPr>
            <w:tcW w:w="2389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PC5</w:t>
            </w:r>
          </w:p>
        </w:tc>
      </w:tr>
    </w:tbl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t xml:space="preserve">✅ </w:t>
      </w:r>
      <w:r>
        <w:rPr/>
        <w:t xml:space="preserve">Variables </w:t>
      </w:r>
      <w:r>
        <w:rPr>
          <w:rStyle w:val="Strong"/>
        </w:rPr>
        <w:t>menos relevantes</w:t>
      </w:r>
      <w:r>
        <w:rPr/>
        <w:t xml:space="preserve"> (valores bajos en todos los componentes principales seleccionados):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ca</w:t>
      </w:r>
      <w:r>
        <w:rPr/>
        <w:t xml:space="preserve"> → bajo en casi todos los componentes.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thal</w:t>
      </w:r>
      <w:r>
        <w:rPr/>
        <w:t xml:space="preserve"> → valores medianos, más importantes en componentes después de PC5.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Textooriginal"/>
        </w:rPr>
        <w:t>age</w:t>
      </w:r>
      <w:r>
        <w:rPr/>
        <w:t xml:space="preserve"> → valores relativamente dispersos y bajos en importancia general.</w:t>
      </w:r>
    </w:p>
    <w:p>
      <w:pPr>
        <w:pStyle w:val="Lneahorizontal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🧪 </w:t>
      </w:r>
      <w:r>
        <w:rPr>
          <w:sz w:val="24"/>
          <w:szCs w:val="24"/>
        </w:rPr>
        <w:t>Paso 3: Selección de atributos óptimos</w:t>
      </w:r>
    </w:p>
    <w:p>
      <w:pPr>
        <w:pStyle w:val="BodyText"/>
        <w:rPr/>
      </w:pPr>
      <w:r>
        <w:rPr/>
        <w:t xml:space="preserve">Seleccionaremos los atributos </w:t>
      </w:r>
      <w:r>
        <w:rPr>
          <w:rStyle w:val="Strong"/>
        </w:rPr>
        <w:t>más representativos</w:t>
      </w:r>
      <w:r>
        <w:rPr/>
        <w:t xml:space="preserve"> para los primeros 6 componentes. La idea es elegir un subconjunto de variables que logren: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Máxima varianza explicada.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Menor redundancia.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0" w:leader="none"/>
        </w:tabs>
        <w:ind w:hanging="283" w:start="709"/>
        <w:rPr/>
      </w:pPr>
      <w:r>
        <w:rPr>
          <w:rStyle w:val="Strong"/>
        </w:rPr>
        <w:t>Mayor utilidad clínica y facilidad de recopilación.</w:t>
      </w:r>
    </w:p>
    <w:p>
      <w:pPr>
        <w:pStyle w:val="BodyText"/>
        <w:rPr>
          <w:rStyle w:val="Strong"/>
        </w:rPr>
      </w:pPr>
      <w:r>
        <w:rPr/>
      </w:r>
    </w:p>
    <w:p>
      <w:pPr>
        <w:pStyle w:val="Heading3"/>
        <w:spacing w:lineRule="auto" w:line="276" w:before="0" w:after="140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sz w:val="24"/>
          <w:szCs w:val="24"/>
        </w:rPr>
        <w:t xml:space="preserve">Atributos </w:t>
      </w:r>
      <w:r>
        <w:rPr>
          <w:sz w:val="24"/>
          <w:szCs w:val="24"/>
        </w:rPr>
        <w:t>Optimos a preguntar</w:t>
      </w:r>
      <w:r>
        <w:rPr>
          <w:sz w:val="24"/>
          <w:szCs w:val="24"/>
        </w:rPr>
        <w:t xml:space="preserve"> (8 preguntas)</w:t>
      </w:r>
    </w:p>
    <w:tbl>
      <w:tblPr>
        <w:tblW w:w="9972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3429"/>
        <w:gridCol w:w="6543"/>
      </w:tblGrid>
      <w:tr>
        <w:trPr>
          <w:tblHeader w:val="true"/>
        </w:trPr>
        <w:tc>
          <w:tcPr>
            <w:tcW w:w="3429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Atributo</w:t>
            </w:r>
          </w:p>
        </w:tc>
        <w:tc>
          <w:tcPr>
            <w:tcW w:w="6543" w:type="dxa"/>
            <w:tcBorders/>
            <w:vAlign w:val="center"/>
          </w:tcPr>
          <w:p>
            <w:pPr>
              <w:pStyle w:val="Ttulodelatabla"/>
              <w:rPr/>
            </w:pPr>
            <w:r>
              <w:rPr/>
              <w:t>Justificación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thalach</w:t>
            </w:r>
            <w:r>
              <w:rPr/>
              <w:t xml:space="preserve"> (máx. ritmo cardíaco)</w:t>
            </w:r>
          </w:p>
        </w:tc>
        <w:tc>
          <w:tcPr>
            <w:tcW w:w="654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Muy importante en PC0 y PC4. Refleja la respuesta del corazón al esfuerzo.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oldpeak</w:t>
            </w:r>
            <w:r>
              <w:rPr/>
              <w:t xml:space="preserve"> (depresión ST)</w:t>
            </w:r>
          </w:p>
        </w:tc>
        <w:tc>
          <w:tcPr>
            <w:tcW w:w="654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Altamente predictivo en PC0 y PC3. Indicador clave de isquemia.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exang</w:t>
            </w:r>
            <w:r>
              <w:rPr/>
              <w:t xml:space="preserve"> (angina inducida por ejercicio)</w:t>
            </w:r>
          </w:p>
        </w:tc>
        <w:tc>
          <w:tcPr>
            <w:tcW w:w="654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PC0 y PC5. Relacionada con riesgo coronario.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slope</w:t>
            </w:r>
            <w:r>
              <w:rPr/>
              <w:t xml:space="preserve"> (pendiente del ST)</w:t>
            </w:r>
          </w:p>
        </w:tc>
        <w:tc>
          <w:tcPr>
            <w:tcW w:w="654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Muy importante en PC3 y PC0. Relacionado con anormalidades cardíacas.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sex</w:t>
            </w:r>
          </w:p>
        </w:tc>
        <w:tc>
          <w:tcPr>
            <w:tcW w:w="654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PC2. Fácil de obtener y muy informativa.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fbs</w:t>
            </w:r>
            <w:r>
              <w:rPr/>
              <w:t xml:space="preserve"> (azúcar en ayunas)</w:t>
            </w:r>
          </w:p>
        </w:tc>
        <w:tc>
          <w:tcPr>
            <w:tcW w:w="654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PC2 y PC5. Relacionada con riesgo cardiovascular.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cp</w:t>
            </w:r>
            <w:r>
              <w:rPr/>
              <w:t xml:space="preserve"> (tipo de dolor torácico)</w:t>
            </w:r>
          </w:p>
        </w:tc>
        <w:tc>
          <w:tcPr>
            <w:tcW w:w="654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Alta en PC3. Clínica directa de enfermedad.</w:t>
            </w:r>
          </w:p>
        </w:tc>
      </w:tr>
      <w:tr>
        <w:trPr/>
        <w:tc>
          <w:tcPr>
            <w:tcW w:w="3429" w:type="dxa"/>
            <w:tcBorders/>
            <w:vAlign w:val="center"/>
          </w:tcPr>
          <w:p>
            <w:pPr>
              <w:pStyle w:val="Contenidodelatabla"/>
              <w:rPr/>
            </w:pPr>
            <w:r>
              <w:rPr>
                <w:rStyle w:val="Textooriginal"/>
              </w:rPr>
              <w:t>chol</w:t>
            </w:r>
            <w:r>
              <w:rPr/>
              <w:t xml:space="preserve"> (colesterol)</w:t>
            </w:r>
          </w:p>
        </w:tc>
        <w:tc>
          <w:tcPr>
            <w:tcW w:w="6543" w:type="dxa"/>
            <w:tcBorders/>
            <w:vAlign w:val="center"/>
          </w:tcPr>
          <w:p>
            <w:pPr>
              <w:pStyle w:val="Contenidodelatabla"/>
              <w:rPr/>
            </w:pPr>
            <w:r>
              <w:rPr/>
              <w:t>Importante en PC1 y PC3. Indicador de riesgo tradicional.</w:t>
            </w:r>
          </w:p>
        </w:tc>
      </w:tr>
    </w:tbl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3"/>
        <w:rPr>
          <w:sz w:val="24"/>
          <w:szCs w:val="24"/>
        </w:rPr>
      </w:pPr>
      <w:r>
        <w:rPr>
          <w:sz w:val="24"/>
          <w:szCs w:val="24"/>
        </w:rPr>
        <w:t xml:space="preserve">🔍 </w:t>
      </w:r>
      <w:r>
        <w:rPr>
          <w:sz w:val="24"/>
          <w:szCs w:val="24"/>
        </w:rPr>
        <w:t>¿Por qué se seleccionan es</w:t>
      </w:r>
      <w:r>
        <w:rPr>
          <w:sz w:val="24"/>
          <w:szCs w:val="24"/>
        </w:rPr>
        <w:t>t</w:t>
      </w:r>
      <w:r>
        <w:rPr>
          <w:sz w:val="24"/>
          <w:szCs w:val="24"/>
        </w:rPr>
        <w:t>os atributos?</w:t>
      </w:r>
    </w:p>
    <w:p>
      <w:pPr>
        <w:pStyle w:val="BodyText"/>
        <w:rPr/>
      </w:pPr>
      <w:r>
        <w:rPr/>
        <w:t xml:space="preserve">Porque, según el análisis de la </w:t>
      </w:r>
      <w:r>
        <w:rPr>
          <w:rStyle w:val="Strong"/>
        </w:rPr>
        <w:t>matriz de carga del PCA</w:t>
      </w:r>
      <w:r>
        <w:rPr/>
        <w:t xml:space="preserve"> (la heatmap que mostraste), </w:t>
      </w:r>
      <w:r>
        <w:rPr>
          <w:rStyle w:val="Strong"/>
        </w:rPr>
        <w:t>esos atributos contribuyen con alta importancia a los primeros componentes principales</w:t>
      </w:r>
      <w:r>
        <w:rPr/>
        <w:t xml:space="preserve"> (PC0, PC1, PC2, etc.), que a su vez explican la </w:t>
      </w:r>
      <w:r>
        <w:rPr>
          <w:rStyle w:val="Strong"/>
        </w:rPr>
        <w:t>mayor parte de la varianza del conjunto de datos</w:t>
      </w:r>
      <w:r>
        <w:rPr/>
        <w:t>.</w:t>
      </w:r>
    </w:p>
    <w:p>
      <w:pPr>
        <w:pStyle w:val="BodyText"/>
        <w:rPr/>
      </w:pPr>
      <w:r>
        <w:rPr/>
        <w:t>Dicho de otro modo: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Son variables que </w:t>
      </w:r>
      <w:r>
        <w:rPr>
          <w:rStyle w:val="Strong"/>
        </w:rPr>
        <w:t>aportan más información útil</w:t>
      </w:r>
      <w:r>
        <w:rPr/>
        <w:t xml:space="preserve"> para separar pacientes sanos de enfermos.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0" w:leader="none"/>
        </w:tabs>
        <w:ind w:hanging="283" w:start="709"/>
        <w:rPr/>
      </w:pPr>
      <w:r>
        <w:rPr/>
        <w:t xml:space="preserve">Mantienen el </w:t>
      </w:r>
      <w:r>
        <w:rPr>
          <w:rStyle w:val="Strong"/>
        </w:rPr>
        <w:t>poder predictivo</w:t>
      </w:r>
      <w:r>
        <w:rPr/>
        <w:t xml:space="preserve"> del modelo incluso si reduces el número total de preguntas.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3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DejaVu Sans"/>
        <w:kern w:val="2"/>
        <w:sz w:val="24"/>
        <w:szCs w:val="24"/>
        <w:lang w:val="es-C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DejaVu Sans" w:cs="DejaVu Sans"/>
      <w:color w:val="auto"/>
      <w:kern w:val="2"/>
      <w:sz w:val="24"/>
      <w:szCs w:val="24"/>
      <w:lang w:val="es-CL" w:eastAsia="zh-CN" w:bidi="hi-IN"/>
    </w:rPr>
  </w:style>
  <w:style w:type="paragraph" w:styleId="Heading2">
    <w:name w:val="heading 2"/>
    <w:basedOn w:val="Ttulo"/>
    <w:next w:val="BodyText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paragraph" w:styleId="Heading3">
    <w:name w:val="heading 3"/>
    <w:basedOn w:val="Ttulo"/>
    <w:next w:val="BodyText"/>
    <w:qFormat/>
    <w:pPr>
      <w:spacing w:before="140" w:after="120"/>
      <w:outlineLvl w:val="2"/>
    </w:pPr>
    <w:rPr>
      <w:rFonts w:ascii="Liberation Serif" w:hAnsi="Liberation Serif" w:eastAsia="DejaVu Sans" w:cs="DejaVu Sans"/>
      <w:b/>
      <w:bCs/>
      <w:sz w:val="28"/>
      <w:szCs w:val="28"/>
    </w:rPr>
  </w:style>
  <w:style w:type="paragraph" w:styleId="Heading4">
    <w:name w:val="heading 4"/>
    <w:basedOn w:val="Ttulo"/>
    <w:next w:val="BodyText"/>
    <w:qFormat/>
    <w:pPr>
      <w:spacing w:before="120" w:after="120"/>
      <w:outlineLvl w:val="3"/>
    </w:pPr>
    <w:rPr>
      <w:rFonts w:ascii="Liberation Serif" w:hAnsi="Liberation Serif" w:eastAsia="DejaVu Sans" w:cs="DejaVu Sans"/>
      <w:b/>
      <w:bCs/>
      <w:sz w:val="24"/>
      <w:szCs w:val="24"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Textooriginaluser">
    <w:name w:val="Texto original (user)"/>
    <w:qFormat/>
    <w:rPr>
      <w:rFonts w:ascii="Liberation Mono" w:hAnsi="Liberation Mono" w:eastAsia="Liberation Mono" w:cs="Liberation Mono"/>
    </w:rPr>
  </w:style>
  <w:style w:type="character" w:styleId="Smbolosdenumeracinuser">
    <w:name w:val="Símbolos de numeración (user)"/>
    <w:qFormat/>
    <w:rPr/>
  </w:style>
  <w:style w:type="character" w:styleId="Bolosuser">
    <w:name w:val="Bolos (user)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/>
  </w:style>
  <w:style w:type="paragraph" w:styleId="Lneahorizontal">
    <w:name w:val="Línea horizontal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itaenbloqueuser">
    <w:name w:val="Cita en bloque (user)"/>
    <w:basedOn w:val="Normal"/>
    <w:qFormat/>
    <w:pPr>
      <w:spacing w:before="0" w:after="283"/>
      <w:ind w:hanging="0" w:start="567" w:end="567"/>
    </w:pPr>
    <w:rPr/>
  </w:style>
  <w:style w:type="paragraph" w:styleId="Lneahorizontaluser">
    <w:name w:val="Línea horizontal (user)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LibreOffice/25.2.3.2$Linux_X86_64 LibreOffice_project/bbb074479178df812d175f709636b368952c2ce3</Application>
  <AppVersion>15.0000</AppVersion>
  <Pages>33</Pages>
  <Words>2886</Words>
  <Characters>15035</Characters>
  <CharactersWithSpaces>17355</CharactersWithSpaces>
  <Paragraphs>372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2025-05-04T12:52:28Z</dcterms:created>
  <dc:creator/>
  <dc:description/>
  <dc:language>es-CL</dc:language>
  <cp:lastModifiedBy/>
  <dcterms:modified xsi:type="dcterms:W3CDTF">2025-05-04T22:38:58Z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