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E12" w:rsidRPr="004770CD" w:rsidRDefault="004068D1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BPMN 2 – COMPLEX LAB – 002</w:t>
      </w:r>
    </w:p>
    <w:tbl>
      <w:tblPr>
        <w:tblStyle w:val="Tablaconcuadrcula"/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6"/>
      </w:tblGrid>
      <w:tr w:rsidR="00A3098A" w:rsidTr="00A3098A">
        <w:tc>
          <w:tcPr>
            <w:tcW w:w="5000" w:type="pct"/>
            <w:shd w:val="clear" w:color="auto" w:fill="E5DFEC" w:themeFill="accent4" w:themeFillTint="33"/>
          </w:tcPr>
          <w:p w:rsidR="00A3098A" w:rsidRDefault="00A3098A" w:rsidP="00420021">
            <w:pPr>
              <w:jc w:val="center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DESCRIPCION</w:t>
            </w:r>
          </w:p>
          <w:p w:rsidR="00A3098A" w:rsidRPr="004770CD" w:rsidRDefault="00A3098A" w:rsidP="00420021">
            <w:pPr>
              <w:jc w:val="center"/>
              <w:rPr>
                <w:rFonts w:ascii="Open Sans" w:hAnsi="Open Sans" w:cs="Open Sans"/>
                <w:b/>
              </w:rPr>
            </w:pPr>
          </w:p>
        </w:tc>
      </w:tr>
      <w:tr w:rsidR="00A3098A" w:rsidTr="00A3098A">
        <w:tc>
          <w:tcPr>
            <w:tcW w:w="5000" w:type="pct"/>
            <w:shd w:val="clear" w:color="auto" w:fill="FFFFFF" w:themeFill="background1"/>
          </w:tcPr>
          <w:p w:rsidR="00A3098A" w:rsidRDefault="00A3098A" w:rsidP="00A3098A">
            <w:pPr>
              <w:ind w:left="360"/>
              <w:rPr>
                <w:rFonts w:ascii="Open Sans" w:hAnsi="Open Sans" w:cs="Open Sans"/>
              </w:rPr>
            </w:pPr>
          </w:p>
          <w:p w:rsidR="00C755AF" w:rsidRDefault="002A6B5E" w:rsidP="003A5FB3">
            <w:pPr>
              <w:ind w:left="360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Un empleado realiza</w:t>
            </w:r>
            <w:bookmarkStart w:id="0" w:name="_GoBack"/>
            <w:bookmarkEnd w:id="0"/>
            <w:r w:rsidR="00C755AF">
              <w:rPr>
                <w:rFonts w:ascii="Open Sans" w:hAnsi="Open Sans" w:cs="Open Sans"/>
              </w:rPr>
              <w:t xml:space="preserve"> la solicitud del adelanto de utilidades a través de un portal de servicios en su organización</w:t>
            </w:r>
            <w:r w:rsidR="00843DFB">
              <w:rPr>
                <w:rFonts w:ascii="Open Sans" w:hAnsi="Open Sans" w:cs="Open Sans"/>
              </w:rPr>
              <w:t xml:space="preserve"> (sistema)</w:t>
            </w:r>
            <w:r w:rsidR="00C755AF">
              <w:rPr>
                <w:rFonts w:ascii="Open Sans" w:hAnsi="Open Sans" w:cs="Open Sans"/>
              </w:rPr>
              <w:t>. La solicitud es recibida por el gerente de recursos humanos, quien posteriormente la evalúa; rechazándola o aprobándola. Si el gerente rechaza la solicitud debe registra</w:t>
            </w:r>
            <w:r w:rsidR="003076FE">
              <w:rPr>
                <w:rFonts w:ascii="Open Sans" w:hAnsi="Open Sans" w:cs="Open Sans"/>
              </w:rPr>
              <w:t>r</w:t>
            </w:r>
            <w:r w:rsidR="00C755AF">
              <w:rPr>
                <w:rFonts w:ascii="Open Sans" w:hAnsi="Open Sans" w:cs="Open Sans"/>
              </w:rPr>
              <w:t xml:space="preserve"> el motivo. </w:t>
            </w:r>
          </w:p>
          <w:p w:rsidR="00C755AF" w:rsidRDefault="00C755AF" w:rsidP="003A5FB3">
            <w:pPr>
              <w:ind w:left="360"/>
              <w:jc w:val="both"/>
              <w:rPr>
                <w:rFonts w:ascii="Open Sans" w:hAnsi="Open Sans" w:cs="Open Sans"/>
              </w:rPr>
            </w:pPr>
          </w:p>
          <w:p w:rsidR="00A3098A" w:rsidRDefault="00C755AF" w:rsidP="0052528B">
            <w:pPr>
              <w:ind w:left="360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El gerente debe evaluar la solicitud en un tiempo </w:t>
            </w:r>
            <w:r w:rsidR="003076FE">
              <w:rPr>
                <w:rFonts w:ascii="Open Sans" w:hAnsi="Open Sans" w:cs="Open Sans"/>
              </w:rPr>
              <w:t>mínimo</w:t>
            </w:r>
            <w:r>
              <w:rPr>
                <w:rFonts w:ascii="Open Sans" w:hAnsi="Open Sans" w:cs="Open Sans"/>
              </w:rPr>
              <w:t xml:space="preserve"> de 2 </w:t>
            </w:r>
            <w:r w:rsidR="003076FE">
              <w:rPr>
                <w:rFonts w:ascii="Open Sans" w:hAnsi="Open Sans" w:cs="Open Sans"/>
              </w:rPr>
              <w:t>días</w:t>
            </w:r>
            <w:r>
              <w:rPr>
                <w:rFonts w:ascii="Open Sans" w:hAnsi="Open Sans" w:cs="Open Sans"/>
              </w:rPr>
              <w:t xml:space="preserve">, de lo contrario </w:t>
            </w:r>
            <w:r w:rsidR="003076FE">
              <w:rPr>
                <w:rFonts w:ascii="Open Sans" w:hAnsi="Open Sans" w:cs="Open Sans"/>
              </w:rPr>
              <w:t xml:space="preserve">la solicitud </w:t>
            </w:r>
            <w:r>
              <w:rPr>
                <w:rFonts w:ascii="Open Sans" w:hAnsi="Open Sans" w:cs="Open Sans"/>
              </w:rPr>
              <w:t>debe ser escalada, notificando al gerente que procesada a su atención.</w:t>
            </w:r>
            <w:r w:rsidR="003076FE">
              <w:rPr>
                <w:rFonts w:ascii="Open Sans" w:hAnsi="Open Sans" w:cs="Open Sans"/>
              </w:rPr>
              <w:t xml:space="preserve"> Si la solicitud es aprobada o rechazada se debe enviar un email al empleado informando el resultado de la evaluación.</w:t>
            </w:r>
          </w:p>
          <w:p w:rsidR="0052528B" w:rsidRPr="00A3098A" w:rsidRDefault="0052528B" w:rsidP="0052528B">
            <w:pPr>
              <w:ind w:left="360"/>
              <w:jc w:val="both"/>
              <w:rPr>
                <w:rFonts w:ascii="Open Sans" w:hAnsi="Open Sans" w:cs="Open Sans"/>
              </w:rPr>
            </w:pPr>
          </w:p>
        </w:tc>
      </w:tr>
    </w:tbl>
    <w:p w:rsidR="00420021" w:rsidRDefault="00420021">
      <w:pPr>
        <w:rPr>
          <w:rFonts w:ascii="Open Sans" w:hAnsi="Open Sans" w:cs="Open Sans"/>
        </w:rPr>
      </w:pPr>
    </w:p>
    <w:p w:rsidR="00420021" w:rsidRPr="00420021" w:rsidRDefault="00420021">
      <w:pPr>
        <w:rPr>
          <w:rFonts w:ascii="Open Sans" w:hAnsi="Open Sans" w:cs="Open Sans"/>
        </w:rPr>
      </w:pPr>
    </w:p>
    <w:sectPr w:rsidR="00420021" w:rsidRPr="00420021" w:rsidSect="004200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68ED"/>
    <w:multiLevelType w:val="hybridMultilevel"/>
    <w:tmpl w:val="9032370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190A"/>
    <w:multiLevelType w:val="hybridMultilevel"/>
    <w:tmpl w:val="F7D2E0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E251C"/>
    <w:multiLevelType w:val="hybridMultilevel"/>
    <w:tmpl w:val="9DAEABD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F492D"/>
    <w:multiLevelType w:val="hybridMultilevel"/>
    <w:tmpl w:val="BEFA1E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021"/>
    <w:rsid w:val="001E5727"/>
    <w:rsid w:val="002752F8"/>
    <w:rsid w:val="002A6B5E"/>
    <w:rsid w:val="003076FE"/>
    <w:rsid w:val="003746FE"/>
    <w:rsid w:val="003A5FB3"/>
    <w:rsid w:val="004068D1"/>
    <w:rsid w:val="00420021"/>
    <w:rsid w:val="004770CD"/>
    <w:rsid w:val="0052528B"/>
    <w:rsid w:val="00616177"/>
    <w:rsid w:val="006E3EBB"/>
    <w:rsid w:val="007C6B8D"/>
    <w:rsid w:val="00843DFB"/>
    <w:rsid w:val="00865250"/>
    <w:rsid w:val="00960D68"/>
    <w:rsid w:val="00A3098A"/>
    <w:rsid w:val="00AC0B36"/>
    <w:rsid w:val="00C755AF"/>
    <w:rsid w:val="00CA77F9"/>
    <w:rsid w:val="00D7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0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00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0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00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9BDC3-FE6F-46AA-A2E4-2ED9648C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mijao</dc:creator>
  <cp:lastModifiedBy>S400</cp:lastModifiedBy>
  <cp:revision>13</cp:revision>
  <dcterms:created xsi:type="dcterms:W3CDTF">2015-07-18T17:31:00Z</dcterms:created>
  <dcterms:modified xsi:type="dcterms:W3CDTF">2015-07-23T10:36:00Z</dcterms:modified>
</cp:coreProperties>
</file>