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D847" w14:textId="77777777" w:rsidR="00184453" w:rsidRDefault="00184453">
      <w:pPr>
        <w:rPr>
          <w:rFonts w:ascii="Segoe UI" w:hAnsi="Segoe UI" w:cs="Segoe UI"/>
          <w:color w:val="374151"/>
          <w:shd w:val="clear" w:color="auto" w:fill="F7F7F8"/>
          <w:lang w:val="en-US"/>
        </w:rPr>
      </w:pPr>
      <w:proofErr w:type="spellStart"/>
      <w:r w:rsidRPr="00184453">
        <w:rPr>
          <w:rFonts w:ascii="Segoe UI" w:hAnsi="Segoe UI" w:cs="Segoe UI"/>
          <w:color w:val="374151"/>
          <w:shd w:val="clear" w:color="auto" w:fill="F7F7F8"/>
          <w:lang w:val="en-US"/>
        </w:rPr>
        <w:t>Agrak</w:t>
      </w:r>
      <w:proofErr w:type="spellEnd"/>
      <w:r w:rsidRPr="00184453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Harvest is a solution for farmers to carry out their harvest more efficiently. </w:t>
      </w:r>
    </w:p>
    <w:p w14:paraId="6E6A187C" w14:textId="77777777" w:rsidR="00184453" w:rsidRDefault="00184453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14:paraId="443B0569" w14:textId="5FE6C5C8" w:rsidR="00184453" w:rsidRDefault="00184453">
      <w:pPr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184453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At </w:t>
      </w:r>
      <w:proofErr w:type="spellStart"/>
      <w:r w:rsidRPr="00184453">
        <w:rPr>
          <w:rFonts w:ascii="Segoe UI" w:hAnsi="Segoe UI" w:cs="Segoe UI"/>
          <w:color w:val="374151"/>
          <w:shd w:val="clear" w:color="auto" w:fill="F7F7F8"/>
          <w:lang w:val="en-US"/>
        </w:rPr>
        <w:t>Agrak</w:t>
      </w:r>
      <w:proofErr w:type="spellEnd"/>
      <w:r w:rsidRPr="00184453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Harvest, we understand the challenges farmers face with traditional harvest 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procedures</w:t>
      </w:r>
      <w:r w:rsidRPr="00184453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that often result in errors and delays. </w:t>
      </w:r>
    </w:p>
    <w:p w14:paraId="10565EC5" w14:textId="77777777" w:rsidR="00184453" w:rsidRDefault="00184453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14:paraId="760E5616" w14:textId="77777777" w:rsidR="00184453" w:rsidRDefault="00184453">
      <w:pPr>
        <w:rPr>
          <w:rFonts w:ascii="Segoe UI" w:hAnsi="Segoe UI" w:cs="Segoe UI"/>
          <w:color w:val="374151"/>
          <w:shd w:val="clear" w:color="auto" w:fill="F7F7F8"/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  <w:lang w:val="en-US"/>
        </w:rPr>
        <w:t>Our solution</w:t>
      </w:r>
      <w:r w:rsidRPr="00184453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reduces errors, and offers real-time quality evaluations, problem management, and 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harvest</w:t>
      </w:r>
      <w:r w:rsidRPr="00184453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 traceability. </w:t>
      </w:r>
    </w:p>
    <w:p w14:paraId="2536188B" w14:textId="2EED1159" w:rsidR="00184453" w:rsidRPr="00184453" w:rsidRDefault="00184453">
      <w:pPr>
        <w:rPr>
          <w:lang w:val="en-US"/>
        </w:rPr>
      </w:pPr>
    </w:p>
    <w:sectPr w:rsidR="00184453" w:rsidRPr="001844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53"/>
    <w:rsid w:val="00184453"/>
    <w:rsid w:val="0037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CE4046"/>
  <w15:chartTrackingRefBased/>
  <w15:docId w15:val="{FF1686E9-F229-DF43-8E69-11C79D43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. Mingo Moreno</dc:creator>
  <cp:keywords/>
  <dc:description/>
  <cp:lastModifiedBy>Javier . Mingo Moreno</cp:lastModifiedBy>
  <cp:revision>1</cp:revision>
  <dcterms:created xsi:type="dcterms:W3CDTF">2023-04-10T21:24:00Z</dcterms:created>
  <dcterms:modified xsi:type="dcterms:W3CDTF">2023-04-10T21:26:00Z</dcterms:modified>
</cp:coreProperties>
</file>