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0B5724" w:rsidRPr="00B84C56" w14:paraId="1FBD06AD" w14:textId="77777777" w:rsidTr="00CD03DC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7E272158" w14:textId="77777777" w:rsidR="000B5724" w:rsidRDefault="00000000">
            <w:pPr>
              <w:pStyle w:val="Avatarcontainer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E4433EE" wp14:editId="57631AAA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187325</wp:posOffset>
                  </wp:positionV>
                  <wp:extent cx="628650" cy="628650"/>
                  <wp:effectExtent l="0" t="0" r="0" b="0"/>
                  <wp:wrapNone/>
                  <wp:docPr id="712021299" name="Image 712021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E373603" w14:textId="77777777" w:rsidR="000B5724" w:rsidRDefault="00000000">
            <w:pPr>
              <w:pStyle w:val="Name"/>
            </w:pPr>
            <w:r>
              <w:t>JAVIER PEYRIERE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86"/>
              <w:gridCol w:w="6"/>
              <w:gridCol w:w="1312"/>
              <w:gridCol w:w="1527"/>
            </w:tblGrid>
            <w:tr w:rsidR="00CD03DC" w14:paraId="1E50E6AD" w14:textId="77777777" w:rsidTr="002F70B5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5BB41B9" w14:textId="77777777" w:rsidR="00CD03DC" w:rsidRDefault="00CD03DC" w:rsidP="00CD03DC">
                  <w:pPr>
                    <w:pStyle w:val="Lgende"/>
                  </w:pPr>
                  <w:r>
                    <w:t>Data Analyst - Scientist - Consultant</w:t>
                  </w:r>
                </w:p>
              </w:tc>
              <w:tc>
                <w:tcPr>
                  <w:tcW w:w="0" w:type="auto"/>
                </w:tcPr>
                <w:p w14:paraId="5BD5519D" w14:textId="77777777" w:rsidR="00CD03DC" w:rsidRDefault="00CD03DC" w:rsidP="00CD03DC">
                  <w:pPr>
                    <w:pStyle w:val="Lgende"/>
                    <w:rPr>
                      <w:noProof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21A8D418" w14:textId="77777777" w:rsidR="00CD03DC" w:rsidRDefault="00CD03DC" w:rsidP="00CD03DC">
                  <w:pPr>
                    <w:pStyle w:val="Lgende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6432" behindDoc="0" locked="0" layoutInCell="1" allowOverlap="1" wp14:anchorId="20AE41CF" wp14:editId="581F5633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363458568" name="Image 363458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Paris, France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64DD7150" w14:textId="77777777" w:rsidR="00CD03DC" w:rsidRDefault="00CD03DC" w:rsidP="00CD03DC">
                  <w:pPr>
                    <w:pStyle w:val="Lgende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7456" behindDoc="0" locked="0" layoutInCell="1" allowOverlap="1" wp14:anchorId="453ABE9D" wp14:editId="79AF6FF0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619791055" name="Image 1619791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+33 (0)786497940</w:t>
                  </w:r>
                </w:p>
              </w:tc>
            </w:tr>
          </w:tbl>
          <w:p w14:paraId="4148C511" w14:textId="4FCEEC4C" w:rsidR="000B5724" w:rsidRPr="00B84C56" w:rsidRDefault="00760287" w:rsidP="00B84C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Looking for a</w:t>
            </w:r>
            <w:r w:rsidR="00B84C56" w:rsidRPr="00B84C56">
              <w:rPr>
                <w:lang w:val="en-US"/>
              </w:rPr>
              <w:t xml:space="preserve"> hands-on experience with handling different </w:t>
            </w:r>
            <w:r w:rsidR="00B84C56">
              <w:rPr>
                <w:lang w:val="en-US"/>
              </w:rPr>
              <w:t>D</w:t>
            </w:r>
            <w:r w:rsidR="00B84C56" w:rsidRPr="00B84C56">
              <w:rPr>
                <w:lang w:val="en-US"/>
              </w:rPr>
              <w:t xml:space="preserve">ata </w:t>
            </w:r>
            <w:r w:rsidR="00B84C56">
              <w:rPr>
                <w:lang w:val="en-US"/>
              </w:rPr>
              <w:t>End to End Project</w:t>
            </w:r>
            <w:r w:rsidR="00B84C56">
              <w:rPr>
                <w:lang w:val="en-US"/>
              </w:rPr>
              <w:t>s</w:t>
            </w:r>
            <w:r w:rsidR="00B84C56" w:rsidRPr="00B84C56">
              <w:rPr>
                <w:lang w:val="en-US"/>
              </w:rPr>
              <w:t xml:space="preserve"> as </w:t>
            </w:r>
            <w:r w:rsidR="00B84C56">
              <w:rPr>
                <w:lang w:val="en-US"/>
              </w:rPr>
              <w:t xml:space="preserve">internship or </w:t>
            </w:r>
            <w:r>
              <w:rPr>
                <w:lang w:val="en-US"/>
              </w:rPr>
              <w:t>fixed-termed contract</w:t>
            </w:r>
            <w:r w:rsidR="00B84C56">
              <w:rPr>
                <w:lang w:val="en-US"/>
              </w:rPr>
              <w:t>.</w:t>
            </w:r>
          </w:p>
        </w:tc>
      </w:tr>
      <w:tr w:rsidR="000B5724" w:rsidRPr="00B84C56" w14:paraId="766D23E8" w14:textId="77777777" w:rsidTr="00CD03DC">
        <w:tc>
          <w:tcPr>
            <w:tcW w:w="2891" w:type="dxa"/>
          </w:tcPr>
          <w:p w14:paraId="31B5EB19" w14:textId="77777777" w:rsidR="000B5724" w:rsidRPr="00B84C56" w:rsidRDefault="000B5724">
            <w:pPr>
              <w:pStyle w:val="Sidebarsectionsspacing0"/>
              <w:rPr>
                <w:lang w:val="en-US"/>
              </w:rPr>
            </w:pPr>
          </w:p>
          <w:p w14:paraId="2B08E62A" w14:textId="77777777" w:rsidR="000B5724" w:rsidRPr="00253362" w:rsidRDefault="00000000">
            <w:pPr>
              <w:pStyle w:val="Titre3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03C0149C" wp14:editId="7AE3481C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77233007" name="Image 677233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53362">
              <w:rPr>
                <w:lang w:val="en-US"/>
              </w:rPr>
              <w:t>Details</w:t>
            </w: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7C525726" wp14:editId="7DE64C1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05193930" name="Image 1005193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F72A90F" w14:textId="77777777" w:rsidR="000B5724" w:rsidRPr="00253362" w:rsidRDefault="00000000">
            <w:pPr>
              <w:pStyle w:val="Nomargins"/>
              <w:jc w:val="center"/>
              <w:rPr>
                <w:lang w:val="en-US"/>
              </w:rPr>
            </w:pPr>
            <w:r w:rsidRPr="00253362">
              <w:rPr>
                <w:lang w:val="en-US"/>
              </w:rPr>
              <w:t>Paris, France</w:t>
            </w:r>
          </w:p>
          <w:p w14:paraId="3CCC6916" w14:textId="77777777" w:rsidR="000B5724" w:rsidRPr="00253362" w:rsidRDefault="00000000">
            <w:pPr>
              <w:pStyle w:val="Nomargins"/>
              <w:jc w:val="center"/>
              <w:rPr>
                <w:lang w:val="en-US"/>
              </w:rPr>
            </w:pPr>
            <w:r w:rsidRPr="00253362">
              <w:rPr>
                <w:lang w:val="en-US"/>
              </w:rPr>
              <w:t>+33 (0)786497940</w:t>
            </w:r>
          </w:p>
          <w:p w14:paraId="08E83328" w14:textId="77777777" w:rsidR="000B5724" w:rsidRPr="00253362" w:rsidRDefault="00000000">
            <w:pPr>
              <w:pStyle w:val="Nomargins"/>
              <w:jc w:val="center"/>
              <w:rPr>
                <w:lang w:val="en-US"/>
              </w:rPr>
            </w:pPr>
            <w:hyperlink r:id="rId9" w:history="1">
              <w:r w:rsidRPr="00253362">
                <w:rPr>
                  <w:rStyle w:val="Lienhypertexte"/>
                  <w:lang w:val="en-US"/>
                </w:rPr>
                <w:t>javier.peyriere@gmail.com</w:t>
              </w:r>
            </w:hyperlink>
          </w:p>
          <w:p w14:paraId="4EFF47EB" w14:textId="77777777" w:rsidR="000B5724" w:rsidRPr="00253362" w:rsidRDefault="000B5724">
            <w:pPr>
              <w:pStyle w:val="Sidebarsectionsspacing"/>
              <w:rPr>
                <w:lang w:val="en-US"/>
              </w:rPr>
            </w:pPr>
          </w:p>
          <w:p w14:paraId="3276D9AA" w14:textId="77777777" w:rsidR="000B5724" w:rsidRPr="00253362" w:rsidRDefault="00000000">
            <w:pPr>
              <w:pStyle w:val="Titre3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07029907" wp14:editId="09B566B5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88167532" name="Image 1188167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53362">
              <w:rPr>
                <w:lang w:val="en-US"/>
              </w:rPr>
              <w:t>Links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0F31D3F8" wp14:editId="059D9D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746581623" name="Image 1746581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48919B0" w14:textId="77777777" w:rsidR="000B5724" w:rsidRPr="00253362" w:rsidRDefault="00000000">
            <w:pPr>
              <w:pStyle w:val="Nomargins"/>
              <w:jc w:val="center"/>
              <w:rPr>
                <w:lang w:val="en-US"/>
              </w:rPr>
            </w:pPr>
            <w:hyperlink r:id="rId10" w:history="1">
              <w:r w:rsidRPr="00253362">
                <w:rPr>
                  <w:rStyle w:val="Lienhypertexte"/>
                  <w:lang w:val="en-US"/>
                </w:rPr>
                <w:t>LinkedIn</w:t>
              </w:r>
            </w:hyperlink>
          </w:p>
          <w:p w14:paraId="6AAB40FD" w14:textId="4EAF6128" w:rsidR="000B5724" w:rsidRPr="00253362" w:rsidRDefault="00000000">
            <w:pPr>
              <w:pStyle w:val="NormalCenter"/>
              <w:rPr>
                <w:lang w:val="en-US"/>
              </w:rPr>
            </w:pPr>
            <w:hyperlink r:id="rId11" w:history="1">
              <w:r w:rsidRPr="00253362">
                <w:rPr>
                  <w:rStyle w:val="Lienhypertexte"/>
                  <w:lang w:val="en-US"/>
                </w:rPr>
                <w:t>gitHub 1st project</w:t>
              </w:r>
            </w:hyperlink>
          </w:p>
          <w:p w14:paraId="46E911C3" w14:textId="77777777" w:rsidR="000B5724" w:rsidRPr="00253362" w:rsidRDefault="000B5724">
            <w:pPr>
              <w:pStyle w:val="Sidebarsectionsspacing"/>
              <w:rPr>
                <w:lang w:val="en-US"/>
              </w:rPr>
            </w:pPr>
          </w:p>
          <w:p w14:paraId="765B363C" w14:textId="77777777" w:rsidR="000B5724" w:rsidRPr="00253362" w:rsidRDefault="00000000">
            <w:pPr>
              <w:pStyle w:val="Titre3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52096" behindDoc="0" locked="0" layoutInCell="1" allowOverlap="1" wp14:anchorId="0A9CBC8E" wp14:editId="39FA45D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12851529" name="Image 412851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53362">
              <w:rPr>
                <w:lang w:val="en-US"/>
              </w:rPr>
              <w:t>Skills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5157048E" wp14:editId="12568A3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06306222" name="Image 1106306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48FF072" w14:textId="01646DC8" w:rsidR="000B5724" w:rsidRPr="00253362" w:rsidRDefault="00000000">
            <w:pPr>
              <w:pStyle w:val="JobTitle"/>
              <w:rPr>
                <w:lang w:val="en-US"/>
              </w:rPr>
            </w:pPr>
            <w:r w:rsidRPr="00253362">
              <w:rPr>
                <w:lang w:val="en-US"/>
              </w:rPr>
              <w:t>Adaptability</w:t>
            </w:r>
            <w:r w:rsidR="00FC0B9B">
              <w:rPr>
                <w:lang w:val="en-US"/>
              </w:rPr>
              <w:t xml:space="preserve"> - </w:t>
            </w:r>
            <w:r w:rsidR="00686B4B" w:rsidRPr="00253362">
              <w:rPr>
                <w:lang w:val="en-US"/>
              </w:rPr>
              <w:t>Collaboration</w:t>
            </w:r>
          </w:p>
          <w:p w14:paraId="51084D42" w14:textId="77777777" w:rsidR="000B5724" w:rsidRPr="00253362" w:rsidRDefault="000B5724">
            <w:pPr>
              <w:pStyle w:val="Skillsectionspacing"/>
              <w:rPr>
                <w:lang w:val="en-US"/>
              </w:rPr>
            </w:pPr>
          </w:p>
          <w:p w14:paraId="4688C2F4" w14:textId="77777777" w:rsidR="000B5724" w:rsidRPr="00253362" w:rsidRDefault="00000000">
            <w:pPr>
              <w:pStyle w:val="JobTitle"/>
              <w:rPr>
                <w:lang w:val="en-US"/>
              </w:rPr>
            </w:pPr>
            <w:r w:rsidRPr="00253362">
              <w:rPr>
                <w:lang w:val="en-US"/>
              </w:rPr>
              <w:t>Critical &amp; Analytical Thinking</w:t>
            </w:r>
          </w:p>
          <w:p w14:paraId="07ABECA7" w14:textId="77777777" w:rsidR="000B5724" w:rsidRPr="00253362" w:rsidRDefault="000B5724">
            <w:pPr>
              <w:pStyle w:val="Skillsectionspacing"/>
              <w:rPr>
                <w:lang w:val="en-US"/>
              </w:rPr>
            </w:pPr>
          </w:p>
          <w:p w14:paraId="43E7F01B" w14:textId="184A528F" w:rsidR="000B5724" w:rsidRPr="00253362" w:rsidRDefault="00686B4B">
            <w:pPr>
              <w:pStyle w:val="JobTitle"/>
              <w:rPr>
                <w:lang w:val="en-US"/>
              </w:rPr>
            </w:pPr>
            <w:r w:rsidRPr="00253362">
              <w:rPr>
                <w:lang w:val="en-US"/>
              </w:rPr>
              <w:t>Problem Solving</w:t>
            </w:r>
            <w:r>
              <w:rPr>
                <w:lang w:val="en-US"/>
              </w:rPr>
              <w:t xml:space="preserve"> </w:t>
            </w:r>
            <w:r w:rsidR="00FC0B9B">
              <w:rPr>
                <w:lang w:val="en-US"/>
              </w:rPr>
              <w:t xml:space="preserve">- </w:t>
            </w:r>
            <w:r w:rsidRPr="00253362">
              <w:rPr>
                <w:lang w:val="en-US"/>
              </w:rPr>
              <w:t>Business Acumen</w:t>
            </w:r>
          </w:p>
          <w:p w14:paraId="33F30756" w14:textId="77777777" w:rsidR="000B5724" w:rsidRPr="00253362" w:rsidRDefault="000B5724">
            <w:pPr>
              <w:pStyle w:val="Skillsectionspacing"/>
              <w:rPr>
                <w:lang w:val="en-US"/>
              </w:rPr>
            </w:pPr>
          </w:p>
          <w:p w14:paraId="6CB8811D" w14:textId="3A0081FB" w:rsidR="000B5724" w:rsidRPr="00253362" w:rsidRDefault="00000000">
            <w:pPr>
              <w:pStyle w:val="JobTitle"/>
              <w:rPr>
                <w:lang w:val="en-US"/>
              </w:rPr>
            </w:pPr>
            <w:r w:rsidRPr="00253362">
              <w:rPr>
                <w:lang w:val="en-US"/>
              </w:rPr>
              <w:t>Creativity</w:t>
            </w:r>
            <w:r w:rsidR="00FC0B9B">
              <w:rPr>
                <w:lang w:val="en-US"/>
              </w:rPr>
              <w:t xml:space="preserve"> - </w:t>
            </w:r>
            <w:r w:rsidRPr="00253362">
              <w:rPr>
                <w:lang w:val="en-US"/>
              </w:rPr>
              <w:t>Curiosity</w:t>
            </w:r>
          </w:p>
          <w:p w14:paraId="7D3E15BD" w14:textId="77777777" w:rsidR="000B5724" w:rsidRDefault="000B5724">
            <w:pPr>
              <w:pStyle w:val="Skillsectionspacing"/>
              <w:rPr>
                <w:lang w:val="en-US"/>
              </w:rPr>
            </w:pPr>
          </w:p>
          <w:p w14:paraId="72E00618" w14:textId="23B5F13E" w:rsidR="00FC0B9B" w:rsidRPr="00253362" w:rsidRDefault="00FC0B9B" w:rsidP="00FC0B9B">
            <w:pPr>
              <w:pStyle w:val="Titre3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72576" behindDoc="0" locked="0" layoutInCell="1" allowOverlap="1" wp14:anchorId="1756A98D" wp14:editId="72B3502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756886815" name="Image 1756886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 xml:space="preserve">HARD </w:t>
            </w:r>
            <w:r w:rsidRPr="00253362">
              <w:rPr>
                <w:lang w:val="en-US"/>
              </w:rPr>
              <w:t>Skills</w:t>
            </w:r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6417B2E6" wp14:editId="7C3718C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56861075" name="Image 956861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1D4FC8E" w14:textId="77777777" w:rsidR="000B5724" w:rsidRPr="00253362" w:rsidRDefault="00000000">
            <w:pPr>
              <w:pStyle w:val="JobTitle"/>
              <w:rPr>
                <w:lang w:val="en-US"/>
              </w:rPr>
            </w:pPr>
            <w:r w:rsidRPr="00253362">
              <w:rPr>
                <w:lang w:val="en-US"/>
              </w:rPr>
              <w:t>Python - pandas -matplotlib - seaborn -</w:t>
            </w:r>
          </w:p>
          <w:p w14:paraId="72E9A807" w14:textId="77777777" w:rsidR="000B5724" w:rsidRPr="00253362" w:rsidRDefault="000B5724">
            <w:pPr>
              <w:pStyle w:val="Skillsectionspacing"/>
              <w:rPr>
                <w:lang w:val="en-US"/>
              </w:rPr>
            </w:pPr>
          </w:p>
          <w:p w14:paraId="08E00996" w14:textId="77777777" w:rsidR="000B5724" w:rsidRPr="00253362" w:rsidRDefault="00000000">
            <w:pPr>
              <w:pStyle w:val="JobTitle"/>
              <w:rPr>
                <w:lang w:val="en-US"/>
              </w:rPr>
            </w:pPr>
            <w:r w:rsidRPr="00253362">
              <w:rPr>
                <w:lang w:val="en-US"/>
              </w:rPr>
              <w:t>git - gitHub - Deepnote</w:t>
            </w:r>
          </w:p>
          <w:p w14:paraId="15DC687B" w14:textId="77777777" w:rsidR="000B5724" w:rsidRPr="00253362" w:rsidRDefault="000B5724">
            <w:pPr>
              <w:pStyle w:val="Skillsectionspacing"/>
              <w:rPr>
                <w:lang w:val="en-US"/>
              </w:rPr>
            </w:pPr>
          </w:p>
          <w:p w14:paraId="43A0F7DF" w14:textId="4DC4C932" w:rsidR="000B5724" w:rsidRPr="00253362" w:rsidRDefault="00000000">
            <w:pPr>
              <w:pStyle w:val="JobTitle"/>
              <w:rPr>
                <w:lang w:val="en-US"/>
              </w:rPr>
            </w:pPr>
            <w:r w:rsidRPr="00253362">
              <w:rPr>
                <w:lang w:val="en-US"/>
              </w:rPr>
              <w:t>SQL - MySQL - Tableau</w:t>
            </w:r>
          </w:p>
          <w:p w14:paraId="115200E7" w14:textId="77777777" w:rsidR="000B5724" w:rsidRPr="00253362" w:rsidRDefault="000B5724">
            <w:pPr>
              <w:pStyle w:val="Skillsectionspacing"/>
              <w:rPr>
                <w:lang w:val="en-US"/>
              </w:rPr>
            </w:pPr>
          </w:p>
          <w:p w14:paraId="11F95E0F" w14:textId="77777777" w:rsidR="000B5724" w:rsidRPr="00253362" w:rsidRDefault="00000000">
            <w:pPr>
              <w:pStyle w:val="JobTitle"/>
              <w:rPr>
                <w:lang w:val="en-US"/>
              </w:rPr>
            </w:pPr>
            <w:r w:rsidRPr="00253362">
              <w:rPr>
                <w:lang w:val="en-US"/>
              </w:rPr>
              <w:t>Statistical Analysis - Data Interpretation</w:t>
            </w:r>
          </w:p>
          <w:p w14:paraId="269A2B82" w14:textId="77777777" w:rsidR="000B5724" w:rsidRPr="00253362" w:rsidRDefault="000B5724">
            <w:pPr>
              <w:pStyle w:val="Skillsectionspacing"/>
              <w:rPr>
                <w:lang w:val="en-US"/>
              </w:rPr>
            </w:pPr>
          </w:p>
          <w:p w14:paraId="0383EDB3" w14:textId="6254475C" w:rsidR="000B5724" w:rsidRPr="00253362" w:rsidRDefault="00000000">
            <w:pPr>
              <w:pStyle w:val="JobTitle"/>
              <w:rPr>
                <w:lang w:val="en-US"/>
              </w:rPr>
            </w:pPr>
            <w:r w:rsidRPr="00253362">
              <w:rPr>
                <w:lang w:val="en-US"/>
              </w:rPr>
              <w:t>Machine Learning Knowledge</w:t>
            </w:r>
          </w:p>
          <w:p w14:paraId="7742ACD6" w14:textId="77777777" w:rsidR="000B5724" w:rsidRPr="00253362" w:rsidRDefault="000B5724">
            <w:pPr>
              <w:pStyle w:val="Skillsectionspacing"/>
              <w:rPr>
                <w:lang w:val="en-US"/>
              </w:rPr>
            </w:pPr>
          </w:p>
          <w:p w14:paraId="24D0BA32" w14:textId="015D18EF" w:rsidR="00253362" w:rsidRPr="00253362" w:rsidRDefault="00FC0B9B" w:rsidP="00253362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 xml:space="preserve">Web scrapping – APIs - </w:t>
            </w:r>
            <w:r w:rsidRPr="00253362">
              <w:rPr>
                <w:lang w:val="en-US"/>
              </w:rPr>
              <w:t xml:space="preserve">BigQuery </w:t>
            </w:r>
          </w:p>
          <w:p w14:paraId="0579E537" w14:textId="77777777" w:rsidR="000B5724" w:rsidRPr="00253362" w:rsidRDefault="000B5724">
            <w:pPr>
              <w:pStyle w:val="Sidebarsectionsspacing"/>
              <w:rPr>
                <w:lang w:val="en-US"/>
              </w:rPr>
            </w:pPr>
          </w:p>
          <w:p w14:paraId="305B2DB2" w14:textId="77777777" w:rsidR="000B5724" w:rsidRPr="00253362" w:rsidRDefault="00000000">
            <w:pPr>
              <w:pStyle w:val="Titre3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1D001BAC" wp14:editId="28324CDC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871670283" name="Image 1871670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53362">
              <w:rPr>
                <w:lang w:val="en-US"/>
              </w:rPr>
              <w:t>Languages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CBB5051" wp14:editId="2904F657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461385491" name="Image 1461385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1A72F38" w14:textId="55CB3BFA" w:rsidR="00253362" w:rsidRPr="00253362" w:rsidRDefault="00253362" w:rsidP="00253362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Trilingual French, Spanish, English</w:t>
            </w:r>
          </w:p>
          <w:p w14:paraId="7632F8CD" w14:textId="77777777" w:rsidR="000B5724" w:rsidRPr="00253362" w:rsidRDefault="000B5724">
            <w:pPr>
              <w:pStyle w:val="Sidebarsectionsspacing"/>
              <w:rPr>
                <w:lang w:val="en-US"/>
              </w:rPr>
            </w:pPr>
          </w:p>
          <w:p w14:paraId="1C7FB9D3" w14:textId="5C4460E6" w:rsidR="000B5724" w:rsidRPr="00B84C56" w:rsidRDefault="00482913">
            <w:pPr>
              <w:pStyle w:val="Titre3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4377BFE2" wp14:editId="2968A1AC">
                  <wp:simplePos x="0" y="0"/>
                  <wp:positionH relativeFrom="character">
                    <wp:posOffset>1074420</wp:posOffset>
                  </wp:positionH>
                  <wp:positionV relativeFrom="paragraph">
                    <wp:posOffset>34925</wp:posOffset>
                  </wp:positionV>
                  <wp:extent cx="76200" cy="76200"/>
                  <wp:effectExtent l="0" t="0" r="0" b="0"/>
                  <wp:wrapNone/>
                  <wp:docPr id="2128271668" name="Image 2128271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3E6B22F3" wp14:editId="46463703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43241911" name="Image 1143241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84C56">
              <w:rPr>
                <w:lang w:val="en-US"/>
              </w:rPr>
              <w:t>OTHER Courses</w:t>
            </w:r>
          </w:p>
          <w:p w14:paraId="264C01E5" w14:textId="0F68D79C" w:rsidR="00482913" w:rsidRPr="00482913" w:rsidRDefault="00482913" w:rsidP="00482913">
            <w:pPr>
              <w:pStyle w:val="NormalCenter"/>
            </w:pPr>
            <w:r>
              <w:t>2023 : INRIA-FUN</w:t>
            </w:r>
            <w:r w:rsidRPr="00482913">
              <w:t>,</w:t>
            </w:r>
            <w:r>
              <w:t xml:space="preserve"> MOOC</w:t>
            </w:r>
            <w:r w:rsidRPr="00482913">
              <w:t xml:space="preserve"> Python : des fondamentaux aux concepts avancés du langage</w:t>
            </w:r>
          </w:p>
          <w:p w14:paraId="1DA29B59" w14:textId="37252011" w:rsidR="00482913" w:rsidRPr="00482913" w:rsidRDefault="00482913" w:rsidP="00482913">
            <w:pPr>
              <w:pStyle w:val="NormalCenter"/>
              <w:rPr>
                <w:lang w:val="en-US"/>
              </w:rPr>
            </w:pPr>
            <w:r w:rsidRPr="00482913">
              <w:rPr>
                <w:lang w:val="en-US"/>
              </w:rPr>
              <w:t>Schlumberger internal trainings</w:t>
            </w:r>
            <w:r>
              <w:rPr>
                <w:lang w:val="en-US"/>
              </w:rPr>
              <w:t xml:space="preserve"> (1 per year) : </w:t>
            </w:r>
            <w:r w:rsidRPr="00482913">
              <w:rPr>
                <w:lang w:val="en-US"/>
              </w:rPr>
              <w:t>Management (1, 2, 3, 4) -incl. HR &amp; Finance</w:t>
            </w:r>
            <w:r>
              <w:rPr>
                <w:lang w:val="en-US"/>
              </w:rPr>
              <w:t xml:space="preserve">- </w:t>
            </w:r>
            <w:r w:rsidRPr="00482913">
              <w:rPr>
                <w:lang w:val="en-US"/>
              </w:rPr>
              <w:t>, QHSE (1, 2, 3), Sales (1, 2), Successful Bidding, Negotiations,</w:t>
            </w:r>
            <w:r>
              <w:rPr>
                <w:lang w:val="en-US"/>
              </w:rPr>
              <w:t xml:space="preserve"> </w:t>
            </w:r>
            <w:r w:rsidRPr="00482913">
              <w:rPr>
                <w:lang w:val="en-US"/>
              </w:rPr>
              <w:t>Technical Courses</w:t>
            </w:r>
          </w:p>
          <w:p w14:paraId="4FFC5B60" w14:textId="56DA578E" w:rsidR="00482913" w:rsidRDefault="00482913" w:rsidP="00482913">
            <w:pPr>
              <w:pStyle w:val="NormalCenter"/>
              <w:rPr>
                <w:lang w:val="en-US"/>
              </w:rPr>
            </w:pPr>
            <w:r w:rsidRPr="00482913">
              <w:rPr>
                <w:lang w:val="en-US"/>
              </w:rPr>
              <w:t>2006</w:t>
            </w:r>
            <w:r>
              <w:rPr>
                <w:lang w:val="en-US"/>
              </w:rPr>
              <w:t xml:space="preserve">: </w:t>
            </w:r>
            <w:r w:rsidRPr="00482913">
              <w:rPr>
                <w:lang w:val="en-US"/>
              </w:rPr>
              <w:t>Price Increase Seminar-INSEAD</w:t>
            </w:r>
          </w:p>
          <w:p w14:paraId="3B20FAFE" w14:textId="77777777" w:rsidR="00482913" w:rsidRPr="00253362" w:rsidRDefault="00482913" w:rsidP="00482913">
            <w:pPr>
              <w:pStyle w:val="Titre3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557DA4D2" wp14:editId="5028EB13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28296203" name="Image 328296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53362">
              <w:rPr>
                <w:lang w:val="en-US"/>
              </w:rPr>
              <w:t>Hobbies</w:t>
            </w:r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4CCF0920" wp14:editId="3D9DE69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39695887" name="Image 339695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373B4CC" w14:textId="66FCD060" w:rsidR="000B5724" w:rsidRPr="00253362" w:rsidRDefault="00482913" w:rsidP="00361ADB">
            <w:pPr>
              <w:pStyle w:val="NormalCenter"/>
              <w:rPr>
                <w:lang w:val="en-US"/>
              </w:rPr>
            </w:pPr>
            <w:r w:rsidRPr="00253362">
              <w:rPr>
                <w:lang w:val="en-US"/>
              </w:rPr>
              <w:t>Piano, Guitar, Marathon Running, Rugby Union</w:t>
            </w: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7"/>
              <w:gridCol w:w="6668"/>
              <w:gridCol w:w="258"/>
            </w:tblGrid>
            <w:tr w:rsidR="000B5724" w14:paraId="077DFD39" w14:textId="77777777">
              <w:tc>
                <w:tcPr>
                  <w:tcW w:w="396" w:type="dxa"/>
                  <w:gridSpan w:val="2"/>
                </w:tcPr>
                <w:p w14:paraId="48EBBD11" w14:textId="77777777" w:rsidR="000B5724" w:rsidRDefault="00000000">
                  <w:r>
                    <w:rPr>
                      <w:noProof/>
                    </w:rPr>
                    <w:drawing>
                      <wp:inline distT="0" distB="0" distL="0" distR="0" wp14:anchorId="4AC33396" wp14:editId="3D9EE49F">
                        <wp:extent cx="142875" cy="142875"/>
                        <wp:effectExtent l="0" t="0" r="0" b="0"/>
                        <wp:docPr id="1419963155" name="Image 1419963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6C10F8B" w14:textId="77777777" w:rsidR="000B5724" w:rsidRDefault="00000000">
                  <w:pPr>
                    <w:pStyle w:val="Titre1"/>
                  </w:pPr>
                  <w:r>
                    <w:t>Profile</w:t>
                  </w:r>
                </w:p>
              </w:tc>
            </w:tr>
            <w:tr w:rsidR="000B5724" w:rsidRPr="00B84C56" w14:paraId="51E2108C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7683041" w14:textId="77777777" w:rsidR="000B5724" w:rsidRDefault="000B5724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30FD819" w14:textId="29D3D73C" w:rsidR="000B5724" w:rsidRPr="00253362" w:rsidRDefault="00000000">
                  <w:pPr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 xml:space="preserve">25 years of International experience for a Global Group,  a mid-size entity &amp; an SME. Strong experience in </w:t>
                  </w:r>
                  <w:r w:rsidR="003B6CBA">
                    <w:rPr>
                      <w:lang w:val="en-US"/>
                    </w:rPr>
                    <w:t>using Data</w:t>
                  </w:r>
                  <w:r w:rsidR="003B6CBA" w:rsidRPr="00253362">
                    <w:rPr>
                      <w:lang w:val="en-US"/>
                    </w:rPr>
                    <w:t xml:space="preserve"> Analysis &amp; Interpretation,</w:t>
                  </w:r>
                  <w:r w:rsidR="003B6CBA">
                    <w:rPr>
                      <w:lang w:val="en-US"/>
                    </w:rPr>
                    <w:t xml:space="preserve"> </w:t>
                  </w:r>
                  <w:r w:rsidRPr="00253362">
                    <w:rPr>
                      <w:lang w:val="en-US"/>
                    </w:rPr>
                    <w:t>Data Acquisition</w:t>
                  </w:r>
                  <w:r w:rsidR="003B6CBA">
                    <w:rPr>
                      <w:lang w:val="en-US"/>
                    </w:rPr>
                    <w:t xml:space="preserve"> and </w:t>
                  </w:r>
                  <w:r w:rsidRPr="00253362">
                    <w:rPr>
                      <w:lang w:val="en-US"/>
                    </w:rPr>
                    <w:t>QC , recently focusing on Data Analytics and A</w:t>
                  </w:r>
                  <w:r w:rsidR="00B84C56">
                    <w:rPr>
                      <w:lang w:val="en-US"/>
                    </w:rPr>
                    <w:t xml:space="preserve">rtificial Intelligence. </w:t>
                  </w:r>
                  <w:r w:rsidRPr="00253362">
                    <w:rPr>
                      <w:lang w:val="en-US"/>
                    </w:rPr>
                    <w:t>.</w:t>
                  </w:r>
                </w:p>
              </w:tc>
            </w:tr>
          </w:tbl>
          <w:p w14:paraId="68A1A00D" w14:textId="77777777" w:rsidR="000B5724" w:rsidRPr="00253362" w:rsidRDefault="000B5724">
            <w:pPr>
              <w:pStyle w:val="Mainsectionsspacing"/>
              <w:rPr>
                <w:lang w:val="en-US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7"/>
              <w:gridCol w:w="6668"/>
              <w:gridCol w:w="257"/>
            </w:tblGrid>
            <w:tr w:rsidR="000B5724" w14:paraId="010EDE87" w14:textId="77777777">
              <w:tc>
                <w:tcPr>
                  <w:tcW w:w="396" w:type="dxa"/>
                  <w:gridSpan w:val="2"/>
                </w:tcPr>
                <w:p w14:paraId="1B8600B8" w14:textId="77777777" w:rsidR="000B5724" w:rsidRDefault="00000000">
                  <w:r>
                    <w:rPr>
                      <w:noProof/>
                    </w:rPr>
                    <w:drawing>
                      <wp:inline distT="0" distB="0" distL="0" distR="0" wp14:anchorId="13B58D84" wp14:editId="3702CE0E">
                        <wp:extent cx="142875" cy="142875"/>
                        <wp:effectExtent l="0" t="0" r="0" b="0"/>
                        <wp:docPr id="1944151544" name="Image 1944151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ED65F31" w14:textId="77777777" w:rsidR="000B5724" w:rsidRDefault="00000000">
                  <w:pPr>
                    <w:pStyle w:val="Titre1"/>
                  </w:pPr>
                  <w:r>
                    <w:t>Data Projects</w:t>
                  </w:r>
                </w:p>
              </w:tc>
            </w:tr>
            <w:tr w:rsidR="000B5724" w:rsidRPr="00330811" w14:paraId="333FA51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327BA11C" w14:textId="77777777" w:rsidR="000B5724" w:rsidRDefault="000B5724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BF2E36E" w14:textId="5D88F5C7" w:rsidR="000B5724" w:rsidRPr="00253362" w:rsidRDefault="00000000" w:rsidP="00253362">
                  <w:pPr>
                    <w:pStyle w:val="Titre2"/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>IRONHACK:, Paris</w:t>
                  </w:r>
                  <w:r w:rsidR="00253362" w:rsidRPr="00253362">
                    <w:rPr>
                      <w:lang w:val="en-US"/>
                    </w:rPr>
                    <w:t xml:space="preserve"> </w:t>
                  </w:r>
                  <w:r w:rsidRPr="00253362">
                    <w:rPr>
                      <w:color w:val="A6A6A6" w:themeColor="background1" w:themeShade="A6"/>
                      <w:sz w:val="16"/>
                      <w:szCs w:val="16"/>
                      <w:lang w:val="en-US"/>
                    </w:rPr>
                    <w:t>February 2024 — May 2024</w:t>
                  </w:r>
                  <w:r w:rsidR="00012021">
                    <w:rPr>
                      <w:color w:val="A6A6A6" w:themeColor="background1" w:themeShade="A6"/>
                      <w:sz w:val="16"/>
                      <w:szCs w:val="16"/>
                      <w:lang w:val="en-US"/>
                    </w:rPr>
                    <w:t xml:space="preserve">: </w:t>
                  </w:r>
                  <w:r w:rsidR="00012021">
                    <w:rPr>
                      <w:lang w:val="en-US"/>
                    </w:rPr>
                    <w:t>‘Defining the target’:</w:t>
                  </w:r>
                </w:p>
                <w:p w14:paraId="53E1566C" w14:textId="12A49259" w:rsidR="000B5724" w:rsidRPr="00253362" w:rsidRDefault="00000000">
                  <w:pPr>
                    <w:rPr>
                      <w:lang w:val="en-US"/>
                    </w:rPr>
                  </w:pPr>
                  <w:r w:rsidRPr="00B60136">
                    <w:rPr>
                      <w:lang w:val="en-US"/>
                    </w:rPr>
                    <w:t>End to End</w:t>
                  </w:r>
                  <w:r w:rsidR="00012021">
                    <w:rPr>
                      <w:lang w:val="en-US"/>
                    </w:rPr>
                    <w:t xml:space="preserve"> Project </w:t>
                  </w:r>
                  <w:r w:rsidR="009D637B">
                    <w:rPr>
                      <w:lang w:val="en-US"/>
                    </w:rPr>
                    <w:t>defin</w:t>
                  </w:r>
                  <w:r w:rsidR="00012021">
                    <w:rPr>
                      <w:lang w:val="en-US"/>
                    </w:rPr>
                    <w:t>ing</w:t>
                  </w:r>
                  <w:r w:rsidR="009D637B">
                    <w:rPr>
                      <w:lang w:val="en-US"/>
                    </w:rPr>
                    <w:t xml:space="preserve"> a target company for acquisition</w:t>
                  </w:r>
                  <w:r w:rsidR="00B60136">
                    <w:rPr>
                      <w:lang w:val="en-US"/>
                    </w:rPr>
                    <w:t xml:space="preserve">: </w:t>
                  </w:r>
                  <w:r w:rsidRPr="00253362">
                    <w:rPr>
                      <w:lang w:val="en-US"/>
                    </w:rPr>
                    <w:t>Data collec</w:t>
                  </w:r>
                  <w:r w:rsidR="009D637B">
                    <w:rPr>
                      <w:lang w:val="en-US"/>
                    </w:rPr>
                    <w:t>ted</w:t>
                  </w:r>
                  <w:r w:rsidRPr="00253362">
                    <w:rPr>
                      <w:lang w:val="en-US"/>
                    </w:rPr>
                    <w:t xml:space="preserve">, </w:t>
                  </w:r>
                  <w:r w:rsidR="009D637B">
                    <w:rPr>
                      <w:lang w:val="en-US"/>
                    </w:rPr>
                    <w:t xml:space="preserve">intensive </w:t>
                  </w:r>
                  <w:r w:rsidRPr="00253362">
                    <w:rPr>
                      <w:lang w:val="en-US"/>
                    </w:rPr>
                    <w:t xml:space="preserve">API </w:t>
                  </w:r>
                  <w:r w:rsidR="009D637B">
                    <w:rPr>
                      <w:lang w:val="en-US"/>
                    </w:rPr>
                    <w:t>&amp;</w:t>
                  </w:r>
                  <w:r w:rsidRPr="00253362">
                    <w:rPr>
                      <w:lang w:val="en-US"/>
                    </w:rPr>
                    <w:t xml:space="preserve"> web scrapping, data clean</w:t>
                  </w:r>
                  <w:r w:rsidR="009D637B">
                    <w:rPr>
                      <w:lang w:val="en-US"/>
                    </w:rPr>
                    <w:t>ed</w:t>
                  </w:r>
                  <w:r w:rsidRPr="00253362">
                    <w:rPr>
                      <w:lang w:val="en-US"/>
                    </w:rPr>
                    <w:t xml:space="preserve"> and wrangl</w:t>
                  </w:r>
                  <w:r w:rsidR="009D637B">
                    <w:rPr>
                      <w:lang w:val="en-US"/>
                    </w:rPr>
                    <w:t>ed</w:t>
                  </w:r>
                  <w:r w:rsidRPr="00253362">
                    <w:rPr>
                      <w:lang w:val="en-US"/>
                    </w:rPr>
                    <w:t>, exploratory data analysis -EDA, feature engineering, pre-processing, model select</w:t>
                  </w:r>
                  <w:r w:rsidR="009D637B">
                    <w:rPr>
                      <w:lang w:val="en-US"/>
                    </w:rPr>
                    <w:t>ed</w:t>
                  </w:r>
                  <w:r w:rsidRPr="00253362">
                    <w:rPr>
                      <w:lang w:val="en-US"/>
                    </w:rPr>
                    <w:t>, evaluat</w:t>
                  </w:r>
                  <w:r w:rsidR="009D637B">
                    <w:rPr>
                      <w:lang w:val="en-US"/>
                    </w:rPr>
                    <w:t>ed</w:t>
                  </w:r>
                  <w:r w:rsidRPr="00253362">
                    <w:rPr>
                      <w:lang w:val="en-US"/>
                    </w:rPr>
                    <w:t xml:space="preserve"> and data visualiz</w:t>
                  </w:r>
                  <w:r w:rsidR="009D637B">
                    <w:rPr>
                      <w:lang w:val="en-US"/>
                    </w:rPr>
                    <w:t>ed</w:t>
                  </w:r>
                </w:p>
                <w:p w14:paraId="5F536C38" w14:textId="7F75233F" w:rsidR="000B5724" w:rsidRPr="00253362" w:rsidRDefault="003B6CBA" w:rsidP="00CD03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‘</w:t>
                  </w:r>
                  <w:r w:rsidRPr="00253362">
                    <w:rPr>
                      <w:lang w:val="en-US"/>
                    </w:rPr>
                    <w:t>Vanguard Training Project</w:t>
                  </w:r>
                  <w:r>
                    <w:rPr>
                      <w:lang w:val="en-US"/>
                    </w:rPr>
                    <w:t>’</w:t>
                  </w:r>
                  <w:r w:rsidRPr="00253362">
                    <w:rPr>
                      <w:lang w:val="en-US"/>
                    </w:rPr>
                    <w:t>: </w:t>
                  </w:r>
                  <w:r w:rsidR="00B60136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Mid Term Project, </w:t>
                  </w:r>
                  <w:r w:rsidRPr="00253362">
                    <w:rPr>
                      <w:lang w:val="en-US"/>
                    </w:rPr>
                    <w:t>EDA and Data Clean</w:t>
                  </w:r>
                  <w:r w:rsidR="009D637B">
                    <w:rPr>
                      <w:lang w:val="en-US"/>
                    </w:rPr>
                    <w:t>ed</w:t>
                  </w:r>
                  <w:r w:rsidRPr="00253362">
                    <w:rPr>
                      <w:lang w:val="en-US"/>
                    </w:rPr>
                    <w:t>, Performance Metrics Hypothesis test</w:t>
                  </w:r>
                  <w:r w:rsidR="009D637B">
                    <w:rPr>
                      <w:lang w:val="en-US"/>
                    </w:rPr>
                    <w:t>ed</w:t>
                  </w:r>
                  <w:r w:rsidRPr="00253362">
                    <w:rPr>
                      <w:lang w:val="en-US"/>
                    </w:rPr>
                    <w:t>, Experiment Evaluation</w:t>
                  </w:r>
                  <w:r w:rsidR="009D637B">
                    <w:rPr>
                      <w:lang w:val="en-US"/>
                    </w:rPr>
                    <w:t xml:space="preserve"> done, visualization through</w:t>
                  </w:r>
                  <w:r w:rsidRPr="00253362">
                    <w:rPr>
                      <w:lang w:val="en-US"/>
                    </w:rPr>
                    <w:t xml:space="preserve"> Tableau</w:t>
                  </w:r>
                </w:p>
                <w:p w14:paraId="1ECA9143" w14:textId="5A8368EF" w:rsidR="000B5724" w:rsidRPr="00253362" w:rsidRDefault="00000000" w:rsidP="00253362">
                  <w:pPr>
                    <w:pStyle w:val="Titre2"/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>SEAOWL, Paris</w:t>
                  </w:r>
                  <w:r w:rsidR="00253362">
                    <w:rPr>
                      <w:lang w:val="en-US"/>
                    </w:rPr>
                    <w:t xml:space="preserve"> </w:t>
                  </w:r>
                  <w:r w:rsidRPr="00253362">
                    <w:rPr>
                      <w:color w:val="A6A6A6" w:themeColor="background1" w:themeShade="A6"/>
                      <w:sz w:val="16"/>
                      <w:szCs w:val="16"/>
                      <w:lang w:val="en-US"/>
                    </w:rPr>
                    <w:t>January 2020 — September 2023</w:t>
                  </w:r>
                </w:p>
                <w:p w14:paraId="60DBC833" w14:textId="0B2D3F90" w:rsidR="000B5724" w:rsidRPr="00253362" w:rsidRDefault="009D637B" w:rsidP="00CD03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Achieved a high ratio of bidding success</w:t>
                  </w:r>
                  <w:r w:rsidR="00330811">
                    <w:rPr>
                      <w:lang w:val="en-US"/>
                    </w:rPr>
                    <w:t xml:space="preserve"> and efficient </w:t>
                  </w:r>
                  <w:r w:rsidR="00330811" w:rsidRPr="00253362">
                    <w:rPr>
                      <w:lang w:val="en-US"/>
                    </w:rPr>
                    <w:t>set up of the entities</w:t>
                  </w:r>
                  <w:r>
                    <w:rPr>
                      <w:lang w:val="en-US"/>
                    </w:rPr>
                    <w:t xml:space="preserve">, through </w:t>
                  </w:r>
                  <w:r w:rsidR="00330811" w:rsidRPr="00253362">
                    <w:rPr>
                      <w:lang w:val="en-US"/>
                    </w:rPr>
                    <w:t>data analysis</w:t>
                  </w:r>
                  <w:r w:rsidR="00330811">
                    <w:rPr>
                      <w:lang w:val="en-US"/>
                    </w:rPr>
                    <w:t xml:space="preserve"> and</w:t>
                  </w:r>
                  <w:r w:rsidR="00330811" w:rsidRPr="00253362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the u</w:t>
                  </w:r>
                  <w:r w:rsidRPr="00253362">
                    <w:rPr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>e of</w:t>
                  </w:r>
                  <w:r w:rsidR="00330811">
                    <w:rPr>
                      <w:lang w:val="en-US"/>
                    </w:rPr>
                    <w:t xml:space="preserve"> </w:t>
                  </w:r>
                  <w:r w:rsidRPr="00253362">
                    <w:rPr>
                      <w:lang w:val="en-US"/>
                    </w:rPr>
                    <w:t xml:space="preserve">data for the projection </w:t>
                  </w:r>
                  <w:r w:rsidR="00330811">
                    <w:rPr>
                      <w:lang w:val="en-US"/>
                    </w:rPr>
                    <w:t xml:space="preserve">and evaluation </w:t>
                  </w:r>
                  <w:r w:rsidRPr="00253362">
                    <w:rPr>
                      <w:lang w:val="en-US"/>
                    </w:rPr>
                    <w:t>of the business</w:t>
                  </w:r>
                </w:p>
                <w:p w14:paraId="047E4A0E" w14:textId="292C85AB" w:rsidR="000B5724" w:rsidRPr="00253362" w:rsidRDefault="00000000" w:rsidP="00253362">
                  <w:pPr>
                    <w:pStyle w:val="Titre2"/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>SOCOTEC &amp; SICA, Paris</w:t>
                  </w:r>
                  <w:r w:rsidR="00253362">
                    <w:rPr>
                      <w:lang w:val="en-US"/>
                    </w:rPr>
                    <w:t xml:space="preserve"> </w:t>
                  </w:r>
                  <w:r w:rsidRPr="00253362">
                    <w:rPr>
                      <w:color w:val="A6A6A6" w:themeColor="background1" w:themeShade="A6"/>
                      <w:sz w:val="16"/>
                      <w:szCs w:val="16"/>
                      <w:lang w:val="en-US"/>
                    </w:rPr>
                    <w:t>March 2012 — December 2019</w:t>
                  </w:r>
                </w:p>
                <w:p w14:paraId="232C0218" w14:textId="0CFBF175" w:rsidR="000B5724" w:rsidRPr="00253362" w:rsidRDefault="00000000" w:rsidP="00CD03DC">
                  <w:pPr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>Setup of the database and internal ERP for the worldwide inspections</w:t>
                  </w:r>
                  <w:r w:rsidR="00330811">
                    <w:rPr>
                      <w:lang w:val="en-US"/>
                    </w:rPr>
                    <w:t xml:space="preserve">, defining the KPIs and data to monitor and use for sales and operations </w:t>
                  </w:r>
                  <w:r w:rsidRPr="00253362">
                    <w:rPr>
                      <w:lang w:val="en-US"/>
                    </w:rPr>
                    <w:t>.</w:t>
                  </w:r>
                </w:p>
                <w:p w14:paraId="79BBDF5E" w14:textId="16586C6E" w:rsidR="000B5724" w:rsidRPr="00253362" w:rsidRDefault="00000000" w:rsidP="00253362">
                  <w:pPr>
                    <w:pStyle w:val="Titre2"/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>SCHLUMBERGER, Paris</w:t>
                  </w:r>
                  <w:r w:rsidR="00253362">
                    <w:rPr>
                      <w:lang w:val="en-US"/>
                    </w:rPr>
                    <w:t xml:space="preserve"> </w:t>
                  </w:r>
                  <w:r w:rsidRPr="00253362">
                    <w:rPr>
                      <w:color w:val="A6A6A6" w:themeColor="background1" w:themeShade="A6"/>
                      <w:sz w:val="16"/>
                      <w:szCs w:val="16"/>
                      <w:lang w:val="en-US"/>
                    </w:rPr>
                    <w:t>March 2000 — March 2012</w:t>
                  </w:r>
                </w:p>
                <w:p w14:paraId="5536D2BE" w14:textId="2F5F3A82" w:rsidR="000B5724" w:rsidRPr="00330811" w:rsidRDefault="003B6CBA" w:rsidP="00B601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 w:rsidR="00330811" w:rsidRPr="00253362">
                    <w:rPr>
                      <w:lang w:val="en-US"/>
                    </w:rPr>
                    <w:t xml:space="preserve">et up </w:t>
                  </w:r>
                  <w:r>
                    <w:rPr>
                      <w:lang w:val="en-US"/>
                    </w:rPr>
                    <w:t xml:space="preserve">overperforming operating </w:t>
                  </w:r>
                  <w:r w:rsidR="00330811" w:rsidRPr="00253362">
                    <w:rPr>
                      <w:lang w:val="en-US"/>
                    </w:rPr>
                    <w:t>entities</w:t>
                  </w:r>
                  <w:r>
                    <w:rPr>
                      <w:lang w:val="en-US"/>
                    </w:rPr>
                    <w:t xml:space="preserve"> and strong bid success rate</w:t>
                  </w:r>
                  <w:r w:rsidR="00330811">
                    <w:rPr>
                      <w:lang w:val="en-US"/>
                    </w:rPr>
                    <w:t xml:space="preserve"> through </w:t>
                  </w:r>
                  <w:r w:rsidR="00330811" w:rsidRPr="00253362">
                    <w:rPr>
                      <w:lang w:val="en-US"/>
                    </w:rPr>
                    <w:t xml:space="preserve">data </w:t>
                  </w:r>
                  <w:r>
                    <w:rPr>
                      <w:lang w:val="en-US"/>
                    </w:rPr>
                    <w:t xml:space="preserve">use and </w:t>
                  </w:r>
                  <w:r w:rsidR="00330811" w:rsidRPr="00253362">
                    <w:rPr>
                      <w:lang w:val="en-US"/>
                    </w:rPr>
                    <w:t>analysis</w:t>
                  </w:r>
                  <w:r w:rsidR="00330811">
                    <w:rPr>
                      <w:lang w:val="en-US"/>
                    </w:rPr>
                    <w:t xml:space="preserve"> of </w:t>
                  </w:r>
                  <w:r w:rsidR="00330811" w:rsidRPr="00253362">
                    <w:rPr>
                      <w:lang w:val="en-US"/>
                    </w:rPr>
                    <w:t xml:space="preserve">data </w:t>
                  </w:r>
                  <w:r w:rsidR="00330811">
                    <w:rPr>
                      <w:lang w:val="en-US"/>
                    </w:rPr>
                    <w:t xml:space="preserve">(Operations, </w:t>
                  </w:r>
                  <w:r w:rsidRPr="00253362">
                    <w:rPr>
                      <w:lang w:val="en-US"/>
                    </w:rPr>
                    <w:t>Sales</w:t>
                  </w:r>
                  <w:r w:rsidR="00330811">
                    <w:rPr>
                      <w:lang w:val="en-US"/>
                    </w:rPr>
                    <w:t>,</w:t>
                  </w:r>
                  <w:r w:rsidRPr="00253362">
                    <w:rPr>
                      <w:lang w:val="en-US"/>
                    </w:rPr>
                    <w:t xml:space="preserve"> Marketing</w:t>
                  </w:r>
                  <w:r w:rsidR="00330811">
                    <w:rPr>
                      <w:lang w:val="en-US"/>
                    </w:rPr>
                    <w:t xml:space="preserve">): </w:t>
                  </w:r>
                  <w:r>
                    <w:rPr>
                      <w:lang w:val="en-US"/>
                    </w:rPr>
                    <w:t xml:space="preserve">in particular for </w:t>
                  </w:r>
                  <w:r w:rsidRPr="00253362">
                    <w:rPr>
                      <w:lang w:val="en-US"/>
                    </w:rPr>
                    <w:t xml:space="preserve">service strategies for </w:t>
                  </w:r>
                  <w:r>
                    <w:rPr>
                      <w:lang w:val="en-US"/>
                    </w:rPr>
                    <w:t xml:space="preserve">operations implementation, </w:t>
                  </w:r>
                  <w:r w:rsidRPr="00253362">
                    <w:rPr>
                      <w:lang w:val="en-US"/>
                    </w:rPr>
                    <w:t xml:space="preserve">pricing strategies, </w:t>
                  </w:r>
                  <w:r w:rsidR="00330811">
                    <w:rPr>
                      <w:lang w:val="en-US"/>
                    </w:rPr>
                    <w:t xml:space="preserve">or </w:t>
                  </w:r>
                  <w:r w:rsidRPr="00253362">
                    <w:rPr>
                      <w:lang w:val="en-US"/>
                    </w:rPr>
                    <w:t>tendering</w:t>
                  </w:r>
                  <w:r w:rsidR="00330811">
                    <w:rPr>
                      <w:lang w:val="en-US"/>
                    </w:rPr>
                    <w:t xml:space="preserve"> </w:t>
                  </w:r>
                  <w:r w:rsidRPr="00253362">
                    <w:rPr>
                      <w:lang w:val="en-US"/>
                    </w:rPr>
                    <w:t>(</w:t>
                  </w:r>
                  <w:r w:rsidR="00253362" w:rsidRPr="00253362">
                    <w:rPr>
                      <w:lang w:val="en-US"/>
                    </w:rPr>
                    <w:t>Russia, Congo</w:t>
                  </w:r>
                  <w:r w:rsidR="00253362">
                    <w:rPr>
                      <w:lang w:val="en-US"/>
                    </w:rPr>
                    <w:t>,</w:t>
                  </w:r>
                  <w:r w:rsidR="00330811">
                    <w:rPr>
                      <w:lang w:val="en-US"/>
                    </w:rPr>
                    <w:t xml:space="preserve"> </w:t>
                  </w:r>
                  <w:r w:rsidRPr="00253362">
                    <w:rPr>
                      <w:lang w:val="en-US"/>
                    </w:rPr>
                    <w:t>France, UK)</w:t>
                  </w:r>
                  <w:r w:rsidR="00B60136">
                    <w:rPr>
                      <w:lang w:val="en-US"/>
                    </w:rPr>
                    <w:t xml:space="preserve">. </w:t>
                  </w:r>
                  <w:r w:rsidRPr="00330811">
                    <w:rPr>
                      <w:lang w:val="en-US"/>
                    </w:rPr>
                    <w:t>Data Acquisition, Data QC and interpretation  (UK, Congo, Norway)</w:t>
                  </w:r>
                  <w:r w:rsidR="00B60136" w:rsidRPr="00330811">
                    <w:rPr>
                      <w:lang w:val="en-US"/>
                    </w:rPr>
                    <w:t>.</w:t>
                  </w:r>
                </w:p>
              </w:tc>
            </w:tr>
          </w:tbl>
          <w:p w14:paraId="2BADCDBC" w14:textId="77777777" w:rsidR="000B5724" w:rsidRPr="00330811" w:rsidRDefault="000B5724">
            <w:pPr>
              <w:pStyle w:val="Mainsectionsspacing"/>
              <w:rPr>
                <w:lang w:val="en-US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6"/>
              <w:gridCol w:w="6669"/>
              <w:gridCol w:w="258"/>
            </w:tblGrid>
            <w:tr w:rsidR="000B5724" w14:paraId="2A9CD4B7" w14:textId="77777777">
              <w:tc>
                <w:tcPr>
                  <w:tcW w:w="396" w:type="dxa"/>
                  <w:gridSpan w:val="2"/>
                </w:tcPr>
                <w:p w14:paraId="45BA5F5E" w14:textId="77777777" w:rsidR="000B5724" w:rsidRDefault="00000000">
                  <w:r>
                    <w:rPr>
                      <w:noProof/>
                    </w:rPr>
                    <w:drawing>
                      <wp:inline distT="0" distB="0" distL="0" distR="0" wp14:anchorId="01A7C568" wp14:editId="1C4CE3DA">
                        <wp:extent cx="142875" cy="142875"/>
                        <wp:effectExtent l="0" t="0" r="0" b="0"/>
                        <wp:docPr id="1830282299" name="Image 1830282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9E96A39" w14:textId="77777777" w:rsidR="000B5724" w:rsidRDefault="00000000">
                  <w:pPr>
                    <w:pStyle w:val="Titre1"/>
                  </w:pPr>
                  <w:r>
                    <w:t>Education</w:t>
                  </w:r>
                </w:p>
              </w:tc>
            </w:tr>
            <w:tr w:rsidR="000B5724" w:rsidRPr="00B84C56" w14:paraId="2D692D79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5D99394F" w14:textId="77777777" w:rsidR="000B5724" w:rsidRDefault="000B5724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3CC8C14" w14:textId="6F72A829" w:rsidR="000B5724" w:rsidRPr="00253362" w:rsidRDefault="00012021" w:rsidP="00253362">
                  <w:pPr>
                    <w:pStyle w:val="Titre2"/>
                    <w:rPr>
                      <w:lang w:val="en-US"/>
                    </w:rPr>
                  </w:pPr>
                  <w:r w:rsidRPr="00012021">
                    <w:rPr>
                      <w:lang w:val="en-US"/>
                    </w:rPr>
                    <w:t>RCNP Lev. 6</w:t>
                  </w:r>
                  <w:r>
                    <w:rPr>
                      <w:lang w:val="en-US"/>
                    </w:rPr>
                    <w:t xml:space="preserve"> in </w:t>
                  </w:r>
                  <w:r w:rsidR="008B0BB0">
                    <w:rPr>
                      <w:lang w:val="en-US"/>
                    </w:rPr>
                    <w:t>Data Analytics</w:t>
                  </w:r>
                  <w:r>
                    <w:rPr>
                      <w:lang w:val="en-US"/>
                    </w:rPr>
                    <w:t xml:space="preserve"> – AI Development</w:t>
                  </w:r>
                  <w:r w:rsidR="008B0BB0" w:rsidRPr="00253362">
                    <w:rPr>
                      <w:lang w:val="en-US"/>
                    </w:rPr>
                    <w:t>, IronHack, Paris</w:t>
                  </w:r>
                  <w:r w:rsidR="00253362">
                    <w:rPr>
                      <w:lang w:val="en-US"/>
                    </w:rPr>
                    <w:t xml:space="preserve"> </w:t>
                  </w:r>
                  <w:r w:rsidR="008B0BB0" w:rsidRPr="00253362">
                    <w:rPr>
                      <w:color w:val="A6A6A6" w:themeColor="background1" w:themeShade="A6"/>
                      <w:sz w:val="16"/>
                      <w:szCs w:val="16"/>
                      <w:lang w:val="en-US"/>
                    </w:rPr>
                    <w:t>February 2024 — May 2024</w:t>
                  </w:r>
                </w:p>
                <w:p w14:paraId="49A8148E" w14:textId="2DE9B9BB" w:rsidR="000B5724" w:rsidRPr="00253362" w:rsidRDefault="00000000" w:rsidP="00482913">
                  <w:pPr>
                    <w:pStyle w:val="Titre2"/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>MSc in Exploration Geophysics, Curtin University, Perth</w:t>
                  </w:r>
                  <w:r w:rsidR="00253362">
                    <w:rPr>
                      <w:lang w:val="en-US"/>
                    </w:rPr>
                    <w:t xml:space="preserve"> </w:t>
                  </w:r>
                  <w:r w:rsidRPr="00253362">
                    <w:rPr>
                      <w:color w:val="A6A6A6" w:themeColor="background1" w:themeShade="A6"/>
                      <w:sz w:val="16"/>
                      <w:szCs w:val="16"/>
                      <w:lang w:val="en-US"/>
                    </w:rPr>
                    <w:t>January 1998 — December 1998</w:t>
                  </w:r>
                </w:p>
                <w:p w14:paraId="7275D494" w14:textId="7A86FB4B" w:rsidR="000B5724" w:rsidRPr="00482913" w:rsidRDefault="00000000" w:rsidP="00482913">
                  <w:pPr>
                    <w:pStyle w:val="Titre2"/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>DEA, Geomorphology - Remote Sensing, Paris VII,</w:t>
                  </w:r>
                  <w:r w:rsidR="00253362">
                    <w:rPr>
                      <w:lang w:val="en-US"/>
                    </w:rPr>
                    <w:t xml:space="preserve"> </w:t>
                  </w:r>
                  <w:r w:rsidRPr="00253362">
                    <w:rPr>
                      <w:color w:val="A6A6A6" w:themeColor="background1" w:themeShade="A6"/>
                      <w:sz w:val="16"/>
                      <w:szCs w:val="16"/>
                      <w:lang w:val="en-US"/>
                    </w:rPr>
                    <w:t>September 1996 — September 1997</w:t>
                  </w:r>
                </w:p>
              </w:tc>
            </w:tr>
          </w:tbl>
          <w:p w14:paraId="3702509A" w14:textId="77777777" w:rsidR="000B5724" w:rsidRPr="00482913" w:rsidRDefault="000B5724">
            <w:pPr>
              <w:pStyle w:val="Mainsectionsspacing"/>
              <w:rPr>
                <w:lang w:val="en-US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5"/>
              <w:gridCol w:w="6670"/>
              <w:gridCol w:w="258"/>
            </w:tblGrid>
            <w:tr w:rsidR="000B5724" w14:paraId="76EAB84D" w14:textId="77777777">
              <w:tc>
                <w:tcPr>
                  <w:tcW w:w="396" w:type="dxa"/>
                  <w:gridSpan w:val="2"/>
                </w:tcPr>
                <w:p w14:paraId="6EDAEF05" w14:textId="77777777" w:rsidR="000B5724" w:rsidRDefault="00000000">
                  <w:r>
                    <w:rPr>
                      <w:noProof/>
                    </w:rPr>
                    <w:drawing>
                      <wp:inline distT="0" distB="0" distL="0" distR="0" wp14:anchorId="4CCDD718" wp14:editId="0FC1A234">
                        <wp:extent cx="142875" cy="142875"/>
                        <wp:effectExtent l="0" t="0" r="0" b="0"/>
                        <wp:docPr id="1159791195" name="Image 1159791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6010932B" w14:textId="77777777" w:rsidR="000B5724" w:rsidRDefault="00000000">
                  <w:pPr>
                    <w:pStyle w:val="Titre1"/>
                  </w:pPr>
                  <w:r>
                    <w:t>Employment History</w:t>
                  </w:r>
                </w:p>
              </w:tc>
            </w:tr>
            <w:tr w:rsidR="000B5724" w:rsidRPr="00B84C56" w14:paraId="7837AED5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25AD6074" w14:textId="77777777" w:rsidR="000B5724" w:rsidRDefault="000B5724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4B157B9" w14:textId="1B26A111" w:rsidR="000B5724" w:rsidRPr="00253362" w:rsidRDefault="00000000" w:rsidP="000B185A">
                  <w:pPr>
                    <w:pStyle w:val="Titre2"/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>Managing Director at SEAOWL, Paris</w:t>
                  </w:r>
                  <w:r w:rsidR="000B185A">
                    <w:rPr>
                      <w:lang w:val="en-US"/>
                    </w:rPr>
                    <w:t xml:space="preserve"> </w:t>
                  </w:r>
                  <w:r w:rsidRPr="000B185A">
                    <w:rPr>
                      <w:color w:val="A6A6A6" w:themeColor="background1" w:themeShade="A6"/>
                      <w:sz w:val="16"/>
                      <w:szCs w:val="16"/>
                      <w:lang w:val="en-US"/>
                    </w:rPr>
                    <w:t>January 2020 — September 2023</w:t>
                  </w:r>
                </w:p>
                <w:p w14:paraId="427F19D1" w14:textId="3782E571" w:rsidR="000B5724" w:rsidRPr="00253362" w:rsidRDefault="00000000">
                  <w:pPr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>Jan 21-Sep 23:</w:t>
                  </w:r>
                  <w:r w:rsidRPr="00253362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253362">
                    <w:rPr>
                      <w:u w:val="single"/>
                      <w:lang w:val="en-US"/>
                    </w:rPr>
                    <w:t>Managing Director</w:t>
                  </w:r>
                  <w:r w:rsidRPr="00253362">
                    <w:rPr>
                      <w:lang w:val="en-US"/>
                    </w:rPr>
                    <w:t xml:space="preserve"> SeaOwl Marine; Paris-Brest, France: </w:t>
                  </w:r>
                  <w:r w:rsidR="00012021">
                    <w:rPr>
                      <w:lang w:val="en-US"/>
                    </w:rPr>
                    <w:t>record years, &gt;</w:t>
                  </w:r>
                  <w:r w:rsidRPr="00253362">
                    <w:rPr>
                      <w:lang w:val="en-US"/>
                    </w:rPr>
                    <w:t xml:space="preserve">20M€, 8 offshore vessels, </w:t>
                  </w:r>
                  <w:r w:rsidR="00012021">
                    <w:rPr>
                      <w:lang w:val="en-US"/>
                    </w:rPr>
                    <w:t>&gt;</w:t>
                  </w:r>
                  <w:r w:rsidRPr="00253362">
                    <w:rPr>
                      <w:lang w:val="en-US"/>
                    </w:rPr>
                    <w:t>150 persons</w:t>
                  </w:r>
                </w:p>
                <w:p w14:paraId="395EE1D1" w14:textId="1745FE4E" w:rsidR="000B5724" w:rsidRPr="00253362" w:rsidRDefault="00000000" w:rsidP="00482913">
                  <w:pPr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 xml:space="preserve">Jan 20-Dec 20: </w:t>
                  </w:r>
                  <w:r w:rsidRPr="00253362">
                    <w:rPr>
                      <w:u w:val="single"/>
                      <w:lang w:val="en-US"/>
                    </w:rPr>
                    <w:t>Managing Director</w:t>
                  </w:r>
                  <w:r w:rsidRPr="00253362">
                    <w:rPr>
                      <w:lang w:val="en-US"/>
                    </w:rPr>
                    <w:t xml:space="preserve"> SeaOwl ES; Paris-Pau, France</w:t>
                  </w:r>
                  <w:r w:rsidR="00361ADB">
                    <w:rPr>
                      <w:lang w:val="en-US"/>
                    </w:rPr>
                    <w:t xml:space="preserve">, </w:t>
                  </w:r>
                  <w:r w:rsidR="00012021">
                    <w:rPr>
                      <w:lang w:val="en-US"/>
                    </w:rPr>
                    <w:t xml:space="preserve">Covid challenges, kept the </w:t>
                  </w:r>
                  <w:r w:rsidRPr="00253362">
                    <w:rPr>
                      <w:lang w:val="en-US"/>
                    </w:rPr>
                    <w:t xml:space="preserve">20M€ </w:t>
                  </w:r>
                  <w:r w:rsidR="00012021">
                    <w:rPr>
                      <w:lang w:val="en-US"/>
                    </w:rPr>
                    <w:t xml:space="preserve">level and </w:t>
                  </w:r>
                  <w:r w:rsidRPr="00253362">
                    <w:rPr>
                      <w:lang w:val="en-US"/>
                    </w:rPr>
                    <w:t xml:space="preserve"> &gt; 250 persons</w:t>
                  </w:r>
                </w:p>
                <w:p w14:paraId="7F8C94DD" w14:textId="28B3DEE9" w:rsidR="000B5724" w:rsidRPr="00253362" w:rsidRDefault="00000000" w:rsidP="000B185A">
                  <w:pPr>
                    <w:pStyle w:val="Titre2"/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>VP Operations &amp; Sales at SOCOTEC O&amp;G &amp; SICA, Paris</w:t>
                  </w:r>
                  <w:r w:rsidR="000B185A">
                    <w:rPr>
                      <w:lang w:val="en-US"/>
                    </w:rPr>
                    <w:t xml:space="preserve"> </w:t>
                  </w:r>
                  <w:r w:rsidRPr="000B185A">
                    <w:rPr>
                      <w:color w:val="A6A6A6" w:themeColor="background1" w:themeShade="A6"/>
                      <w:sz w:val="16"/>
                      <w:szCs w:val="16"/>
                      <w:lang w:val="en-US"/>
                    </w:rPr>
                    <w:t>March 2012 — December 2019</w:t>
                  </w:r>
                </w:p>
                <w:p w14:paraId="4F37D560" w14:textId="5EE27C1E" w:rsidR="000B5724" w:rsidRPr="00253362" w:rsidRDefault="00000000">
                  <w:pPr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 xml:space="preserve">Mar-16-Dec 19: </w:t>
                  </w:r>
                  <w:r w:rsidRPr="00253362">
                    <w:rPr>
                      <w:u w:val="single"/>
                      <w:lang w:val="en-US"/>
                    </w:rPr>
                    <w:t>VP Operations &amp; Sales</w:t>
                  </w:r>
                  <w:r w:rsidRPr="00253362">
                    <w:rPr>
                      <w:lang w:val="en-US"/>
                    </w:rPr>
                    <w:t xml:space="preserve">; Paris, France: </w:t>
                  </w:r>
                  <w:r w:rsidR="00012021">
                    <w:rPr>
                      <w:lang w:val="en-US"/>
                    </w:rPr>
                    <w:t xml:space="preserve">record years </w:t>
                  </w:r>
                  <w:r w:rsidRPr="00253362">
                    <w:rPr>
                      <w:lang w:val="en-US"/>
                    </w:rPr>
                    <w:t>25MUSD agglomerated</w:t>
                  </w:r>
                  <w:r w:rsidR="00361ADB">
                    <w:rPr>
                      <w:lang w:val="en-US"/>
                    </w:rPr>
                    <w:t xml:space="preserve">, &gt; </w:t>
                  </w:r>
                  <w:r w:rsidRPr="00253362">
                    <w:rPr>
                      <w:lang w:val="en-US"/>
                    </w:rPr>
                    <w:t>150 people full time.</w:t>
                  </w:r>
                </w:p>
                <w:p w14:paraId="550C4727" w14:textId="35DF7D3A" w:rsidR="000B5724" w:rsidRPr="00253362" w:rsidRDefault="00000000" w:rsidP="00482913">
                  <w:pPr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 xml:space="preserve">Mar-12-Mar 16: </w:t>
                  </w:r>
                  <w:r w:rsidRPr="00253362">
                    <w:rPr>
                      <w:u w:val="single"/>
                      <w:lang w:val="en-US"/>
                    </w:rPr>
                    <w:t>SICA VP Operations</w:t>
                  </w:r>
                  <w:r w:rsidRPr="00253362">
                    <w:rPr>
                      <w:lang w:val="en-US"/>
                    </w:rPr>
                    <w:t>; Paris, France:</w:t>
                  </w:r>
                  <w:r w:rsidR="00012021">
                    <w:rPr>
                      <w:lang w:val="en-US"/>
                    </w:rPr>
                    <w:t xml:space="preserve"> from 6 to</w:t>
                  </w:r>
                  <w:r w:rsidRPr="00253362">
                    <w:rPr>
                      <w:lang w:val="en-US"/>
                    </w:rPr>
                    <w:t xml:space="preserve"> 12MUSD</w:t>
                  </w:r>
                  <w:r w:rsidR="00361ADB">
                    <w:rPr>
                      <w:lang w:val="en-US"/>
                    </w:rPr>
                    <w:t>,</w:t>
                  </w:r>
                  <w:r w:rsidRPr="00253362">
                    <w:rPr>
                      <w:lang w:val="en-US"/>
                    </w:rPr>
                    <w:t xml:space="preserve"> 100 people.</w:t>
                  </w:r>
                </w:p>
                <w:p w14:paraId="0741482E" w14:textId="571F6357" w:rsidR="000B5724" w:rsidRPr="00253362" w:rsidRDefault="00000000" w:rsidP="000B185A">
                  <w:pPr>
                    <w:pStyle w:val="Titre2"/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 xml:space="preserve">SCHLUMBERGER </w:t>
                  </w:r>
                  <w:r w:rsidRPr="008B6B07">
                    <w:rPr>
                      <w:color w:val="A6A6A6" w:themeColor="background1" w:themeShade="A6"/>
                      <w:sz w:val="16"/>
                      <w:szCs w:val="16"/>
                      <w:lang w:val="en-US"/>
                    </w:rPr>
                    <w:t>March 2000 — March 2012</w:t>
                  </w:r>
                </w:p>
                <w:p w14:paraId="6E7AB219" w14:textId="26959DDA" w:rsidR="000B5724" w:rsidRPr="00253362" w:rsidRDefault="00000000">
                  <w:pPr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 xml:space="preserve">Nov-10-Mar-12: </w:t>
                  </w:r>
                  <w:r w:rsidRPr="00253362">
                    <w:rPr>
                      <w:u w:val="single"/>
                      <w:lang w:val="en-US"/>
                    </w:rPr>
                    <w:t>Business Development Manager</w:t>
                  </w:r>
                  <w:r w:rsidRPr="00253362">
                    <w:rPr>
                      <w:lang w:val="en-US"/>
                    </w:rPr>
                    <w:t xml:space="preserve">; Paris, France: 75 MUSD </w:t>
                  </w:r>
                  <w:r w:rsidR="00B60136">
                    <w:rPr>
                      <w:lang w:val="en-US"/>
                    </w:rPr>
                    <w:t>portfolio</w:t>
                  </w:r>
                  <w:r w:rsidRPr="00253362">
                    <w:rPr>
                      <w:lang w:val="en-US"/>
                    </w:rPr>
                    <w:t xml:space="preserve">. </w:t>
                  </w:r>
                </w:p>
                <w:p w14:paraId="740F5B6B" w14:textId="57908A09" w:rsidR="000B5724" w:rsidRPr="00253362" w:rsidRDefault="00000000">
                  <w:pPr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 xml:space="preserve">Aug 09-Nov-10: </w:t>
                  </w:r>
                  <w:r w:rsidRPr="00253362">
                    <w:rPr>
                      <w:u w:val="single"/>
                      <w:lang w:val="en-US"/>
                    </w:rPr>
                    <w:t>Operations Manager</w:t>
                  </w:r>
                  <w:r w:rsidRPr="00253362">
                    <w:rPr>
                      <w:lang w:val="en-US"/>
                    </w:rPr>
                    <w:t xml:space="preserve">; Tyumen, Russian Federation: Looking after 10 business units. </w:t>
                  </w:r>
                  <w:r w:rsidR="00012021">
                    <w:rPr>
                      <w:lang w:val="en-US"/>
                    </w:rPr>
                    <w:t xml:space="preserve">Record year </w:t>
                  </w:r>
                  <w:r w:rsidRPr="00253362">
                    <w:rPr>
                      <w:lang w:val="en-US"/>
                    </w:rPr>
                    <w:t>65 MUSD</w:t>
                  </w:r>
                  <w:r w:rsidR="00361ADB">
                    <w:rPr>
                      <w:lang w:val="en-US"/>
                    </w:rPr>
                    <w:t>,</w:t>
                  </w:r>
                  <w:r w:rsidRPr="00253362">
                    <w:rPr>
                      <w:lang w:val="en-US"/>
                    </w:rPr>
                    <w:t xml:space="preserve"> 400 persons</w:t>
                  </w:r>
                </w:p>
                <w:p w14:paraId="0C331F45" w14:textId="7E0037FB" w:rsidR="000B5724" w:rsidRPr="00253362" w:rsidRDefault="00000000">
                  <w:pPr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 xml:space="preserve">May 07-Jul 09: </w:t>
                  </w:r>
                  <w:r w:rsidRPr="00253362">
                    <w:rPr>
                      <w:u w:val="single"/>
                      <w:lang w:val="en-US"/>
                    </w:rPr>
                    <w:t>Country Manager</w:t>
                  </w:r>
                  <w:r w:rsidRPr="00253362">
                    <w:rPr>
                      <w:lang w:val="en-US"/>
                    </w:rPr>
                    <w:t xml:space="preserve">; Pointe-Noire, Congo (Brazzaville): </w:t>
                  </w:r>
                  <w:r w:rsidR="00012021">
                    <w:rPr>
                      <w:lang w:val="en-US"/>
                    </w:rPr>
                    <w:t xml:space="preserve">from 25 to </w:t>
                  </w:r>
                  <w:r w:rsidRPr="00253362">
                    <w:rPr>
                      <w:lang w:val="en-US"/>
                    </w:rPr>
                    <w:t>50 MUSD. 100 persons over 3 countries.</w:t>
                  </w:r>
                </w:p>
                <w:p w14:paraId="2043563C" w14:textId="77777777" w:rsidR="000B5724" w:rsidRPr="00253362" w:rsidRDefault="00000000">
                  <w:pPr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>Jan 06-April 07:  </w:t>
                  </w:r>
                  <w:r w:rsidRPr="00253362">
                    <w:rPr>
                      <w:u w:val="single"/>
                      <w:lang w:val="en-US"/>
                    </w:rPr>
                    <w:t>Account Manager</w:t>
                  </w:r>
                  <w:r w:rsidRPr="00253362">
                    <w:rPr>
                      <w:lang w:val="en-US"/>
                    </w:rPr>
                    <w:t>; Aberdeen, UK: Portfolio of 20 MUSD.</w:t>
                  </w:r>
                </w:p>
                <w:p w14:paraId="5250102A" w14:textId="1403A73B" w:rsidR="000B5724" w:rsidRPr="00253362" w:rsidRDefault="00000000">
                  <w:pPr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 xml:space="preserve">June 03- Dec 05: </w:t>
                  </w:r>
                  <w:r w:rsidRPr="00253362">
                    <w:rPr>
                      <w:u w:val="single"/>
                      <w:lang w:val="en-US"/>
                    </w:rPr>
                    <w:t>Field Service Manager</w:t>
                  </w:r>
                  <w:r w:rsidRPr="00253362">
                    <w:rPr>
                      <w:lang w:val="en-US"/>
                    </w:rPr>
                    <w:t xml:space="preserve">; Pau, France: </w:t>
                  </w:r>
                  <w:r w:rsidR="00012021">
                    <w:rPr>
                      <w:lang w:val="en-US"/>
                    </w:rPr>
                    <w:t xml:space="preserve">from 3 to </w:t>
                  </w:r>
                  <w:r w:rsidRPr="00253362">
                    <w:rPr>
                      <w:lang w:val="en-US"/>
                    </w:rPr>
                    <w:t>8 MUSD.30 persons.</w:t>
                  </w:r>
                </w:p>
                <w:p w14:paraId="64890953" w14:textId="77777777" w:rsidR="000B5724" w:rsidRPr="00253362" w:rsidRDefault="00000000">
                  <w:pPr>
                    <w:rPr>
                      <w:lang w:val="en-US"/>
                    </w:rPr>
                  </w:pPr>
                  <w:r w:rsidRPr="00253362">
                    <w:rPr>
                      <w:lang w:val="en-US"/>
                    </w:rPr>
                    <w:t xml:space="preserve">Mar 00– May 03: </w:t>
                  </w:r>
                  <w:r w:rsidRPr="00253362">
                    <w:rPr>
                      <w:u w:val="single"/>
                      <w:lang w:val="en-US"/>
                    </w:rPr>
                    <w:t>Field Engineer</w:t>
                  </w:r>
                  <w:r w:rsidRPr="00253362">
                    <w:rPr>
                      <w:lang w:val="en-US"/>
                    </w:rPr>
                    <w:t>; Norway; Denmark; Congo: Technical/ Data acquisition and Data Interpretation for wells of 1 to 2 MUSD</w:t>
                  </w:r>
                </w:p>
              </w:tc>
            </w:tr>
          </w:tbl>
          <w:p w14:paraId="0B3B20FC" w14:textId="77777777" w:rsidR="000B5724" w:rsidRPr="00253362" w:rsidRDefault="000B5724">
            <w:pPr>
              <w:pStyle w:val="Mainsectionsspacing"/>
              <w:rPr>
                <w:lang w:val="en-US"/>
              </w:rPr>
            </w:pPr>
          </w:p>
        </w:tc>
      </w:tr>
    </w:tbl>
    <w:p w14:paraId="54077C9B" w14:textId="77777777" w:rsidR="00F3590F" w:rsidRPr="00253362" w:rsidRDefault="00F3590F" w:rsidP="00361ADB">
      <w:pPr>
        <w:rPr>
          <w:lang w:val="en-US"/>
        </w:rPr>
      </w:pPr>
    </w:p>
    <w:sectPr w:rsidR="00F3590F" w:rsidRPr="00253362" w:rsidSect="00694E9C">
      <w:pgSz w:w="11906" w:h="16838"/>
      <w:pgMar w:top="0" w:right="793" w:bottom="284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33FA8"/>
    <w:multiLevelType w:val="hybridMultilevel"/>
    <w:tmpl w:val="B4BAEF22"/>
    <w:lvl w:ilvl="0" w:tplc="9FE45804">
      <w:start w:val="1"/>
      <w:numFmt w:val="bullet"/>
      <w:lvlText w:val="●"/>
      <w:lvlJc w:val="left"/>
      <w:pPr>
        <w:ind w:left="720" w:hanging="360"/>
      </w:pPr>
    </w:lvl>
    <w:lvl w:ilvl="1" w:tplc="0588B5D2">
      <w:start w:val="1"/>
      <w:numFmt w:val="bullet"/>
      <w:lvlText w:val="○"/>
      <w:lvlJc w:val="left"/>
      <w:pPr>
        <w:ind w:left="1440" w:hanging="360"/>
      </w:pPr>
    </w:lvl>
    <w:lvl w:ilvl="2" w:tplc="C9BEF7AE">
      <w:start w:val="1"/>
      <w:numFmt w:val="bullet"/>
      <w:lvlText w:val="■"/>
      <w:lvlJc w:val="left"/>
      <w:pPr>
        <w:ind w:left="2160" w:hanging="360"/>
      </w:pPr>
    </w:lvl>
    <w:lvl w:ilvl="3" w:tplc="716A53CA">
      <w:start w:val="1"/>
      <w:numFmt w:val="bullet"/>
      <w:lvlText w:val="●"/>
      <w:lvlJc w:val="left"/>
      <w:pPr>
        <w:ind w:left="2880" w:hanging="360"/>
      </w:pPr>
    </w:lvl>
    <w:lvl w:ilvl="4" w:tplc="0630CFF6">
      <w:start w:val="1"/>
      <w:numFmt w:val="bullet"/>
      <w:lvlText w:val="○"/>
      <w:lvlJc w:val="left"/>
      <w:pPr>
        <w:ind w:left="3600" w:hanging="360"/>
      </w:pPr>
    </w:lvl>
    <w:lvl w:ilvl="5" w:tplc="BB2C2FBE">
      <w:start w:val="1"/>
      <w:numFmt w:val="bullet"/>
      <w:lvlText w:val="■"/>
      <w:lvlJc w:val="left"/>
      <w:pPr>
        <w:ind w:left="4320" w:hanging="360"/>
      </w:pPr>
    </w:lvl>
    <w:lvl w:ilvl="6" w:tplc="DB781D8E">
      <w:start w:val="1"/>
      <w:numFmt w:val="bullet"/>
      <w:lvlText w:val="●"/>
      <w:lvlJc w:val="left"/>
      <w:pPr>
        <w:ind w:left="5040" w:hanging="360"/>
      </w:pPr>
    </w:lvl>
    <w:lvl w:ilvl="7" w:tplc="2500C3F4">
      <w:start w:val="1"/>
      <w:numFmt w:val="bullet"/>
      <w:lvlText w:val="●"/>
      <w:lvlJc w:val="left"/>
      <w:pPr>
        <w:ind w:left="5760" w:hanging="360"/>
      </w:pPr>
    </w:lvl>
    <w:lvl w:ilvl="8" w:tplc="18A277E4">
      <w:start w:val="1"/>
      <w:numFmt w:val="bullet"/>
      <w:lvlText w:val="●"/>
      <w:lvlJc w:val="left"/>
      <w:pPr>
        <w:ind w:left="6480" w:hanging="360"/>
      </w:pPr>
    </w:lvl>
  </w:abstractNum>
  <w:num w:numId="1" w16cid:durableId="6588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24"/>
    <w:rsid w:val="00012021"/>
    <w:rsid w:val="000B185A"/>
    <w:rsid w:val="000B5724"/>
    <w:rsid w:val="00253362"/>
    <w:rsid w:val="00330811"/>
    <w:rsid w:val="00361ADB"/>
    <w:rsid w:val="003B6CBA"/>
    <w:rsid w:val="00482913"/>
    <w:rsid w:val="005A3553"/>
    <w:rsid w:val="005C5592"/>
    <w:rsid w:val="00686B4B"/>
    <w:rsid w:val="00692688"/>
    <w:rsid w:val="00694E9C"/>
    <w:rsid w:val="00760287"/>
    <w:rsid w:val="00837244"/>
    <w:rsid w:val="008B0BB0"/>
    <w:rsid w:val="008B6B07"/>
    <w:rsid w:val="009D637B"/>
    <w:rsid w:val="00B60136"/>
    <w:rsid w:val="00B84C56"/>
    <w:rsid w:val="00CD03DC"/>
    <w:rsid w:val="00D56C07"/>
    <w:rsid w:val="00F3590F"/>
    <w:rsid w:val="00FC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3C33"/>
  <w15:docId w15:val="{DEB267C3-B3DB-461E-8049-60BA97B7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Titre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Titre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Titre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rPr>
      <w:sz w:val="56"/>
      <w:szCs w:val="56"/>
    </w:rPr>
  </w:style>
  <w:style w:type="paragraph" w:styleId="Paragraphedeliste">
    <w:name w:val="List Paragraph"/>
    <w:basedOn w:val="Normal"/>
    <w:qFormat/>
  </w:style>
  <w:style w:type="character" w:styleId="Lienhypertexte">
    <w:name w:val="Hyperlink"/>
    <w:uiPriority w:val="99"/>
    <w:unhideWhenUsed/>
    <w:rPr>
      <w:u w:val="single" w:color="0F141F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Lgende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%20https\github.com\javierpeyriere\vanguard-ab-tes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linkedin.com/in/javier-peyrie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vier.peyriere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5</cp:revision>
  <cp:lastPrinted>2024-03-31T09:28:00Z</cp:lastPrinted>
  <dcterms:created xsi:type="dcterms:W3CDTF">2024-03-31T09:48:00Z</dcterms:created>
  <dcterms:modified xsi:type="dcterms:W3CDTF">2024-03-31T10:26:00Z</dcterms:modified>
</cp:coreProperties>
</file>