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036A34CD" w:rsidR="00FE3BD2" w:rsidRDefault="00131A50" w:rsidP="00801C7D">
      <w:pPr>
        <w:pStyle w:val="Ttulo1"/>
        <w:jc w:val="both"/>
      </w:pPr>
      <w:r>
        <w:t>ENSEMBLE</w:t>
      </w:r>
    </w:p>
    <w:p w14:paraId="1C785845" w14:textId="6CEB2E33" w:rsidR="000F3652" w:rsidRDefault="000F3652" w:rsidP="000F365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3652">
        <w:rPr>
          <w:rFonts w:ascii="Times New Roman" w:hAnsi="Times New Roman" w:cs="Times New Roman"/>
          <w:sz w:val="24"/>
          <w:szCs w:val="24"/>
        </w:rPr>
        <w:t>Ens</w:t>
      </w:r>
      <w:r>
        <w:rPr>
          <w:rFonts w:ascii="Times New Roman" w:hAnsi="Times New Roman" w:cs="Times New Roman"/>
          <w:sz w:val="24"/>
          <w:szCs w:val="24"/>
        </w:rPr>
        <w:t>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blind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continously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weakest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block performance.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(2011)”)</w:t>
      </w:r>
    </w:p>
    <w:p w14:paraId="15585916" w14:textId="14E0FE5B" w:rsidR="00ED3D5C" w:rsidRDefault="00ED3D5C" w:rsidP="00ED3D5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3D5C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robustness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D5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pointed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(2014)”)</w:t>
      </w:r>
    </w:p>
    <w:p w14:paraId="168AB8C9" w14:textId="67A2A4F7" w:rsidR="00197E3B" w:rsidRDefault="00197E3B" w:rsidP="00197E3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97E3B">
        <w:rPr>
          <w:rFonts w:ascii="Times New Roman" w:hAnsi="Times New Roman" w:cs="Times New Roman"/>
          <w:sz w:val="24"/>
          <w:szCs w:val="24"/>
        </w:rPr>
        <w:t>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Krawczyk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et al. (2017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), data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researchers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shifting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ensemble-based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performance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depend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can use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weak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Breiman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, 2001).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similar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as base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virtually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performance.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base-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limiting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14:paraId="72C10E7A" w14:textId="3F3215AC" w:rsidR="00AC25C4" w:rsidRDefault="00AC25C4" w:rsidP="00AC25C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capable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potentially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continuously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compromise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performance.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limitations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ensemble-based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5C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>.</w:t>
      </w:r>
    </w:p>
    <w:p w14:paraId="7F76497D" w14:textId="50E3EB8B" w:rsidR="00E63FAE" w:rsidRDefault="00E63FAE" w:rsidP="00493C6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3FAE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proven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disk–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resident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data sets.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repeated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resampling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training set,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a priori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inappropriate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FAE">
        <w:rPr>
          <w:rFonts w:ascii="Times New Roman" w:hAnsi="Times New Roman" w:cs="Times New Roman"/>
          <w:sz w:val="24"/>
          <w:szCs w:val="24"/>
        </w:rPr>
        <w:t xml:space="preserve">a data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, novel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increasingly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gaining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offer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. In general,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reactivate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new</w:t>
      </w:r>
      <w:r w:rsid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lastRenderedPageBreak/>
        <w:t>ensemble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in response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base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="00493C67">
        <w:rPr>
          <w:rFonts w:ascii="Times New Roman" w:hAnsi="Times New Roman" w:cs="Times New Roman"/>
          <w:sz w:val="24"/>
          <w:szCs w:val="24"/>
        </w:rPr>
        <w:t xml:space="preserve"> </w:t>
      </w:r>
      <w:r w:rsidRPr="00493C67">
        <w:rPr>
          <w:rFonts w:ascii="Times New Roman" w:hAnsi="Times New Roman" w:cs="Times New Roman"/>
          <w:sz w:val="24"/>
          <w:szCs w:val="24"/>
        </w:rPr>
        <w:t>data.</w:t>
      </w:r>
    </w:p>
    <w:p w14:paraId="52D021CA" w14:textId="6D5E678E" w:rsidR="00493C67" w:rsidRDefault="00493C67" w:rsidP="00493C6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493C67">
        <w:rPr>
          <w:rFonts w:ascii="Times New Roman" w:hAnsi="Times New Roman" w:cs="Times New Roman"/>
          <w:sz w:val="24"/>
          <w:szCs w:val="24"/>
        </w:rPr>
        <w:t>nsemble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expensive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revisions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risk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in data.</w:t>
      </w:r>
    </w:p>
    <w:p w14:paraId="59B7969D" w14:textId="11B9546F" w:rsidR="007E767F" w:rsidRDefault="007E767F" w:rsidP="007E767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767F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becoming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more and more popular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[40].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compound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[41]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adaptability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capabilities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forming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line-up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[42]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base </w:t>
      </w:r>
      <w:proofErr w:type="spellStart"/>
      <w:r w:rsidRPr="007E767F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7E767F">
        <w:rPr>
          <w:rFonts w:ascii="Times New Roman" w:hAnsi="Times New Roman" w:cs="Times New Roman"/>
          <w:sz w:val="24"/>
          <w:szCs w:val="24"/>
        </w:rPr>
        <w:t xml:space="preserve"> [43].</w:t>
      </w:r>
      <w:r w:rsidRPr="007E767F">
        <w:rPr>
          <w:rFonts w:ascii="Times New Roman" w:hAnsi="Times New Roman" w:cs="Times New Roman"/>
          <w:sz w:val="24"/>
          <w:szCs w:val="24"/>
        </w:rPr>
        <w:cr/>
      </w:r>
    </w:p>
    <w:p w14:paraId="0DE8E917" w14:textId="6D1989F7" w:rsidR="009B44A8" w:rsidRPr="007E767F" w:rsidRDefault="009B44A8" w:rsidP="007E767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B44A8">
        <w:rPr>
          <w:rFonts w:ascii="Times New Roman" w:hAnsi="Times New Roman" w:cs="Times New Roman"/>
          <w:sz w:val="24"/>
          <w:szCs w:val="24"/>
        </w:rPr>
        <w:t>Fusion</w:t>
      </w:r>
      <w:proofErr w:type="spellEnd"/>
      <w:r w:rsidRPr="009B4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4A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4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4A8">
        <w:rPr>
          <w:rFonts w:ascii="Times New Roman" w:hAnsi="Times New Roman" w:cs="Times New Roman"/>
          <w:sz w:val="24"/>
          <w:szCs w:val="24"/>
        </w:rPr>
        <w:t>progressive</w:t>
      </w:r>
      <w:proofErr w:type="spellEnd"/>
      <w:r w:rsidRPr="009B44A8">
        <w:rPr>
          <w:rFonts w:ascii="Times New Roman" w:hAnsi="Times New Roman" w:cs="Times New Roman"/>
          <w:sz w:val="24"/>
          <w:szCs w:val="24"/>
        </w:rPr>
        <w:t xml:space="preserve"> granular neural </w:t>
      </w:r>
      <w:proofErr w:type="spellStart"/>
      <w:r w:rsidRPr="009B44A8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9B4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4A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B4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4A8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9B4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4A8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” -&gt; Menciona propuestas de ensemble</w:t>
      </w:r>
      <w:bookmarkStart w:id="0" w:name="_GoBack"/>
      <w:bookmarkEnd w:id="0"/>
    </w:p>
    <w:p w14:paraId="03FB3557" w14:textId="77777777" w:rsidR="009F1F44" w:rsidRPr="00F1784E" w:rsidRDefault="009F1F44" w:rsidP="00801C7D">
      <w:pPr>
        <w:pStyle w:val="Prrafodelista"/>
        <w:ind w:left="1800"/>
        <w:jc w:val="both"/>
      </w:pPr>
    </w:p>
    <w:p w14:paraId="18904601" w14:textId="34ED08F8" w:rsidR="00FE6A3C" w:rsidRDefault="00FE6A3C" w:rsidP="00953F5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Online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bagging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boosting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2001)_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047DEFC2" w14:textId="2479FDB7" w:rsidR="00FE6A3C" w:rsidRDefault="00FE6A3C" w:rsidP="00FE6A3C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07195D" w14:textId="59476BF5" w:rsidR="00FE6A3C" w:rsidRPr="00DA4D81" w:rsidRDefault="00FE6A3C" w:rsidP="00DA4D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53F58">
        <w:rPr>
          <w:rFonts w:ascii="Times New Roman" w:hAnsi="Times New Roman" w:cs="Times New Roman"/>
          <w:sz w:val="24"/>
          <w:szCs w:val="24"/>
        </w:rPr>
        <w:t>RESUMEN DEL PAPER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Tree-based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Lighter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r w:rsidRPr="00FE6A3C">
        <w:rPr>
          <w:rFonts w:ascii="Times New Roman" w:hAnsi="Times New Roman" w:cs="Times New Roman"/>
          <w:sz w:val="24"/>
          <w:szCs w:val="24"/>
        </w:rPr>
        <w:t xml:space="preserve">Oza [7]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adapted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online</w:t>
      </w:r>
      <w:r w:rsidR="00DA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OzaBag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OzaBoost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>.</w:t>
      </w:r>
    </w:p>
    <w:p w14:paraId="7E3A56F2" w14:textId="77777777" w:rsidR="00FE6A3C" w:rsidRDefault="00FE6A3C" w:rsidP="00FE6A3C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C14C6F" w14:textId="709ED64D" w:rsidR="00953F58" w:rsidRPr="00953F58" w:rsidRDefault="00953F58" w:rsidP="00953F5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3F58">
        <w:rPr>
          <w:rFonts w:ascii="Times New Roman" w:hAnsi="Times New Roman" w:cs="Times New Roman"/>
          <w:b/>
          <w:sz w:val="24"/>
          <w:szCs w:val="24"/>
        </w:rPr>
        <w:t xml:space="preserve">New </w:t>
      </w:r>
      <w:proofErr w:type="spellStart"/>
      <w:r w:rsidRPr="00953F58">
        <w:rPr>
          <w:rFonts w:ascii="Times New Roman" w:hAnsi="Times New Roman" w:cs="Times New Roman"/>
          <w:b/>
          <w:sz w:val="24"/>
          <w:szCs w:val="24"/>
        </w:rPr>
        <w:t>Options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53F58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53F58">
        <w:rPr>
          <w:rFonts w:ascii="Times New Roman" w:hAnsi="Times New Roman" w:cs="Times New Roman"/>
          <w:b/>
          <w:sz w:val="24"/>
          <w:szCs w:val="24"/>
        </w:rPr>
        <w:t>2007)</w:t>
      </w:r>
      <w:r>
        <w:rPr>
          <w:rFonts w:ascii="Times New Roman" w:hAnsi="Times New Roman" w:cs="Times New Roman"/>
          <w:b/>
          <w:sz w:val="24"/>
          <w:szCs w:val="24"/>
        </w:rPr>
        <w:t>_NOT READ YET</w:t>
      </w:r>
    </w:p>
    <w:p w14:paraId="575F59A8" w14:textId="04C4710C" w:rsidR="00953F58" w:rsidRDefault="00953F58" w:rsidP="00953F5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E6CAA3" w14:textId="5FCB4C36" w:rsidR="00953F58" w:rsidRPr="00953F58" w:rsidRDefault="00953F58" w:rsidP="00953F5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53F58"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(2018)”: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3F58"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53F58">
        <w:rPr>
          <w:rFonts w:ascii="Times New Roman" w:hAnsi="Times New Roman" w:cs="Times New Roman"/>
          <w:sz w:val="24"/>
          <w:szCs w:val="24"/>
        </w:rPr>
        <w:t>VFDT</w:t>
      </w:r>
      <w:proofErr w:type="gramEnd"/>
      <w:r w:rsidRPr="00953F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953F58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F58">
        <w:rPr>
          <w:rFonts w:ascii="Times New Roman" w:hAnsi="Times New Roman" w:cs="Times New Roman"/>
          <w:sz w:val="24"/>
          <w:szCs w:val="24"/>
        </w:rPr>
        <w:t>(HOT) (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Pfahringer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et al., 2007),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option</w:t>
      </w:r>
      <w:proofErr w:type="spellEnd"/>
    </w:p>
    <w:p w14:paraId="308AC78C" w14:textId="01A2E585" w:rsidR="00953F58" w:rsidRDefault="00953F58" w:rsidP="00953F5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F5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travels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F58">
        <w:rPr>
          <w:rFonts w:ascii="Times New Roman" w:hAnsi="Times New Roman" w:cs="Times New Roman"/>
          <w:sz w:val="24"/>
          <w:szCs w:val="24"/>
        </w:rPr>
        <w:t xml:space="preserve">are true. HOT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averaging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VFDT, at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>.</w:t>
      </w:r>
    </w:p>
    <w:p w14:paraId="614BD0FE" w14:textId="77777777" w:rsidR="00953F58" w:rsidRPr="00953F58" w:rsidRDefault="00953F58" w:rsidP="00953F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B4EEE" w14:textId="16A41B51" w:rsidR="009D0C08" w:rsidRDefault="009D0C08" w:rsidP="009D0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C08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Practical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Classify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Streams_Training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Limited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Amount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Data (2008)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(3)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, (5) y (</w:t>
      </w:r>
      <w:proofErr w:type="gramStart"/>
      <w:r>
        <w:rPr>
          <w:rFonts w:ascii="Times New Roman" w:hAnsi="Times New Roman" w:cs="Times New Roman"/>
          <w:b/>
          <w:color w:val="00B050"/>
          <w:sz w:val="24"/>
          <w:szCs w:val="24"/>
        </w:rPr>
        <w:t>6)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7C1949EF" w14:textId="02B34660" w:rsidR="009D0C08" w:rsidRPr="000B3DC1" w:rsidRDefault="009D0C08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scarceness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Masud et al. [22].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</w:t>
      </w:r>
      <w:r w:rsidR="000B3DC1">
        <w:rPr>
          <w:rFonts w:ascii="Times New Roman" w:hAnsi="Times New Roman" w:cs="Times New Roman"/>
          <w:sz w:val="24"/>
          <w:szCs w:val="24"/>
        </w:rPr>
        <w:t>emble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semi-supervised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k</w:t>
      </w:r>
      <w:r w:rsidR="000B3DC1" w:rsidRPr="000B3DC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k</w:t>
      </w:r>
      <w:r w:rsidR="000B3DC1" w:rsidRPr="000B3DC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centroids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iterating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convergence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E-step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assigns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r w:rsidR="000B3DC1"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cluster-impurity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minimized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M-step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recomputes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averaging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belonging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serve as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>.</w:t>
      </w:r>
    </w:p>
    <w:p w14:paraId="020A93A2" w14:textId="33899C03" w:rsidR="000B3DC1" w:rsidRPr="000B3DC1" w:rsidRDefault="000B3DC1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cope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Masud et al. [22]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L+1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Besides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9F94B0" w14:textId="5393AA46" w:rsidR="000B3DC1" w:rsidRPr="00783105" w:rsidRDefault="000B3DC1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Reference in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paper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Classifying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streams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partially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labeled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data (2011)”: Note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finally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blind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does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incorporate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any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detection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2F812F9" w14:textId="7A07B4F9" w:rsidR="00783105" w:rsidRPr="00783105" w:rsidRDefault="00783105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(2017)”: In [Masud et al. 2008]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grouped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microclusters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input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k-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Nearest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B6BB8E" w14:textId="6A5BE85E" w:rsidR="00783105" w:rsidRPr="00783105" w:rsidRDefault="00783105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(2017)”: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radius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measure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similar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therefore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capture non-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spherical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often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degrade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single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ACEFCD" w14:textId="02784B8A" w:rsidR="000B3DC1" w:rsidRDefault="000B3DC1" w:rsidP="000B3DC1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F6AC39" w14:textId="77777777" w:rsidR="000B3DC1" w:rsidRDefault="000B3DC1" w:rsidP="000B3DC1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98B785" w14:textId="592B844F" w:rsidR="002E10AC" w:rsidRDefault="002E10AC" w:rsidP="002E10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10AC">
        <w:rPr>
          <w:rFonts w:ascii="Times New Roman" w:hAnsi="Times New Roman" w:cs="Times New Roman"/>
          <w:b/>
          <w:sz w:val="24"/>
          <w:szCs w:val="24"/>
        </w:rPr>
        <w:t>Leveraging</w:t>
      </w:r>
      <w:proofErr w:type="spellEnd"/>
      <w:r w:rsidRPr="002E10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b/>
          <w:sz w:val="24"/>
          <w:szCs w:val="24"/>
        </w:rPr>
        <w:t>bagging</w:t>
      </w:r>
      <w:proofErr w:type="spellEnd"/>
      <w:r w:rsidRPr="002E10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2E10AC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E10AC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2010)_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YEY:</w:t>
      </w:r>
    </w:p>
    <w:p w14:paraId="757F9E64" w14:textId="1A420CD9" w:rsidR="002E10AC" w:rsidRPr="002E10AC" w:rsidRDefault="002E10AC" w:rsidP="002E10A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53F58">
        <w:rPr>
          <w:rFonts w:ascii="Times New Roman" w:hAnsi="Times New Roman" w:cs="Times New Roman"/>
          <w:sz w:val="24"/>
          <w:szCs w:val="24"/>
        </w:rPr>
        <w:t>RESUMEN DEL PAPER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Tree-based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Lighter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extending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exploring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idea</w:t>
      </w:r>
      <w:r>
        <w:rPr>
          <w:rFonts w:ascii="Times New Roman" w:hAnsi="Times New Roman" w:cs="Times New Roman"/>
          <w:sz w:val="24"/>
          <w:szCs w:val="24"/>
        </w:rPr>
        <w:t xml:space="preserve"> (Online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(2001))</w:t>
      </w:r>
      <w:r w:rsidRPr="002E10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et al. [8]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Leveraging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0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LevBag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combines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ADWIN [9]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in [7].</w:t>
      </w:r>
    </w:p>
    <w:p w14:paraId="7B836CFA" w14:textId="53647992" w:rsidR="00131A50" w:rsidRDefault="00131A50" w:rsidP="009D0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concepts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in a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space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131A50">
        <w:rPr>
          <w:rFonts w:ascii="Times New Roman" w:hAnsi="Times New Roman" w:cs="Times New Roman"/>
          <w:b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-DFS </w:t>
      </w:r>
      <w:r w:rsidR="00806F52" w:rsidRPr="00131A50">
        <w:rPr>
          <w:rFonts w:ascii="Times New Roman" w:hAnsi="Times New Roman" w:cs="Times New Roman"/>
          <w:b/>
          <w:sz w:val="24"/>
          <w:szCs w:val="24"/>
        </w:rPr>
        <w:t>(2014)</w:t>
      </w:r>
      <w:r w:rsidR="00DE4411" w:rsidRPr="00131A50">
        <w:rPr>
          <w:rFonts w:ascii="Times New Roman" w:hAnsi="Times New Roman" w:cs="Times New Roman"/>
          <w:b/>
          <w:sz w:val="24"/>
          <w:szCs w:val="24"/>
        </w:rPr>
        <w:t>:</w:t>
      </w:r>
    </w:p>
    <w:p w14:paraId="04C34565" w14:textId="5249ED16" w:rsidR="006B788E" w:rsidRDefault="006B788E" w:rsidP="006B788E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5579FF" w14:textId="41AC1B3F" w:rsidR="006B788E" w:rsidRDefault="006B788E" w:rsidP="006B78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1A50">
        <w:rPr>
          <w:rFonts w:ascii="Times New Roman" w:hAnsi="Times New Roman" w:cs="Times New Roman"/>
          <w:sz w:val="24"/>
          <w:szCs w:val="24"/>
        </w:rPr>
        <w:t>RESUMEN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>-DFS</w:t>
      </w:r>
      <w:r>
        <w:rPr>
          <w:rFonts w:ascii="Times New Roman" w:hAnsi="Times New Roman" w:cs="Times New Roman"/>
          <w:sz w:val="24"/>
          <w:szCs w:val="24"/>
        </w:rPr>
        <w:t xml:space="preserve"> (RGBNC):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31A50">
        <w:rPr>
          <w:rFonts w:ascii="Times New Roman" w:hAnsi="Times New Roman" w:cs="Times New Roman"/>
          <w:sz w:val="24"/>
          <w:szCs w:val="24"/>
        </w:rPr>
        <w:t>hey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utilized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Bayes (NB)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wit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concep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1A50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9E28CA" w14:textId="060435F1" w:rsidR="00906937" w:rsidRPr="00906937" w:rsidRDefault="00906937" w:rsidP="00906937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nature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period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time.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considering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error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affect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performance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attribute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has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bigger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multiple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objective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criteria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like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sensitivity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specificity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should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included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9194413" w14:textId="77777777" w:rsidR="006B788E" w:rsidRDefault="006B788E" w:rsidP="006B788E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AF5358" w14:textId="138CB3EE" w:rsidR="006B788E" w:rsidRPr="008A300C" w:rsidRDefault="006B788E" w:rsidP="006B78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28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Data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5C28C3">
        <w:rPr>
          <w:rFonts w:ascii="Times New Roman" w:hAnsi="Times New Roman" w:cs="Times New Roman"/>
          <w:b/>
          <w:sz w:val="24"/>
          <w:szCs w:val="24"/>
        </w:rPr>
        <w:t>2014)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NOT READ YET: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, (7), (8) y (9)</w:t>
      </w:r>
    </w:p>
    <w:p w14:paraId="17DF726D" w14:textId="77777777" w:rsidR="008A300C" w:rsidRPr="008A300C" w:rsidRDefault="008A300C" w:rsidP="008A300C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3AAC2F" w14:textId="752C5C5D" w:rsidR="00363234" w:rsidRDefault="00363234" w:rsidP="00AC25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random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forests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(2017)</w:t>
      </w:r>
      <w:r w:rsidR="00FC2606">
        <w:rPr>
          <w:rFonts w:ascii="Times New Roman" w:hAnsi="Times New Roman" w:cs="Times New Roman"/>
          <w:b/>
          <w:sz w:val="24"/>
          <w:szCs w:val="24"/>
        </w:rPr>
        <w:t>_NOT READ YET</w:t>
      </w:r>
    </w:p>
    <w:p w14:paraId="0DEC6D34" w14:textId="77777777" w:rsidR="00363234" w:rsidRPr="00363234" w:rsidRDefault="00363234" w:rsidP="0036323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3A5D4FB9" w14:textId="32823511" w:rsidR="00AC25C4" w:rsidRPr="00AC25C4" w:rsidRDefault="008A300C" w:rsidP="00AC25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Making</w:t>
      </w:r>
      <w:proofErr w:type="spellEnd"/>
      <w:r w:rsidRPr="008A300C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8A30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8A30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Tree-based</w:t>
      </w:r>
      <w:proofErr w:type="spellEnd"/>
      <w:r w:rsidR="00AC2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Ensembles</w:t>
      </w:r>
      <w:proofErr w:type="spellEnd"/>
      <w:r w:rsidRPr="008A30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Lighter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(2018)</w:t>
      </w:r>
      <w:r w:rsidR="00AC25C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C25C4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AC25C4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AC25C4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AC25C4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AC25C4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AC25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="00AC25C4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</w:t>
      </w:r>
      <w:proofErr w:type="gramStart"/>
      <w:r w:rsidR="00AC25C4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)</w:t>
      </w:r>
      <w:r w:rsidR="00AC25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,</w:t>
      </w:r>
      <w:proofErr w:type="gramEnd"/>
      <w:r w:rsidR="00AC25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(7), (8) y (9)</w:t>
      </w:r>
    </w:p>
    <w:p w14:paraId="021D5548" w14:textId="01173AF0" w:rsidR="00AC25C4" w:rsidRPr="00FE6A3C" w:rsidRDefault="00FE6A3C" w:rsidP="00FE6A3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trade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-off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VFDT (SVFDT)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weak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capable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harming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6BD2DA8C" w14:textId="77777777" w:rsidR="00AC25C4" w:rsidRPr="00AC25C4" w:rsidRDefault="00AC25C4" w:rsidP="00AC25C4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58B737" w14:textId="77777777" w:rsidR="00AC25C4" w:rsidRPr="00AC25C4" w:rsidRDefault="00AC25C4" w:rsidP="00AC25C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D699A4" w14:textId="77777777" w:rsidR="00AC25C4" w:rsidRPr="00AC25C4" w:rsidRDefault="00AC25C4" w:rsidP="00AC25C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24A6D218" w14:textId="77777777" w:rsidR="00AC25C4" w:rsidRPr="00AC25C4" w:rsidRDefault="00AC25C4" w:rsidP="00AC25C4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F676D7" w14:textId="77777777" w:rsidR="00AC25C4" w:rsidRPr="00AC25C4" w:rsidRDefault="00AC25C4" w:rsidP="00AC25C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15E3A9D1" w14:textId="77777777" w:rsidR="00AC25C4" w:rsidRPr="008A300C" w:rsidRDefault="00AC25C4" w:rsidP="00AC25C4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F35258" w14:textId="77777777" w:rsidR="006B788E" w:rsidRPr="00131A50" w:rsidRDefault="006B788E" w:rsidP="0090693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D356C9A" w14:textId="77777777" w:rsidR="00B24D5E" w:rsidRPr="00B24D5E" w:rsidRDefault="00B24D5E" w:rsidP="00B24D5E">
      <w:pPr>
        <w:rPr>
          <w:rFonts w:ascii="Times New Roman" w:hAnsi="Times New Roman" w:cs="Times New Roman"/>
          <w:sz w:val="24"/>
          <w:szCs w:val="24"/>
        </w:rPr>
      </w:pP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769"/>
    <w:multiLevelType w:val="hybridMultilevel"/>
    <w:tmpl w:val="B464E3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C26DD"/>
    <w:multiLevelType w:val="hybridMultilevel"/>
    <w:tmpl w:val="351E140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DE3926"/>
    <w:multiLevelType w:val="hybridMultilevel"/>
    <w:tmpl w:val="34B8C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5366F"/>
    <w:rsid w:val="000754C7"/>
    <w:rsid w:val="000821B6"/>
    <w:rsid w:val="0009244C"/>
    <w:rsid w:val="000B3DC1"/>
    <w:rsid w:val="000F3652"/>
    <w:rsid w:val="000F4553"/>
    <w:rsid w:val="00103FA6"/>
    <w:rsid w:val="00110B4B"/>
    <w:rsid w:val="00113D95"/>
    <w:rsid w:val="001171CA"/>
    <w:rsid w:val="00131A50"/>
    <w:rsid w:val="00135C8E"/>
    <w:rsid w:val="00136487"/>
    <w:rsid w:val="0015545E"/>
    <w:rsid w:val="001900CF"/>
    <w:rsid w:val="00197E3B"/>
    <w:rsid w:val="001C1237"/>
    <w:rsid w:val="001D0F5D"/>
    <w:rsid w:val="001F228F"/>
    <w:rsid w:val="00206702"/>
    <w:rsid w:val="00220949"/>
    <w:rsid w:val="0022651E"/>
    <w:rsid w:val="0024626B"/>
    <w:rsid w:val="002726FF"/>
    <w:rsid w:val="00287B82"/>
    <w:rsid w:val="002A0807"/>
    <w:rsid w:val="002B1D58"/>
    <w:rsid w:val="002D54EC"/>
    <w:rsid w:val="002E10AC"/>
    <w:rsid w:val="002F61B0"/>
    <w:rsid w:val="00302E60"/>
    <w:rsid w:val="003117D6"/>
    <w:rsid w:val="00313C5D"/>
    <w:rsid w:val="00314317"/>
    <w:rsid w:val="0034700B"/>
    <w:rsid w:val="00361B2D"/>
    <w:rsid w:val="00363234"/>
    <w:rsid w:val="003D1219"/>
    <w:rsid w:val="003D34E8"/>
    <w:rsid w:val="00401F18"/>
    <w:rsid w:val="0040277A"/>
    <w:rsid w:val="0040733D"/>
    <w:rsid w:val="004163F9"/>
    <w:rsid w:val="0048360A"/>
    <w:rsid w:val="00493C67"/>
    <w:rsid w:val="004A2200"/>
    <w:rsid w:val="004B532B"/>
    <w:rsid w:val="004B7EEC"/>
    <w:rsid w:val="004E1787"/>
    <w:rsid w:val="00535DA1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543DE"/>
    <w:rsid w:val="00662BE5"/>
    <w:rsid w:val="006A1A08"/>
    <w:rsid w:val="006B788E"/>
    <w:rsid w:val="006C6D1E"/>
    <w:rsid w:val="006F6FC9"/>
    <w:rsid w:val="00700236"/>
    <w:rsid w:val="0073045A"/>
    <w:rsid w:val="00754D5E"/>
    <w:rsid w:val="007602E0"/>
    <w:rsid w:val="00783105"/>
    <w:rsid w:val="007B6D85"/>
    <w:rsid w:val="007C5C22"/>
    <w:rsid w:val="007D5EA1"/>
    <w:rsid w:val="007E767F"/>
    <w:rsid w:val="00801C7D"/>
    <w:rsid w:val="00806F52"/>
    <w:rsid w:val="00823E8E"/>
    <w:rsid w:val="008437AA"/>
    <w:rsid w:val="008676D8"/>
    <w:rsid w:val="00867C0D"/>
    <w:rsid w:val="00891C74"/>
    <w:rsid w:val="008A300C"/>
    <w:rsid w:val="008D2351"/>
    <w:rsid w:val="008E043D"/>
    <w:rsid w:val="008E2704"/>
    <w:rsid w:val="008F12C5"/>
    <w:rsid w:val="00906937"/>
    <w:rsid w:val="00913670"/>
    <w:rsid w:val="009204E2"/>
    <w:rsid w:val="009428D6"/>
    <w:rsid w:val="00953F58"/>
    <w:rsid w:val="009857EE"/>
    <w:rsid w:val="00987AD9"/>
    <w:rsid w:val="009965C6"/>
    <w:rsid w:val="009B44A8"/>
    <w:rsid w:val="009C5794"/>
    <w:rsid w:val="009D0C08"/>
    <w:rsid w:val="009E0963"/>
    <w:rsid w:val="009E2675"/>
    <w:rsid w:val="009E375A"/>
    <w:rsid w:val="009F1F44"/>
    <w:rsid w:val="00A06AF4"/>
    <w:rsid w:val="00A3301B"/>
    <w:rsid w:val="00A348BE"/>
    <w:rsid w:val="00A97127"/>
    <w:rsid w:val="00AA0441"/>
    <w:rsid w:val="00AB6EED"/>
    <w:rsid w:val="00AB756B"/>
    <w:rsid w:val="00AC25C4"/>
    <w:rsid w:val="00AD0E6F"/>
    <w:rsid w:val="00AF5CE9"/>
    <w:rsid w:val="00B0657F"/>
    <w:rsid w:val="00B159D1"/>
    <w:rsid w:val="00B24D5E"/>
    <w:rsid w:val="00B26690"/>
    <w:rsid w:val="00B37557"/>
    <w:rsid w:val="00B64312"/>
    <w:rsid w:val="00B91899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C2A14"/>
    <w:rsid w:val="00CE22F9"/>
    <w:rsid w:val="00CE61FB"/>
    <w:rsid w:val="00D0764D"/>
    <w:rsid w:val="00D13E62"/>
    <w:rsid w:val="00D36A1B"/>
    <w:rsid w:val="00D57897"/>
    <w:rsid w:val="00D62ACF"/>
    <w:rsid w:val="00D848C6"/>
    <w:rsid w:val="00D97C56"/>
    <w:rsid w:val="00DA3C50"/>
    <w:rsid w:val="00DA4D81"/>
    <w:rsid w:val="00DE1F14"/>
    <w:rsid w:val="00DE4411"/>
    <w:rsid w:val="00DF32D8"/>
    <w:rsid w:val="00E21F56"/>
    <w:rsid w:val="00E3678C"/>
    <w:rsid w:val="00E63FAE"/>
    <w:rsid w:val="00E64689"/>
    <w:rsid w:val="00E7385C"/>
    <w:rsid w:val="00ED3D5C"/>
    <w:rsid w:val="00F1784E"/>
    <w:rsid w:val="00F23A5D"/>
    <w:rsid w:val="00F42485"/>
    <w:rsid w:val="00F629BC"/>
    <w:rsid w:val="00F70BE2"/>
    <w:rsid w:val="00F714F4"/>
    <w:rsid w:val="00FA1D6B"/>
    <w:rsid w:val="00FB5496"/>
    <w:rsid w:val="00FC2606"/>
    <w:rsid w:val="00FE3BD2"/>
    <w:rsid w:val="00FE424F"/>
    <w:rsid w:val="00FE5C05"/>
    <w:rsid w:val="00FE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4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83</cp:revision>
  <cp:lastPrinted>2019-05-25T16:50:00Z</cp:lastPrinted>
  <dcterms:created xsi:type="dcterms:W3CDTF">2019-04-02T09:50:00Z</dcterms:created>
  <dcterms:modified xsi:type="dcterms:W3CDTF">2019-05-29T11:05:00Z</dcterms:modified>
</cp:coreProperties>
</file>