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83CC6" w14:textId="77777777" w:rsidR="005125F8" w:rsidRPr="005125F8" w:rsidRDefault="005125F8" w:rsidP="005125F8">
      <w:pPr>
        <w:rPr>
          <w:rFonts w:ascii="Times New Roman" w:eastAsia="Times New Roman" w:hAnsi="Times New Roman" w:cs="Times New Roman"/>
          <w:kern w:val="0"/>
          <w14:ligatures w14:val="none"/>
        </w:rPr>
      </w:pPr>
      <w:r w:rsidRPr="005125F8">
        <w:rPr>
          <w:rFonts w:ascii="Times New Roman" w:eastAsia="Times New Roman" w:hAnsi="Times New Roman" w:cs="Times New Roman"/>
          <w:kern w:val="0"/>
          <w14:ligatures w14:val="none"/>
        </w:rPr>
        <w:t>The purpose of a MAC address table, often referred to as a CAM (Content Addressable Memory) table, is to enable a Layer 2 switch to efficiently and intelligently forward Ethernet frames. By dynamically mapping the unique hardware address of every connected device to a specific switch port, the switch avoids unnecessarily sending unicast traffic across the entire local network segment, which significantly reduces network congestion and optimizes bandwidth usage.</w:t>
      </w:r>
    </w:p>
    <w:p w14:paraId="6B00507E" w14:textId="77777777" w:rsidR="005125F8" w:rsidRPr="005125F8" w:rsidRDefault="005125F8" w:rsidP="005125F8">
      <w:pPr>
        <w:rPr>
          <w:rFonts w:ascii="Times New Roman" w:eastAsia="Times New Roman" w:hAnsi="Times New Roman" w:cs="Times New Roman"/>
          <w:kern w:val="0"/>
          <w14:ligatures w14:val="none"/>
        </w:rPr>
      </w:pPr>
      <w:r w:rsidRPr="005125F8">
        <w:rPr>
          <w:rFonts w:ascii="Times New Roman" w:eastAsia="Times New Roman" w:hAnsi="Times New Roman" w:cs="Times New Roman"/>
          <w:kern w:val="0"/>
          <w14:ligatures w14:val="none"/>
        </w:rPr>
        <w:t>The MAC address table facilitates the core, ongoing functions of a Layer 2 switch:</w:t>
      </w:r>
    </w:p>
    <w:p w14:paraId="061CE671" w14:textId="77777777" w:rsidR="005125F8" w:rsidRPr="005125F8" w:rsidRDefault="005125F8" w:rsidP="005125F8">
      <w:pPr>
        <w:numPr>
          <w:ilvl w:val="0"/>
          <w:numId w:val="7"/>
        </w:numPr>
        <w:rPr>
          <w:rFonts w:ascii="Times New Roman" w:eastAsia="Times New Roman" w:hAnsi="Times New Roman" w:cs="Times New Roman"/>
          <w:kern w:val="0"/>
          <w14:ligatures w14:val="none"/>
        </w:rPr>
      </w:pPr>
      <w:r w:rsidRPr="005125F8">
        <w:rPr>
          <w:rFonts w:ascii="Times New Roman" w:eastAsia="Times New Roman" w:hAnsi="Times New Roman" w:cs="Times New Roman"/>
          <w:b/>
          <w:bCs/>
          <w:kern w:val="0"/>
          <w14:ligatures w14:val="none"/>
        </w:rPr>
        <w:t>Learning (MAC Address Learning):</w:t>
      </w:r>
      <w:r w:rsidRPr="005125F8">
        <w:rPr>
          <w:rFonts w:ascii="Times New Roman" w:eastAsia="Times New Roman" w:hAnsi="Times New Roman" w:cs="Times New Roman"/>
          <w:kern w:val="0"/>
          <w14:ligatures w14:val="none"/>
        </w:rPr>
        <w:t xml:space="preserve"> The switch dynamically builds its table by examining the source MAC address of every incoming frame. It records this address and associates it with the port where the frame was received. The table also uses aging timers to remove entries if they are inactive for a set duration, ensuring the table stays current when devices move.</w:t>
      </w:r>
    </w:p>
    <w:p w14:paraId="1DC1297C" w14:textId="77777777" w:rsidR="005125F8" w:rsidRPr="005125F8" w:rsidRDefault="005125F8" w:rsidP="005125F8">
      <w:pPr>
        <w:numPr>
          <w:ilvl w:val="0"/>
          <w:numId w:val="7"/>
        </w:numPr>
        <w:rPr>
          <w:rFonts w:ascii="Times New Roman" w:eastAsia="Times New Roman" w:hAnsi="Times New Roman" w:cs="Times New Roman"/>
          <w:kern w:val="0"/>
          <w14:ligatures w14:val="none"/>
        </w:rPr>
      </w:pPr>
      <w:r w:rsidRPr="005125F8">
        <w:rPr>
          <w:rFonts w:ascii="Times New Roman" w:eastAsia="Times New Roman" w:hAnsi="Times New Roman" w:cs="Times New Roman"/>
          <w:b/>
          <w:bCs/>
          <w:kern w:val="0"/>
          <w14:ligatures w14:val="none"/>
        </w:rPr>
        <w:t>Forwarding/Filtering (Frame Forwarding Decisions):</w:t>
      </w:r>
      <w:r w:rsidRPr="005125F8">
        <w:rPr>
          <w:rFonts w:ascii="Times New Roman" w:eastAsia="Times New Roman" w:hAnsi="Times New Roman" w:cs="Times New Roman"/>
          <w:kern w:val="0"/>
          <w14:ligatures w14:val="none"/>
        </w:rPr>
        <w:t xml:space="preserve"> When a new frame arrives, the switch inspects the destination MAC address in the frame's header.</w:t>
      </w:r>
    </w:p>
    <w:p w14:paraId="166148E0" w14:textId="77777777" w:rsidR="005125F8" w:rsidRPr="005125F8" w:rsidRDefault="005125F8" w:rsidP="005125F8">
      <w:pPr>
        <w:numPr>
          <w:ilvl w:val="1"/>
          <w:numId w:val="7"/>
        </w:numPr>
        <w:rPr>
          <w:rFonts w:ascii="Times New Roman" w:eastAsia="Times New Roman" w:hAnsi="Times New Roman" w:cs="Times New Roman"/>
          <w:kern w:val="0"/>
          <w14:ligatures w14:val="none"/>
        </w:rPr>
      </w:pPr>
      <w:r w:rsidRPr="005125F8">
        <w:rPr>
          <w:rFonts w:ascii="Times New Roman" w:eastAsia="Times New Roman" w:hAnsi="Times New Roman" w:cs="Times New Roman"/>
          <w:kern w:val="0"/>
          <w14:ligatures w14:val="none"/>
        </w:rPr>
        <w:t>If the destination MAC address is found in the table, the switch forwards the frame only out the corresponding port (Forwarding).</w:t>
      </w:r>
    </w:p>
    <w:p w14:paraId="2D357026" w14:textId="77777777" w:rsidR="005125F8" w:rsidRPr="005125F8" w:rsidRDefault="005125F8" w:rsidP="005125F8">
      <w:pPr>
        <w:numPr>
          <w:ilvl w:val="1"/>
          <w:numId w:val="7"/>
        </w:numPr>
        <w:rPr>
          <w:rFonts w:ascii="Times New Roman" w:eastAsia="Times New Roman" w:hAnsi="Times New Roman" w:cs="Times New Roman"/>
          <w:kern w:val="0"/>
          <w14:ligatures w14:val="none"/>
        </w:rPr>
      </w:pPr>
      <w:r w:rsidRPr="005125F8">
        <w:rPr>
          <w:rFonts w:ascii="Times New Roman" w:eastAsia="Times New Roman" w:hAnsi="Times New Roman" w:cs="Times New Roman"/>
          <w:kern w:val="0"/>
          <w14:ligatures w14:val="none"/>
        </w:rPr>
        <w:t>If the destination MAC address is mapped to the same port the frame was received on, the switch drops the frame (Filtering).</w:t>
      </w:r>
    </w:p>
    <w:p w14:paraId="761C332D" w14:textId="77777777" w:rsidR="005125F8" w:rsidRPr="005125F8" w:rsidRDefault="005125F8" w:rsidP="005125F8">
      <w:pPr>
        <w:numPr>
          <w:ilvl w:val="0"/>
          <w:numId w:val="7"/>
        </w:numPr>
        <w:rPr>
          <w:rFonts w:ascii="Times New Roman" w:eastAsia="Times New Roman" w:hAnsi="Times New Roman" w:cs="Times New Roman"/>
          <w:kern w:val="0"/>
          <w14:ligatures w14:val="none"/>
        </w:rPr>
      </w:pPr>
      <w:r w:rsidRPr="005125F8">
        <w:rPr>
          <w:rFonts w:ascii="Times New Roman" w:eastAsia="Times New Roman" w:hAnsi="Times New Roman" w:cs="Times New Roman"/>
          <w:b/>
          <w:bCs/>
          <w:kern w:val="0"/>
          <w14:ligatures w14:val="none"/>
        </w:rPr>
        <w:t>Flooding (Handling Unknown Traffic):</w:t>
      </w:r>
      <w:r w:rsidRPr="005125F8">
        <w:rPr>
          <w:rFonts w:ascii="Times New Roman" w:eastAsia="Times New Roman" w:hAnsi="Times New Roman" w:cs="Times New Roman"/>
          <w:kern w:val="0"/>
          <w14:ligatures w14:val="none"/>
        </w:rPr>
        <w:t xml:space="preserve"> If the destination MAC address is not found in the table (an unknown unicast frame) or is the universal broadcast address (</w:t>
      </w:r>
      <w:proofErr w:type="gramStart"/>
      <w:r w:rsidRPr="005125F8">
        <w:rPr>
          <w:rFonts w:ascii="Times New Roman" w:eastAsia="Times New Roman" w:hAnsi="Times New Roman" w:cs="Times New Roman"/>
          <w:kern w:val="0"/>
          <w14:ligatures w14:val="none"/>
        </w:rPr>
        <w:t>FF:FF</w:t>
      </w:r>
      <w:proofErr w:type="gramEnd"/>
      <w:r w:rsidRPr="005125F8">
        <w:rPr>
          <w:rFonts w:ascii="Times New Roman" w:eastAsia="Times New Roman" w:hAnsi="Times New Roman" w:cs="Times New Roman"/>
          <w:kern w:val="0"/>
          <w14:ligatures w14:val="none"/>
        </w:rPr>
        <w:t>:</w:t>
      </w:r>
      <w:proofErr w:type="gramStart"/>
      <w:r w:rsidRPr="005125F8">
        <w:rPr>
          <w:rFonts w:ascii="Times New Roman" w:eastAsia="Times New Roman" w:hAnsi="Times New Roman" w:cs="Times New Roman"/>
          <w:kern w:val="0"/>
          <w14:ligatures w14:val="none"/>
        </w:rPr>
        <w:t>FF:FF</w:t>
      </w:r>
      <w:proofErr w:type="gramEnd"/>
      <w:r w:rsidRPr="005125F8">
        <w:rPr>
          <w:rFonts w:ascii="Times New Roman" w:eastAsia="Times New Roman" w:hAnsi="Times New Roman" w:cs="Times New Roman"/>
          <w:kern w:val="0"/>
          <w14:ligatures w14:val="none"/>
        </w:rPr>
        <w:t>:</w:t>
      </w:r>
      <w:proofErr w:type="gramStart"/>
      <w:r w:rsidRPr="005125F8">
        <w:rPr>
          <w:rFonts w:ascii="Times New Roman" w:eastAsia="Times New Roman" w:hAnsi="Times New Roman" w:cs="Times New Roman"/>
          <w:kern w:val="0"/>
          <w14:ligatures w14:val="none"/>
        </w:rPr>
        <w:t>FF:FF</w:t>
      </w:r>
      <w:proofErr w:type="gramEnd"/>
      <w:r w:rsidRPr="005125F8">
        <w:rPr>
          <w:rFonts w:ascii="Times New Roman" w:eastAsia="Times New Roman" w:hAnsi="Times New Roman" w:cs="Times New Roman"/>
          <w:kern w:val="0"/>
          <w14:ligatures w14:val="none"/>
        </w:rPr>
        <w:t>), the switch forwards the frame out all ports except the port on which it was received.</w:t>
      </w:r>
    </w:p>
    <w:p w14:paraId="2C2F658F" w14:textId="698F979C" w:rsidR="009E6D28" w:rsidRPr="005125F8" w:rsidRDefault="009E6D28" w:rsidP="005125F8"/>
    <w:sectPr w:rsidR="009E6D28" w:rsidRPr="005125F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AE594" w14:textId="77777777" w:rsidR="0054067A" w:rsidRDefault="0054067A" w:rsidP="0054067A">
      <w:pPr>
        <w:spacing w:after="0" w:line="240" w:lineRule="auto"/>
      </w:pPr>
      <w:r>
        <w:separator/>
      </w:r>
    </w:p>
  </w:endnote>
  <w:endnote w:type="continuationSeparator" w:id="0">
    <w:p w14:paraId="6C942179" w14:textId="77777777" w:rsidR="0054067A" w:rsidRDefault="0054067A" w:rsidP="005406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DE1350" w14:textId="77777777" w:rsidR="0054067A" w:rsidRDefault="0054067A" w:rsidP="0054067A">
      <w:pPr>
        <w:spacing w:after="0" w:line="240" w:lineRule="auto"/>
      </w:pPr>
      <w:r>
        <w:separator/>
      </w:r>
    </w:p>
  </w:footnote>
  <w:footnote w:type="continuationSeparator" w:id="0">
    <w:p w14:paraId="081713F0" w14:textId="77777777" w:rsidR="0054067A" w:rsidRDefault="0054067A" w:rsidP="005406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41946"/>
    <w:multiLevelType w:val="multilevel"/>
    <w:tmpl w:val="A76EB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99280F"/>
    <w:multiLevelType w:val="hybridMultilevel"/>
    <w:tmpl w:val="EC1ED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7A91DDB"/>
    <w:multiLevelType w:val="multilevel"/>
    <w:tmpl w:val="45486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6115C6"/>
    <w:multiLevelType w:val="multilevel"/>
    <w:tmpl w:val="0778F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A62158"/>
    <w:multiLevelType w:val="hybridMultilevel"/>
    <w:tmpl w:val="C2F85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3616817"/>
    <w:multiLevelType w:val="multilevel"/>
    <w:tmpl w:val="E982C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6B0DA5"/>
    <w:multiLevelType w:val="multilevel"/>
    <w:tmpl w:val="2488D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240966">
    <w:abstractNumId w:val="1"/>
  </w:num>
  <w:num w:numId="2" w16cid:durableId="1289513562">
    <w:abstractNumId w:val="4"/>
  </w:num>
  <w:num w:numId="3" w16cid:durableId="211384164">
    <w:abstractNumId w:val="2"/>
  </w:num>
  <w:num w:numId="4" w16cid:durableId="414472360">
    <w:abstractNumId w:val="0"/>
  </w:num>
  <w:num w:numId="5" w16cid:durableId="528566084">
    <w:abstractNumId w:val="6"/>
  </w:num>
  <w:num w:numId="6" w16cid:durableId="894513490">
    <w:abstractNumId w:val="3"/>
  </w:num>
  <w:num w:numId="7" w16cid:durableId="3876125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F48"/>
    <w:rsid w:val="000E5ACC"/>
    <w:rsid w:val="001B770C"/>
    <w:rsid w:val="002A6E36"/>
    <w:rsid w:val="00357BFF"/>
    <w:rsid w:val="004C2CC6"/>
    <w:rsid w:val="005125F8"/>
    <w:rsid w:val="00516F48"/>
    <w:rsid w:val="0054067A"/>
    <w:rsid w:val="007B0637"/>
    <w:rsid w:val="008536F2"/>
    <w:rsid w:val="009E6D28"/>
    <w:rsid w:val="009F775F"/>
    <w:rsid w:val="00A107A8"/>
    <w:rsid w:val="00B55EF8"/>
    <w:rsid w:val="00C9683C"/>
    <w:rsid w:val="00D426F6"/>
    <w:rsid w:val="00D7696C"/>
    <w:rsid w:val="00D968A5"/>
    <w:rsid w:val="00E71F09"/>
    <w:rsid w:val="00F706E0"/>
    <w:rsid w:val="00FA7DE0"/>
    <w:rsid w:val="00FC6E56"/>
    <w:rsid w:val="00FD3E60"/>
    <w:rsid w:val="00FF15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72DC6"/>
  <w15:chartTrackingRefBased/>
  <w15:docId w15:val="{9ECD11F9-218A-4BB2-BAA7-37BD20643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6F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16F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16F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6F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6F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6F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6F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6F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6F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6F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16F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16F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6F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6F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6F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6F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6F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6F48"/>
    <w:rPr>
      <w:rFonts w:eastAsiaTheme="majorEastAsia" w:cstheme="majorBidi"/>
      <w:color w:val="272727" w:themeColor="text1" w:themeTint="D8"/>
    </w:rPr>
  </w:style>
  <w:style w:type="paragraph" w:styleId="Title">
    <w:name w:val="Title"/>
    <w:basedOn w:val="Normal"/>
    <w:next w:val="Normal"/>
    <w:link w:val="TitleChar"/>
    <w:uiPriority w:val="10"/>
    <w:qFormat/>
    <w:rsid w:val="00516F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6F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6F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6F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6F48"/>
    <w:pPr>
      <w:spacing w:before="160"/>
      <w:jc w:val="center"/>
    </w:pPr>
    <w:rPr>
      <w:i/>
      <w:iCs/>
      <w:color w:val="404040" w:themeColor="text1" w:themeTint="BF"/>
    </w:rPr>
  </w:style>
  <w:style w:type="character" w:customStyle="1" w:styleId="QuoteChar">
    <w:name w:val="Quote Char"/>
    <w:basedOn w:val="DefaultParagraphFont"/>
    <w:link w:val="Quote"/>
    <w:uiPriority w:val="29"/>
    <w:rsid w:val="00516F48"/>
    <w:rPr>
      <w:i/>
      <w:iCs/>
      <w:color w:val="404040" w:themeColor="text1" w:themeTint="BF"/>
    </w:rPr>
  </w:style>
  <w:style w:type="paragraph" w:styleId="ListParagraph">
    <w:name w:val="List Paragraph"/>
    <w:basedOn w:val="Normal"/>
    <w:uiPriority w:val="34"/>
    <w:qFormat/>
    <w:rsid w:val="00516F48"/>
    <w:pPr>
      <w:ind w:left="720"/>
      <w:contextualSpacing/>
    </w:pPr>
  </w:style>
  <w:style w:type="character" w:styleId="IntenseEmphasis">
    <w:name w:val="Intense Emphasis"/>
    <w:basedOn w:val="DefaultParagraphFont"/>
    <w:uiPriority w:val="21"/>
    <w:qFormat/>
    <w:rsid w:val="00516F48"/>
    <w:rPr>
      <w:i/>
      <w:iCs/>
      <w:color w:val="0F4761" w:themeColor="accent1" w:themeShade="BF"/>
    </w:rPr>
  </w:style>
  <w:style w:type="paragraph" w:styleId="IntenseQuote">
    <w:name w:val="Intense Quote"/>
    <w:basedOn w:val="Normal"/>
    <w:next w:val="Normal"/>
    <w:link w:val="IntenseQuoteChar"/>
    <w:uiPriority w:val="30"/>
    <w:qFormat/>
    <w:rsid w:val="00516F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6F48"/>
    <w:rPr>
      <w:i/>
      <w:iCs/>
      <w:color w:val="0F4761" w:themeColor="accent1" w:themeShade="BF"/>
    </w:rPr>
  </w:style>
  <w:style w:type="character" w:styleId="IntenseReference">
    <w:name w:val="Intense Reference"/>
    <w:basedOn w:val="DefaultParagraphFont"/>
    <w:uiPriority w:val="32"/>
    <w:qFormat/>
    <w:rsid w:val="00516F48"/>
    <w:rPr>
      <w:b/>
      <w:bCs/>
      <w:smallCaps/>
      <w:color w:val="0F4761" w:themeColor="accent1" w:themeShade="BF"/>
      <w:spacing w:val="5"/>
    </w:rPr>
  </w:style>
  <w:style w:type="paragraph" w:styleId="Header">
    <w:name w:val="header"/>
    <w:basedOn w:val="Normal"/>
    <w:link w:val="HeaderChar"/>
    <w:uiPriority w:val="99"/>
    <w:unhideWhenUsed/>
    <w:rsid w:val="005406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067A"/>
  </w:style>
  <w:style w:type="paragraph" w:styleId="Footer">
    <w:name w:val="footer"/>
    <w:basedOn w:val="Normal"/>
    <w:link w:val="FooterChar"/>
    <w:uiPriority w:val="99"/>
    <w:unhideWhenUsed/>
    <w:rsid w:val="005406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06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234</Words>
  <Characters>1349</Characters>
  <Application>Microsoft Office Word</Application>
  <DocSecurity>0</DocSecurity>
  <Lines>22</Lines>
  <Paragraphs>9</Paragraphs>
  <ScaleCrop>false</ScaleCrop>
  <Company/>
  <LinksUpToDate>false</LinksUpToDate>
  <CharactersWithSpaces>1574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Silva</dc:creator>
  <cp:keywords/>
  <dc:description/>
  <cp:lastModifiedBy>Javier Silva</cp:lastModifiedBy>
  <cp:revision>4</cp:revision>
  <dcterms:created xsi:type="dcterms:W3CDTF">2025-10-06T05:09:00Z</dcterms:created>
  <dcterms:modified xsi:type="dcterms:W3CDTF">2025-10-06T05:10:00Z</dcterms:modified>
</cp:coreProperties>
</file>