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94726A">
        <w:rPr>
          <w:rFonts w:ascii="Courier New" w:hAnsi="Courier New" w:cs="Courier New"/>
        </w:rPr>
        <w:t># Proyectos de ejemplo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Los proyectos están numerados según la parte del libro a la que pertenecen.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s01: introducción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s02: aspectos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s03: acceso a datos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s04: Spring MVC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s05: servicios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s06: programación reactiva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* s07: testing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## Instalación de proyectos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Todos ellos son proyectos **Maven**, por lo tanto podrá importarlos a cualquier IDE que soporte Maven.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Si utiliza Eclipse o Spring STS podrá importarlos directamente como proyectos Eclipse.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Una vez importados, será necesario que el IDE descargue las dependencias necesarias de cada uno. Es probable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que lo haga automáticamente, si no es así, tendrá que hacer un *mvn install* a través del IDE o por consola.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Para que la instalación funcione correctamente, **su equipo debe estar conectado a internet**. Asegúrese de que las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dependencias se pueden descargar en su red, ya que puede haber configuraciones o proxies restrictivos que eviten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las descargas de los repositorios Maven.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## Ejecucicón de proyectos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Para ejecutar cualquier proyecto debe ejecutarlos como Spring Boot.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 xml:space="preserve">En el caso de proyectos Web, debe tener cuidado de no dejar un proyecto en ejecución o no le permitirá ejecutar otro 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 xml:space="preserve">a la vez por conflictos en los puertos. 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La mayoría de proyectos de datos utilizan H2, por tanto no es necesario instalar nada. Los proyectos que aplican MySQL,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  <w:r w:rsidRPr="0094726A">
        <w:rPr>
          <w:rFonts w:ascii="Courier New" w:hAnsi="Courier New" w:cs="Courier New"/>
        </w:rPr>
        <w:t>obviamente, necesitaran un servidor MySQL local configurado con las opciones que indiquen los ficheros properties.</w:t>
      </w:r>
    </w:p>
    <w:p w:rsidR="0094726A" w:rsidRPr="0094726A" w:rsidRDefault="0094726A" w:rsidP="0094726A">
      <w:pPr>
        <w:pStyle w:val="Textosinformato"/>
        <w:rPr>
          <w:rFonts w:ascii="Courier New" w:hAnsi="Courier New" w:cs="Courier New"/>
        </w:rPr>
      </w:pPr>
    </w:p>
    <w:sectPr w:rsidR="0094726A" w:rsidRPr="0094726A" w:rsidSect="00DB260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6A"/>
    <w:rsid w:val="002A4D30"/>
    <w:rsid w:val="009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50F1B-FD6B-4A20-8C66-C6FC5105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B26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B26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Ruiz Calderon</dc:creator>
  <cp:keywords/>
  <dc:description/>
  <cp:lastModifiedBy>Victor Manuel Ruiz Calderon</cp:lastModifiedBy>
  <cp:revision>2</cp:revision>
  <dcterms:created xsi:type="dcterms:W3CDTF">2018-06-01T12:43:00Z</dcterms:created>
  <dcterms:modified xsi:type="dcterms:W3CDTF">2018-06-01T12:43:00Z</dcterms:modified>
</cp:coreProperties>
</file>