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0.16, 31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El vídeo (31 de octubre de 2026)</w:t>
      </w:r>
    </w:p>
    <w:p>
      <w:pPr>
        <w:spacing w:after="80"/>
      </w:pPr>
      <w:r>
        <w:rPr>
          <w:sz w:val="22"/>
          <w:szCs w:val="22"/>
        </w:rPr>
        <w:t xml:space="preserve">17. La revisión y la reclasificación (31 de octubre de 2026)</w:t>
      </w:r>
    </w:p>
    <w:p>
      <w:pPr>
        <w:spacing w:after="80"/>
      </w:pPr>
      <w:r>
        <w:rPr>
          <w:sz w:val="22"/>
          <w:szCs w:val="22"/>
        </w:rPr>
        <w:t xml:space="preserve">18. Plan y calendario</w:t>
      </w:r>
    </w:p>
    <w:p>
      <w:pPr>
        <w:spacing w:after="80"/>
      </w:pPr>
      <w:r>
        <w:rPr>
          <w:sz w:val="22"/>
          <w:szCs w:val="22"/>
        </w:rPr>
        <w:t xml:space="preserve">19. Pendientes y decisiones abiertas</w:t>
      </w:r>
    </w:p>
    <w:p>
      <w:pPr>
        <w:spacing w:after="80"/>
      </w:pPr>
      <w:r>
        <w:rPr>
          <w:sz w:val="22"/>
          <w:szCs w:val="22"/>
        </w:rPr>
        <w:t xml:space="preserve">20.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5e30e29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Split near help by the helper's own move; claim the absence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83e8d5d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Pre-register the designated-rotator and pass readings (13 a2)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e9937fc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Cut the video to 60 s and frame it for a phone (D2 round 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2ff97d2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Film the wind page into the silent one-minute video (D2)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867aa8c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session: redesign awaiting approval, merged lesson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2989bd6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Put the drive first on screen and the measure beside the court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ee77006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Rewrite figure 2, page, README and memoria to the near-help scope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031a911</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Re-pick the page's drives among committed near helps</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2962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2962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con la regla del 31 de octubre de la sección 17: el defensor sin balón más cercano al balón se acerca al jugador con balón en el primer segundo y a los 2 s está más lejos del punto donde empezó su hombre que al arrancar), en el primer partido, con los diez jugadores detectados en todos los fotogramas de su ventana de 2 s (scripts/wind_scenes.py, decisión D6; en ese partido cumplen todas las condiciones 13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Desde el 31 de octubre la clase es la reclasificada (sección 17) y la regla, aplicada igual, da otra primera penetración: drive-114243-1-1 (endType pullup del proveedor) en lugar de drive-114243-1-4 (sección 17.8).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4,5 ft hacia el jugador con balón dentro del primer segundo, y el hombre que dejaba está a 4,5 ft del defensor más cercano al arrancar, 3,2 ft a 1,0 s y 2,6 ft a 1,5 s; a 1,5 s ese defensor más cercano es el propio ayudante.</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7,2 / −5,0 pies hacia él y −0,2 / 7,2 / 0,3 hacia el placebo, y a su derecha la diferencia de cada uno (5,5 / 0,0 / −5,3) y su media, que es el número que la tira de debajo sitúa. Uno se mueve hacia él 5,5 pies más que hacia los demás, otro lo mismo hacia él que hacia los demás (0,0) y el tercero −5,3: se compensan, una penetración sola no da la regla, y como la defensa entera se cierra con la penetración, la referencia es el placebo y no el cero. La media de las tres diferencias es 0,07 ft, el percentil 54 de las 246 ayudas cercanas comprometidas (mediana −0,05 ft): una penetración del centro de la distribución, no un caso más claro que los demás, y la figura lo enseña: una tira bajo las barras reparte las 246 medias por penetración, con esta jugada y la mediana marcadas. Lo que enseña esta jugada es la medida: el hombre que deja termina a 2,6 ft del propio ayudante, que a 1,5 s es el defensor más cercano a él, y de los otros tres solo uno va hacia él más que hacia los demás. La afirmación es de la figura 2, que promedia todas las ayudas cercanas comprometidas, con la referencia al lado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el ayudante no ha vuelto al punto donde empezó su hombre);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9829800"/>
            <wp:effectExtent t="0" r="0" b="0" l="0"/>
            <wp:docPr id="1" name="wind_figure_2_who_covers.png" descr="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titl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9829800"/>
                    </a:xfrm>
                    <a:prstGeom prst="rect">
                      <a:avLst/>
                    </a:prstGeom>
                  </pic:spPr>
                </pic:pic>
              </a:graphicData>
            </a:graphic>
          </wp:inline>
        </w:drawing>
      </w:r>
    </w:p>
    <w:p>
      <w:pPr>
        <w:spacing w:after="200"/>
        <w:jc w:val="center"/>
      </w:pPr>
      <w:r>
        <w:rPr>
          <w:i/>
          <w:iCs/>
          <w:color w:val="555555"/>
          <w:sz w:val="18"/>
          <w:szCs w:val="18"/>
        </w:rPr>
        <w:t xml:space="preserv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Desde el 31 de octubre la clase es la reclasificada y la figura lleva la ausencia medida, con su cota y su escala (sección 17). Un punto por ayuda cercana comprometida (246 de las 618 penetraciones resueltas: el defensor sin balón más cercano al balón se acerca 2 pies o más al jugador con balón en 1,0 s y a los 2,0 s está más de 1 pie más lejos del punto donde empezó su hombre que al arrancar),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56 % frente al 70 %, el emparejado del jugador con balón el 29 % frente al 15 % y un tercer defensor el 15 % frente al 15 %. Que el ayudante sea el más cercano es casi cierto por construcción, porque marcaba a ese hombre al empezar; por eso el titular no es ese, sino la ausencia de rotación. Es una medida de distancia, no de intención. Los 246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afirmación: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negra es lo que se afirma: a 1,5 s, −0,22 (−0,58 a 0,13) ft sobre 246 penetraciones, con lectura AUSENCIA, y sus tres intervalos contienen el cero (−0,22 (−0,46 a 0,01) / −0,22 (−0,58 a 0,13) / −0,18 (−0,65 a 0,27) ft); los datos descartan más de 0,13 ft hacia él, que es la cota. Una línea discontinua da la escala: 1,35 ft, lo que leería la media negra si uno de los tres se hubiera movido hacia el hombre dejado tanto como el ayudante se movió hacia el balón (mediana de ese paso, 4,2 ft), con el placebo igual; la cota queda por debajo. La serie gris, la referencia, queda sobre el cero: −0,03 (−0,41 a 0,33) ft a 1,5 s, y sus tres intervalos contienen el cero. El contraste entre las dos, con su intervalo por bootstrap de dos muestras, se da y no se afirma: −0,24 (−0,58 a 0,10) / −0,19 (−0,71 a 0,32) / −0,14 (−0,80 a 0,51) ft a 1,0 / 1,5 / 2,0 s, con el cero dentro en los tres; hasta el 31 de octubre era la afirmación (sección 17). El pie de la figura da además el reparto por penetración (sección 17.3). La figura no se dibuja si la lectura de la serie negra no es AUSENCIA, si un intervalo de la serie negra queda por encima de cero, si uno de la referencia deja de contener el cero, si la cota no queda por debajo de la escala de una rotación, si uno de los dos rotadores designados no lee AUSENCIA o si el pase no lee LÍMITE (sección 17.6). Y cierra con dos calificativos al lado de la afirmación, no escondidos: sobre todos los ayudantes publicados el contraste a 1,5 s es −0,16 (−0,65 a 0,32) ft, también sin rotación extra y con un intervalo ancho que contiene el cero; y la ayuda larga no se puede probar: 7 de 618 penetraciones cumplen su definición, con un contraste de 1,44 (−0,33 a 2,98) ft (sección 13.6).</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de entonces no tenía a los otros quietos: dos se acercaban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aquella penetración la producía un solo defensor que se alejaba (era la de entonces, que ya no es la de la figura: sección 9.1), así que sin el texto se leía "dos de tres rotan", y el subtítulo "the whole defence closes in" empujaba esa lectura. Se aplicó: un subtítulo que dice que la jugada enseña la medida y no el resultado; el texto recortado a las barras y una línea; la tira de todas las medias por penetración;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10 % vuelve a los 2,0 s al punto donde empezó su hombre (con la regla del 31 de octubre, sección 17; con la anterior, que medía hasta donde estaba su hombre a los 2,0 s, era el 37 %).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al punto donde empezó su hombre es la de arranque más 1 pie o menos; COMPROMETIDA si no (regla del 31 de octubre, sección 17; hasta entonces se medía hasta donde estaba su hombre a los 2,0 s, el mismo punto adonde apunta la medida, y esa partición queda como sensibilidad);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 Superada el 31 de octubre: tras la reclasificación, la lectura se hace sobre la media propia de las comprometidas y el contraste se da sin lectura (sección 17).</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17 fintas, 246 comprometidas y 199 de referencia (con la regla del 31 de octubre; con la partición anterior eran 104 fintas y 159 comprometidas, sección 17). Entre los 280 ayudantes publicados: 145 el más cercano, 33 el último y 102 otro; 23 recuperaron, 218 quedaron comprometidos y 39 sin definir, con la regla nueva (con la anterior, 90, 151 y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(−1,20 a 1,54)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 (media propia)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(−0,05 a 1,76)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(0,43 a 2,34)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 (−1,24 a −0,35)</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 Desde el 31 de octubre la lectura de la ayuda comprometida está en su media propia (la fila paired_diff) y su contraste ya no la lleva; la partición anterior es una sensibilidad sin lectura (sección 17).</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(−0,68 a 1,47)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(−1,79 a 1,83)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−0,24 (−0,58 a 0,10)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(−0,80 a 0,51)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−0,18 (−0,54 a 0,17)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(−0,96 a 0,41)</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El veredicto del 30 de octubre, con la partición de entonces, fue AUSENCIA con el contraste por debajo de cero: con 159 penetraciones y 199 de referencia, −0,63 (−1,25 a −0,03) ft, es decir, los otros tres se movían hacia el hombre del más cercano menos que cuando este se quedaba en casa. Se conserva como registro y está superado: la revisión del 31 de octubre halló que esa partición leía dónde estaba el hombre a los 2,0 s, el mismo punto adonde apunta la medida (sección 17). Con la clase reclasificada, 246 penetraciones y 199 de referencia, el contraste es −0,19 (−0,71 a 0,32) ft, con el cero dentro, y ya no lleva lectura: se da y no se afirma. Lo que se afirma ahora es la media propia de las comprometidas, −0,22 (−0,58 a 0,13) ft, con lectura AUSENCIA: no se mueven hacia él más que hacia los demás atacantes (sección 17.3). La finta no tiene lectura fijada; con la regla nueva su contraste es 0,23 (−1,19 a 1,60) ft (n = 17), un intervalo demasiado ancho para decir nada, y no se interpreta.</w:t>
      </w:r>
    </w:p>
    <w:p>
      <w:pPr>
        <w:spacing w:after="120" w:line="276"/>
      </w:pPr>
      <w:r>
        <w:rPr>
          <w:sz w:val="22"/>
          <w:szCs w:val="22"/>
        </w:rPr>
        <w:t xml:space="preserve">AYUDANTES PUBLICADOS COMPROMETIDOS contra la serie publicada sin ayudante: AUSENCIA. Son 218 frente a 324 sin ayudante, con un contraste de −0,27 (−0,81 a 0,24)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usaba una sola regla de recuperación (1 pie a los 2,0 s), sin sensibilidad; desde el 31 de octubre la regla del paso, la de recuperación y la de quedarse en casa tienen su rejilla (sección 17.5).</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 Desde el 31 de octubre, "nadie acude" es una media con su cota: los otros tres no se mueven hacia él más que hacia cualquier otro atacante (sección 17).</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246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negaba a escribir la página si algún intervalo del contraste de la ayuda comprometida no quedaba por debajo de cero, si el de la referencia excluía el cero o si la lectura fijada de antemano ya no era ausencia, y las pruebas lo comprobaban estropeando cada fuente; desde el 31 de octubre las guardas son otras (sección 14.6).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106 filas en el código, que en las dos ejecuciones de este portátil del 30 de octubre sobre la primera pantalla nueva (sección 14.5) dan 196 comprobaciones, 196 pasadas y 0 fallidas, en 74 y 82 s, con el renderizador ANGLE Intel Arc D3D11. Los valores esperados se leen en cada ejecución de los CSV y del JSON de las escenas, no se escriben en el comprobador. Comprueba, en lo esencial: que el número de cada elemento inyectado (143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entre 0,54 y 0,86 s en las seis cargas en frío de esas dos ejecuciones,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2"/>
      </w:pPr>
      <w:r>
        <w:t xml:space="preserve">14.5 La primera pantalla (30 de octubre de 2026, versión 0.12)</w:t>
      </w:r>
    </w:p>
    <w:p>
      <w:pPr>
        <w:spacing w:after="120" w:line="276"/>
      </w:pPr>
      <w:r>
        <w:rPr>
          <w:sz w:val="22"/>
          <w:szCs w:val="22"/>
        </w:rPr>
        <w:t xml:space="preserve">Una auditoría de diseño de solo lectura, con capturas a 390 por 844 y a 1440 por 900 píxeles, miró la página como la vería un extraño en sus tres primeros segundos. En el móvil el título ocupaba dos líneas y una nota sobre lo dibujado empujaba los controles; en el escritorio el escenario era una caja de 760 píxeles con una columna vacía al lado; tras subir a la vista cenital, en el móvil las barras empezaban a 1282 píxeles del borde superior en una pantalla de 844, debajo de los controles y de una leyenda de cinco líneas; el número grande de los resultados era la distancia de una sola penetración (8,7 ft), no el resultado; los botones medían 40 a 41 píxeles de alto y el deslizador 24; y el pie juntaba el hash del commit con su asunto. Javier aprobó seis arreglos y dejó fuera dos de gusto (las conclusiones en negrita y las etiquetas del deslizador).</w:t>
      </w:r>
    </w:p>
    <w:p>
      <w:pPr>
        <w:spacing w:after="120" w:line="276"/>
      </w:pPr>
      <w:r>
        <w:rPr>
          <w:sz w:val="22"/>
          <w:szCs w:val="22"/>
        </w:rPr>
        <w:t xml:space="preserve">El escenario es ahora lo primero de la página y ocupa todo el ancho: en el móvil, tan alto como deja la pantalla con los controles a la vista (688 píxeles a 390 por 844), con una barra oscura de controles debajo; en el escritorio, la ventana entera. El título, en una línea, y la frase que guía el arranque van sobre la franja superior del lienzo, donde la cámara pone el público, y en el escritorio los controles son una tarjeta arriba a la derecha. Abajo no podían ir: la regla del encuadre deja el pie más bajo a un 6 % del borde inferior. La página mide la altura de esa franja y el encuadre de la cámara la trata como fuera de la imagen, así que ningún protagonista, ni el balón, ni la canasta, ni una etiqueta quedan debajo, y la regla del 10 % sigue igual. Las barras pasan a un panel sobre el escenario, dentro del mismo bloque que se oculta fuera de la vista cenital: bajo la franja del título en el móvil y en la columna derecha en el escritorio; la vista cenital encuadra la pista en el hueco libre. En los resultados, el número grande es el resultado sobre todas las penetraciones (entonces el contraste a 1,5 s; desde el 31 de octubre la media propia de las comprometidas, −0,22 (−0,58 a 0,13) ft con su intervalo del 95 %, sección 14.6), a 64 píxeles en el escritorio y a 46 en el móvil; la distancia de la penetración de la figura queda en segundo plano, a 20. Todo objetivo táctil mide al menos 44 píxeles, también el pulgar del deslizador, y el pie separa el hash de su asunto.</w:t>
      </w:r>
    </w:p>
    <w:p>
      <w:pPr>
        <w:spacing w:after="120" w:line="276"/>
      </w:pPr>
      <w:r>
        <w:rPr>
          <w:sz w:val="22"/>
          <w:szCs w:val="22"/>
        </w:rPr>
        <w:t xml:space="preserve">La comprobación desde la consola sustituyó las cuatro filas que describían la maquetación anterior (lienzo cuadrado en el móvil, 4:3 de 760 píxeles como mucho en el escritorio, las medidas debajo o al lado) y añadió dieciséis: la primera pantalla en cada ancho; las barras a la vista con la pista, sin que el panel ni la franja tapen la trayectoria de ningún jugador en las cuatro penetraciones ni una etiqueta, y lo mismo al aterrizar la pasada natural; la franja sin tapar a nadie en la vista 3D en ningún fotograma; los objetivos de 44 píxeles en cada vista; un pulgar del deslizador que acepta una pulsación a 20 píxeles de su centro; y el resultado como el número más grande, leído del CSV. Sobre la página anterior fallan 12 de las 16. Las otras cuatro no podían fallar allí, porque aquella página no tenía nada sobre el lienzo y en el escritorio ya enseñaba las barras al lado, así que se probaron con versiones estropeadas a propósito: un encuadre que ignora la franja deja 225 puntos de los protagonistas debajo de ella a 1440 píxeles, y una pista encuadrada debajo del panel tapa 56 puntos de trayectoria en dos penetraciones; las dos filas fallan. A 390 píxeles ignorar la franja no tapa a nadie, porque en el móvil la altura que sobra ya va arriba, y la fila del aterrizaje natural solo mira las fichas de la primera penetración. La página nueva pasa 196 de 196 dos veces seguidas; una tercera pasada, sobre la versión que se guardó, falla solo la fila del primer fotograma (1,07, 1,17 y 0,83 s), que es el coste que sigue.</w:t>
      </w:r>
    </w:p>
    <w:p>
      <w:pPr>
        <w:spacing w:after="120" w:line="276"/>
      </w:pPr>
      <w:r>
        <w:rPr>
          <w:sz w:val="22"/>
          <w:szCs w:val="22"/>
        </w:rPr>
        <w:t xml:space="preserve">Lo que cuesta. El tiempo por fotograma no cambia: mediana de 16,7 ms y percentil 95 de 16,7 a 16,8 ms en los dos anchos y en las dos páginas. El primer fotograma sí: en diez rondas alternadas a 1440 píxeles, con un navegador nuevo en cada carga, la página anterior pinta con una mediana de 0,61 s (0,44 a 0,99) y la nueva de 0,75 s (0,51 a 1,11); la nueva llega más tarde en 8 de las 10 rondas y pasa de 1,0 s en 1 de 10, la anterior en ninguna. En otra tanda de seis rondas, 0,84 s (0,52 a 0,91) contra 0,92 s (0,55 a 1,22), y 0 contra 3 de 6 por encima de 1,0 s. El script de arranque llega al primer dibujo casi igual (0,57 contra 0,63 s de mediana); lo que crece es el propio primer fotograma, de 40 ms (29 a 63) a 125 ms (81 a 190). No son los píxeles (con el lienzo dibujado a 0,58 de su tamaño sigue en 131 ms) ni las franjas (ocultas, 128 ms). Subir antes las texturas pintadas acorta ese fotograma a 95 a 106 ms pero no adelanta el primer pintado (1,01 a 1,02 s contra 1,04 en esa tanda, con la máquina más lenta), así que no se incorporó; lo más probable es que el encuadre ancho enseñe más pabellón en el primer fotograma. En el móvil no hay diferencia: 0,79 s (0,48 a 1,14) la anterior y 0,75 s (0,46 a 1,09) la nueva, con 1 de 6 cargas por encima de 1,0 s en cada una. El objetivo de 1,0 s no se ha movido.</w:t>
      </w:r>
    </w:p>
    <w:p>
      <w:pPr>
        <w:spacing w:after="120" w:line="276"/>
      </w:pPr>
      <w:r>
        <w:rPr>
          <w:sz w:val="22"/>
          <w:szCs w:val="22"/>
        </w:rPr>
        <w:t xml:space="preserve">Lo que no se tocó, a propósito: el contraste de la etiqueta del ayudante (texto naranja sobre su caja blanca translúcida) queda por debajo de 4,5 en las dos páginas, entre 3,21 y 3,73 en la nueva y entre 3,23 y 3,63 en la anterior, medido con los píxeles del lienzo que tiene debajo en la penetración de la figura; no estaba entre los seis arreglos. Las capturas antes y después y un vídeo de los primeros 8 s en el móvil quedan para que Javier los mire antes de publicar nada.</w:t>
      </w:r>
    </w:p>
    <w:p>
      <w:pPr>
        <w:pStyle w:val="Heading2"/>
      </w:pPr>
      <w:r>
        <w:t xml:space="preserve">14.6 La página tras la reclasificación (31 de octubre de 2026, versión 0.15)</w:t>
      </w:r>
    </w:p>
    <w:p>
      <w:pPr>
        <w:spacing w:after="120" w:line="276"/>
      </w:pPr>
      <w:r>
        <w:rPr>
          <w:sz w:val="22"/>
          <w:szCs w:val="22"/>
        </w:rPr>
        <w:t xml:space="preserve">La página sigue a la afirmación nueva (sección 17). El número grande de los resultados es la media propia de las ayudas cercanas comprometidas a 1,5 s, −0,22 (−0,58 a 0,13) ft con su intervalo del 95 %, y ya no el contraste, que se da junto a ella y no se afirma. Se quitó la frase "The drop below 0 belongs to the near help that commits, not to the metric", que la reclasificación dejó sin sostén, y hay dos párrafos nuevos: uno con los dos rotadores designados y el pase (sección 17.6) y otro con la robustez (sección 17.5). La tira reparte ahora las 246 medias de la clase nueva, y la primera penetración es la nueva de la figura 1 (sección 17.8).</w:t>
      </w:r>
    </w:p>
    <w:p>
      <w:pPr>
        <w:spacing w:after="120" w:line="276"/>
      </w:pPr>
      <w:r>
        <w:rPr>
          <w:sz w:val="22"/>
          <w:szCs w:val="22"/>
        </w:rPr>
        <w:t xml:space="preserve">Las guardas de la construcción cambiaron con la afirmación. scripts/wind_html.py se niega a escribir la página si un intervalo de la ayuda comprometida queda por encima de cero ("no more than" sería falso), si uno de la referencia deja de contener el cero, si la lectura de las comprometidas a 1,5 s no es AUSENCIA, si la cota no queda por debajo de la escala de una rotación tan larga como el paso del ayudante, si alguna celda de reports/near_sensitivity.csv no lee AUSENCIA, si alguna comprobación de reports/near_robustness.csv deja el intervalo de las comprometidas por encima de cero, si R1 o R2 no leen AUSENCIA o si el pase no lee LÍMITE; las pruebas estropean cada fuente y comprueban que la construcción se niega.</w:t>
      </w:r>
    </w:p>
    <w:p>
      <w:pPr>
        <w:spacing w:after="120" w:line="276"/>
      </w:pPr>
      <w:r>
        <w:rPr>
          <w:sz w:val="22"/>
          <w:szCs w:val="22"/>
        </w:rPr>
        <w:t xml:space="preserve">La comprobación desde la consola (B5), en la GPU de este portátil: 196 de 196 sobre la primera construcción; sobre la construcción final, 195 de 196, y la que falla es la fila ya conocida del primer fotograma (1,28, 1,29 y 1,07 s en las tres cargas en frío; el objetivo de 1,0 s no se ha movido, sección 15.4). Para saber si las filas nuevas podían fallar, se probó una copia de la página con la media de las comprometidas a 1,5 s cambiada en +0,05 dentro de los datos inyectados: fallan 4 filas, las ligadas a esa cifra (el valor inyectado, los dígitos impresos y la fila del resultado como el número más grande, a 1440 y a 390 píxeles).</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de entonces: la ayuda cercana que se compromete (159 de 618 penetraciones con la partición de entonces), con la referencia en que el más cercano se queda en casa (199), el contraste de −0,63 (−1,25 a −0,03) ft a 1,5 s con su intervalo por debajo de cero, y los de 1,0 y 2,0 s; esa afirmación se retiró el 31 de octubre y el README se reescribió otra vez (secciones 15.5 y 17).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situaba la figura 1: en su penetración de entonces (drive-114243-1-4) el hombre dejado estaba a 8,7 ft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18.1).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el 30 de octubre)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 con el del 31 de octubre, 49 aprobadas y 0 falladas, con código de salida 0 (sección 15.5).</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2"/>
      </w:pPr>
      <w:r>
        <w:t xml:space="preserve">15.5 El README tras la reclasificación (31 de octubre de 2026, versión 0.15)</w:t>
      </w:r>
    </w:p>
    <w:p>
      <w:pPr>
        <w:spacing w:after="120" w:line="276"/>
      </w:pPr>
      <w:r>
        <w:rPr>
          <w:sz w:val="22"/>
          <w:szCs w:val="22"/>
        </w:rPr>
        <w:t xml:space="preserve">El README se reescribió a la afirmación nueva (sección 17): 997 palabras según el comprobador, dos imágenes, y scripts/check_readme.py sale con código 0 con 49 filas aprobadas y ninguna fallada. La primera frase define "nobody" como una media: tras una ayuda cercana que se compromete, los otros tres no se mueven hacia el hombre que deja más que hacia cualquier otro atacante. La definición de la clase usa solo el movimiento del ayudante (246 de 618 penetraciones; referencia, 199), y la figura 1 se sitúa con su penetración nueva (el hombre dejado a 2,6 ft del defensor más cercano a 1,5 s). El resultado es la media propia de las comprometidas con su cota y su escala (el paso mediano del ayudante y lo que leería una rotación), los otros dos horizontes, la referencia y el contraste dado y no afirmado; después, los dos rotadores designados y el pase, fijados antes de correr (sección 17.6), y el reparto por penetración. Una sección nueva, "How solid it is", dice que no es un pre-registro y nombra los dos caminos que se bifurcaron (sección 17.4), con la afirmación retirada de −0,63 (−1,25 a −0,03) ft; da la robustez (sección 17.5) y sitúa el trabajo frente a la literatura (Franks y otros, 2015; Keshri y otros, 2019; Supola y otros, 2023; Lucey y otros, 2014). En los límites, la ayuda larga lleva ya sus números (sección 17.7) y los emparejamientos del más cercano, su coherencia (sección 17.5).</w:t>
      </w:r>
    </w:p>
    <w:p>
      <w:pPr>
        <w:pStyle w:val="Heading1"/>
        <w:pageBreakBefore/>
      </w:pPr>
      <w:r>
        <w:t xml:space="preserve">16. El vídeo (31 de octubre de 2026, versión 0.13 y 0.14)</w:t>
      </w:r>
    </w:p>
    <w:p>
      <w:pPr>
        <w:spacing w:after="120" w:line="276"/>
      </w:pPr>
      <w:r>
        <w:rPr>
          <w:sz w:val="22"/>
          <w:szCs w:val="22"/>
        </w:rPr>
        <w:t xml:space="preserve">El vídeo de un minuto, mudo y listo para poner la voz encima, lo construye scripts/wind_video.py (D2). No es una animación aparte: son los fotogramas de la propia página, a 1920 por 1080 píxeles, 25 por segundo, conducida solo desde la consola (wind.seek, wind.flight, wind.view; nunca reproducción en tiempo real) y fotografiada fotograma a fotograma en la GPU del portátil. Las ventanas de las seis escenas se leen de las cabeceras [m:ss-m:ss] de tasks/video_script_wind.md, así que el guion y el corte no pueden separarse: 0 a 6, 6 a 14, 14 a 20, 20 a 29, 29 a 51 y 51 a 60 s, es decir 150, 200, 150, 225, 550 y 225 fotogramas. Sale un MP4 H.264 sin audio de 1500 fotogramas, y ffprobe lee 60,000 s (la primera pasada salió de 61 s, un segundo de más; el analizador rechaza ahora cualquier total fuera de 59 a 60 s).</w:t>
      </w:r>
    </w:p>
    <w:p>
      <w:pPr>
        <w:pStyle w:val="Heading2"/>
      </w:pPr>
      <w:r>
        <w:t xml:space="preserve">16.1 Qué enseña cada escena</w:t>
      </w:r>
    </w:p>
    <w:p>
      <w:pPr>
        <w:spacing w:after="120" w:line="276"/>
      </w:pPr>
      <w:r>
        <w:rPr>
          <w:sz w:val="22"/>
          <w:szCs w:val="22"/>
        </w:rPr>
        <w:t xml:space="preserve">Escena 1, la regla: la página en la vista de retransmisión en t = 0, quieta, con la tarjeta del título. Escena 2, la ayuda: la carrera a cámara lenta de t = 0 a t_h = 0,60 s, el centro de la ralentización, que el script recalcula del JSON de las escenas con la regla de la página (el primer fotograma en que el ayudante ha recorrido la mitad de su camino hasta el 25) y contrasta con la propia página: el mínimo de la velocidad de wind.hookTime cae en 0,597 s. Como la carrera natural de la página dura 1,24 s hasta ese punto y la ventana son 8 s, el reloj de la página se estira por igual (unas 6,5 veces más lento); el vídeo es, pues, la misma curva de ralentización de la página, mucho más lenta. La tarjeta del título se desvanece al empezar la escena. Escena 3, el suspense: congelada en t_h, con un anillo blanco sobre el hombre dejado. La página ya lleva su etiqueta "the man he left" y un aro negro en el suelo, y se conservan; el anillo se añade porque en un vídeo el aro negro no se lee como marca. Su posición no está puesta a ojo: es la proyección que hace la propia página (wind.project) de la posición del hombre dejado, y en cada fotograma el script comprueba que coincide a menos de 0,5 píxeles con la que sale de las matrices de la cámara, que la posición es la del JSON a 0,01 ft y que la etiqueta de la página queda sobre el anillo. Escena 4: la carrera sigue de t_h a 1,52 s en 4,0 s, una pausa de 0,4 s, la subida a la vista cenital en 2,6 s (el anillo se apaga al empezar a subir) y el aterrizaje con las barras y el cuadro de 8,7 ft (de la penetración de entonces, sección 16.4), 2 s. Escena 5, el resultado: la figura 2, entera.</w:t>
      </w:r>
    </w:p>
    <w:p>
      <w:pPr>
        <w:spacing w:after="120" w:line="276"/>
      </w:pPr>
      <w:r>
        <w:rPr>
          <w:sz w:val="22"/>
          <w:szCs w:val="22"/>
        </w:rPr>
        <w:t xml:space="preserve">Dos concesiones. La figura 2 mide 1440 por 2678 píxeles y no cabe legible en un fotograma de 1080 de alto (a esa escala el texto queda en unos 10 píxeles), así que se enseña a su tamaño en dos recortes fijos del mismo PNG, sin redibujar (el panel de la pista con los puntos hasta 13,5 s y el de los intervalos después, con un fundido de 6 fotogramas; el corte está 0,2 s antes de que la voz de guía diga "Compared with", según los límites de palabra de edge-tts), con una franja inferior que lleva las cifras de la locución: 159 de 618 penetraciones y -0,63 ft (IC de -1,25 a -0,03), las de antes de la reclasificación (sección 16.4). El script falla si una cifra escrita en una diapositiva no está en su CSV (help_kinds_summary.csv). Escena 6, el límite: la página en la vista cenital en 1,52 s con las barras y el cuadro del resultado (-0,63 ft, antes de la reclasificación), con la tarjeta del título de nuevo. Se prefirió a una diapositiva de título porque cierra con la misma imagen que la afirmación y lleva el título igualmente. Para que cupiera, el vídeo mueve el cuadro del resultado de la página (que está debajo del pliegue en un escritorio de 1920 por 1080) a la columna de las barras, con CSS inyectado al grabar, y oculta los controles y la línea de pie del escenario; ni la página ni la plantilla se tocan.</w:t>
      </w:r>
    </w:p>
    <w:p>
      <w:pPr>
        <w:pStyle w:val="Heading2"/>
      </w:pPr>
      <w:r>
        <w:t xml:space="preserve">16.2 Lo que se comprobó</w:t>
      </w:r>
    </w:p>
    <w:p>
      <w:pPr>
        <w:spacing w:after="120" w:line="276"/>
      </w:pPr>
      <w:r>
        <w:rPr>
          <w:sz w:val="22"/>
          <w:szCs w:val="22"/>
        </w:rPr>
        <w:t xml:space="preserve">Durante la grabación, en cada fotograma distinto (los fijos repiten la captura anterior) y en una sola llamada de consola, el script lee la escena, t, la vista y el tipo de cámara y falla si no son los esperados: la escena 0 de la página en todos, la vista de retransmisión hasta el último fotograma antes de aterrizar, la subida estrictamente creciente en altura de cámara y la vista cenital ortográfica al final. La página no expone la fracción p del vuelo; se comprueba su efecto (vista, tipo de cámara y altura del ojo). Tras construir el MP4: ffprobe lee 60,000 s, 1500 fotogramas y 1920x1080, sin pista de audio, y una pasada de blackdetect no halla ningún fotograma negro. Se extrajeron el principio, el medio y el final de cada escena y se miraron: sin recortes, sin controles, el anillo sobre el hombre correcto, la subida aterriza en la vista cenital con las barras. Los tests de tests/test_wind_video.py (ventanas contiguas y 60 ± 1 s, y la comprobación de cifras de la diapositiva) se mostraron fallando sobre entradas estropeadas: un hueco entre ventanas, un corte de 80 s, un 160, un -0,64 y un -0,30 en lugar de las cifras del CSV. Los fotogramas intermedios no se miraron uno a uno.</w:t>
      </w:r>
    </w:p>
    <w:p>
      <w:pPr>
        <w:spacing w:after="120" w:line="276"/>
      </w:pPr>
      <w:r>
        <w:rPr>
          <w:sz w:val="22"/>
          <w:szCs w:val="22"/>
        </w:rPr>
        <w:t xml:space="preserve">La voz de guía es solo una vista previa, nunca la voz de la entrada, que ha de ser la de Javier: con una voz neuronal inglesa (en-GB-RyanNeural, velocidad por defecto) cada línea dura 5,23, 7,08, 4,80, 7,87, 21,77 y 8,71 s frente a ventanas de 6, 8, 6, 9, 22 y 9 s: caben todas, con 0,77, 0,92, 1,20, 1,13, 0,23 y 0,29 s de holgura. Es una lectura sintética, no la de Javier, que decide el corte real (D1); la holgura de las escenas 5 y 6 es la menor.</w:t>
      </w:r>
    </w:p>
    <w:p>
      <w:pPr>
        <w:pStyle w:val="Heading2"/>
      </w:pPr>
      <w:r>
        <w:t xml:space="preserve">16.3 El móvil y el minuto (31 de octubre de 2026, versión 0.14)</w:t>
      </w:r>
    </w:p>
    <w:p>
      <w:pPr>
        <w:spacing w:after="120" w:line="276"/>
      </w:pPr>
      <w:r>
        <w:rPr>
          <w:sz w:val="22"/>
          <w:szCs w:val="22"/>
        </w:rPr>
        <w:t xml:space="preserve">El propietario ve el vídeo en el móvil y vio la vista previa con voz. Dos cambios de guion: la línea de la escena 6 pasa a "Long help is taught with a rotation; we found only seven, too few to test. On near help, nobody helps the helper." (133 palabras en total, y las cifras que se dicen siguen en el README) y las ventanas se acortan para sumar 60,000 s, con la prueba del analizador endurecida a un total de 59 a 60 s (las cabeceras de 61 s ahora fallan). Para el móvil, solo en la captura: la página se graba a escala de dispositivo 2 y las etiquetas, que son un tamaño de letra de CSS que la página mide una vez, se ponen en 24 y 26 píxeles con CSS inyectado antes de cargarla, de modo que la colocación propia de la página ve las cajas grandes; y cada fotograma de las escenas 1 a 4 se recorta a la ventana 16:9 más ajustada que contiene a los jugadores, sus etiquetas y el anillo, con 40 píxeles de margen, suavizada en el tiempo y con un zoom máximo de 2x. Encuadrar a los diez jugadores deja el zoom en 1,00x en todos los fotogramas, porque los atacantes sin balón están en el borde de la imagen; el vídeo encuadra a los siete protagonistas (el del balón y su defensor, el ayudante, el hombre dejado y los otros tres), con zoom de 1,00x en la escena 1 (la tarjeta del título) a 1,32x en las escenas 2 y 3, y vuelve a 1,00x durante la subida (mediana 1,26x). Los tres atacantes grises sin balón pueden quedar cortados en el borde, como los corta ya el encuadre de la página, y la comprobación por fotograma exige, en coordenadas del recorte, que los siete, todas las etiquetas y el anillo estén dentro. El ayudante, en la escena 3, está detrás del tablero translúcido: se lee como una figura tenue bajo su etiqueta, ahora grande, y no se tocó el aspecto de la página. Las hojas de contacto a 844 píxeles de ancho se miraron: las etiquetas se leen. La escena 5 son dos recortes fijos de la figura 2, no la panorámica continua. La pasada completa tarda unos 25 minutos.</w:t>
      </w:r>
    </w:p>
    <w:p>
      <w:pPr>
        <w:pStyle w:val="Heading2"/>
      </w:pPr>
      <w:r>
        <w:t xml:space="preserve">16.4 Tras la reclasificación (31 de octubre de 2026, versión 0.15)</w:t>
      </w:r>
    </w:p>
    <w:p>
      <w:pPr>
        <w:spacing w:after="120" w:line="276"/>
      </w:pPr>
      <w:r>
        <w:rPr>
          <w:sz w:val="22"/>
          <w:szCs w:val="22"/>
        </w:rPr>
        <w:t xml:space="preserve">El vídeo no se ha vuelto a grabar, y lo que describen las secciones 16.1 a 16.3 es el MP4 que existe, con las cifras de antes de la reclasificación (sección 17): 159 penetraciones y −0,63 ft en la franja de la escena 5 y en el cuadro del resultado de la escena 6, y el cuadro de 8,7 ft de la escena 4, que era la penetración de entonces. En el código, la franja y el cuadro del resultado leen ya la media propia de las comprometidas (−0,22 (−0,58 a 0,13) ft), y la escena 0 de la página es la nueva (drive-114243-1-1). La locución dice "8.7 ft", y eso ya es falso: en la penetración nueva el hombre dejado está a 2,6 ft del defensor más cercano a 1,5 s. Queda el paso c: rehacer el guion de las escenas 2 y 4 a 6 (la revisión señaló además que "steps in to stop it" implica intención), que Javier apruebe las palabras, dar su clave de color a la pausa sobre los puntos de la figura 2, volver a grabar y mandar la vista previa a su móvil.</w:t>
      </w:r>
    </w:p>
    <w:p>
      <w:pPr>
        <w:pStyle w:val="Heading2"/>
      </w:pPr>
      <w:r>
        <w:t xml:space="preserve">16.5 La tercera pasada: el guion nuevo y el vídeo vuelto a grabar (31 de octubre de 2026, versión 0.16)</w:t>
      </w:r>
    </w:p>
    <w:p>
      <w:pPr>
        <w:spacing w:after="120" w:line="276"/>
      </w:pPr>
      <w:r>
        <w:rPr>
          <w:sz w:val="22"/>
          <w:szCs w:val="22"/>
        </w:rPr>
        <w:t xml:space="preserve">Esta pasada sustituye a 16.4. Las líneas habladas de las escenas 2, 4 y 5 son un BORRADOR a la espera de Javier, que es quien aprueba las palabras (tasks/video_script_wind.md lo dice en la cabecera); las escenas 1, 3 y 6 siguen como él las aprobó. Escena 2: "steps toward it, away from his man", sin intención. Escena 4: "One of them heads his way. A second and a half on, his nearest defender is the helper, 2.6 feet away", y los hechos salen de los CSV de la penetración de la escena 0, drive-114243-1-1: el hombre dejado está a 4,5 ft del defensor más cercano en t = 0 y a 2,6 ft a 1,5 s, y ese defensor es el ayudante; a 1,5 s los otros tres se han movido +5,3, +7,2 y -5,0 ft hacia él y -0,2, +7,2 y +0,3 hacia el testigo, de modo que "uno de ellos va hacia él" es cierto del primero (+5,3 frente a -0,2) y el segundo se mueve igual hacia los otros. Escena 5: "Of 618 drives, 246 look like this. Against the other attackers, a placebo, the three move no more toward the man left: minus 0.22 feet. The data rule out more than 0.13. Had one moved as far as the helper does, it would read 1.35", el valor medio, su cota y la escala de una rotación. En total 129 palabras (el límite era 140), y toda cifra hablada está en el README (tabla del guion). Con la voz de guía las líneas duran 5,23, 6,82, 4,80, 7,97, 23,40 y 8,71 s, y las ventanas pasan a 6, 7, 5, 9, 24 y 9 s (suman 60): caben todas, pero las escenas 2 y 3 con menos de 0,3 s de holgura y sin el segundo de silencio que quería el suspense; la voz real de Javier decide si falta una palabra.</w:t>
      </w:r>
    </w:p>
    <w:p>
      <w:pPr>
        <w:spacing w:after="120" w:line="276"/>
      </w:pPr>
      <w:r>
        <w:rPr>
          <w:sz w:val="22"/>
          <w:szCs w:val="22"/>
        </w:rPr>
        <w:t xml:space="preserve">El MP4 se grabó otra vez: ffprobe lee 60,000 s, 1500 fotogramas (150, 175, 125, 225, 600 y 225), 1920x1080, sin pista de audio y sin fotogramas negros. t_h es 0,56 s (0,559 s por wind.hookTime). El encuadre a los siete protagonistas da un zoom de 1,00x a 1,11x (mediana 1,07x): la penetración nueva ocupa más imagen que la anterior y deja poco que recortar; las etiquetas, de 24 y 26 píxeles, siguen siendo las que se leen en el móvil. El anillo cae sobre el hombre dejado de la penetración nueva y la comprobación por fotograma lo sigue exigiendo dentro del recorte. La escena 5 son dos recortes fijos de la figura 2 nueva (1440 x 3231): los puntos con su clave de colores hasta 6,6 s, y desde ahí el panel de los intervalos con la línea discontinua de "una rotación" y el párrafo de la cota, cortado 0,25 s antes de que la voz de guía diga "Against" (6,86 s). La franja inferior lee del CSV 246 de 618 y -0,22 ft (IC de -0,58 a 0,13); una prueba la estropea (la media del CSV movida +0,5) y el texto viejo deja de coincidir, y otras tres cifras distintas son rechazadas. También se arregló scripts/drive_wind_page.py: imprime ya en UTF-8 por sí mismo, sin necesitar PYTHONIOENCODING.</w:t>
      </w:r>
    </w:p>
    <w:p>
      <w:pPr>
        <w:pStyle w:val="Heading1"/>
        <w:pageBreakBefore/>
      </w:pPr>
      <w:r>
        <w:t xml:space="preserve">17. La revisión y la reclasificación (31 de octubre de 2026)</w:t>
      </w:r>
    </w:p>
    <w:p>
      <w:pPr>
        <w:spacing w:after="120" w:line="276"/>
      </w:pPr>
      <w:r>
        <w:rPr>
          <w:sz w:val="22"/>
          <w:szCs w:val="22"/>
        </w:rPr>
        <w:t xml:space="preserve">El 31 de octubre, a petición de Javier, se adelantó la única revisión adversarial del plan (tarea V, con un agente revisor de solo lectura sobre todo el repositorio). Su primer hallazgo se reprodujo en la sesión principal y cambió la clase sobre la que descansaba la afirmación. Esta sección cuenta qué se rompió, los números antes y después, qué se afirma ahora y con qué cota, por qué no es un pre-registro, la robustez, las dos lecturas que sí se fijaron antes de correr, la ayuda larga y la penetración nueva de la figura 1. Los números salen de reports/help_kinds_summary.csv, que escribe scripts/help_kinds.py, y de reports/near_sensitivity.csv, near_robustness.csv, near_matchup_coherence.csv, near_rotator.csv y near_pass.csv, que escribe scripts/near_robustness.py.</w:t>
      </w:r>
    </w:p>
    <w:p>
      <w:pPr>
        <w:pStyle w:val="Heading2"/>
      </w:pPr>
      <w:r>
        <w:t xml:space="preserve">17.1 Lo que se rompió</w:t>
      </w:r>
    </w:p>
    <w:p>
      <w:pPr>
        <w:spacing w:after="120" w:line="276"/>
      </w:pPr>
      <w:r>
        <w:rPr>
          <w:sz w:val="22"/>
          <w:szCs w:val="22"/>
        </w:rPr>
        <w:t xml:space="preserve">La partición de la ayuda cercana en finta y comprometida (sección 13.2) leía dónde estaba el hombre que deja el ayudante a los 2,0 s: comprometida si a los 2,0 s el ayudante estaba más de 1 pie más lejos de su hombre que al arrancar. La medida apunta a ese mismo punto: proyecta el movimiento de los otros tres hacia donde está el hombre dejado al horizonte. La clase dependía así de lo que después se medía en ella. Un hombre que corta hacia el aro, donde está el ayudante, termina cerca de él y saca la penetración de las comprometidas (pasa a finta); y como corre hacia donde está la defensa, los otros tres parecen moverse hacia él. Las penetraciones que más se parecían a una rotación salían de la clase de la afirmación por cómo se movía el atacante, no por cómo se movía el ayudante.</w:t>
      </w:r>
    </w:p>
    <w:p>
      <w:pPr>
        <w:spacing w:after="120" w:line="276"/>
      </w:pPr>
      <w:r>
        <w:rPr>
          <w:sz w:val="22"/>
          <w:szCs w:val="22"/>
        </w:rPr>
        <w:t xml:space="preserve">La reclasificación usa solo el movimiento del propio ayudante: comprometida si a los 2,0 s su distancia al punto donde EMPEZÓ su hombre supera la de arranque en más de 1 pie. La partición anterior no se borra: queda como sensibilidad (near_committed_endpos en el CSV), y la postura de los ayudantes publicados (sección 13.1) sigue la regla nueva, con la anterior al lado (helper_stance_endpos).</w:t>
      </w:r>
    </w:p>
    <w:p>
      <w:pPr>
        <w:pStyle w:val="Heading2"/>
      </w:pPr>
      <w:r>
        <w:t xml:space="preserve">17.2 Antes y después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 a 1,5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Partición anterior (dónde está su hombre a los 2,0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Regla nueva (dónde empezó su hombre)</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Fintas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(el más cercano se queda en casa)</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media propia,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media,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menos referencia,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publicados: recuperan / comprometidos / sin definir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 / 151 / 39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 218 / 39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111 de 159 (70 %)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 de 246 (59 %)</w:t>
            </w:r>
          </w:p>
        </w:tc>
      </w:tr>
    </w:tbl>
    <w:p>
      <w:pPr>
        <w:spacing w:after="160"/>
      </w:pPr>
      <w:r>
        <w:rPr>
          <w:i/>
          <w:iCs/>
          <w:color w:val="555555"/>
          <w:sz w:val="18"/>
          <w:szCs w:val="18"/>
        </w:rPr>
        <w:t xml:space="preserve">Fuente: reports/help_kinds_summary.csv (kind near_committed y near_committed_endpos, a 1,52 s; los recuentos flag y helper_stance) y reports/near_matchup_coherence.csv. Las fintas de la partición anterior son las penetraciones con el paso del más cercano menos sus comprometidas: la regla del paso no cambió.</w:t>
      </w:r>
    </w:p>
    <w:p>
      <w:pPr>
        <w:spacing w:after="120" w:line="276"/>
      </w:pPr>
      <w:r>
        <w:rPr>
          <w:sz w:val="22"/>
          <w:szCs w:val="22"/>
        </w:rPr>
        <w:t xml:space="preserve">De las 263 penetraciones en que el más cercano da el paso (2 pies o más hacia el jugador con balón en 1,0 s), con la regla nueva 246 son comprometidas y 17 fintas; con la anterior eran 159 y 104. La afirmación de antes, el contraste de −0,63 (−1,25 a −0,03) ft por debajo de cero, salía de la partición: con la clase nueva el contraste es −0,19 (−0,71 a 0,32) ft, con el cero dentro. Se retira.</w:t>
      </w:r>
    </w:p>
    <w:p>
      <w:pPr>
        <w:pStyle w:val="Heading2"/>
      </w:pPr>
      <w:r>
        <w:t xml:space="preserve">17.3 Lo que se afirma ahora</w:t>
      </w:r>
    </w:p>
    <w:p>
      <w:pPr>
        <w:spacing w:after="120" w:line="276"/>
      </w:pPr>
      <w:r>
        <w:rPr>
          <w:sz w:val="22"/>
          <w:szCs w:val="22"/>
        </w:rPr>
        <w:t xml:space="preserve">Decidido por Javier el 31 de octubre: la afirmación pasa a ser la ausencia medida. Tras una ayuda cercana que se compromete, los otros tres defensores no se mueven hacia el hombre que deja más que hacia cualquier otro atacante (el placebo), y la cota es el tope del intervalo del 95 %. Es la diferencia emparejada propia del grupo comprometido, no un contraste: a 1,5 s, −0,22 (−0,58 a 0,13) ft sobre 246 penetraciones, con lectura AUSENCIA (la regla de la columna reading: ROTACIÓN si el intervalo queda por encima de cero; si no, AUSENCIA; NO CONCLUYENTE con menos de 40 penetraciones o con un intervalo que pase de 1 pie a los dos lados del cero). La cota: los datos descartan más de 0,13 ft hacia él. Para dar escala, el paso propio de los ayudantes hacia el jugador con balón tiene una mediana de 4,2 ft; si uno de los tres se hubiera movido hacia el hombre dejado tanto como ese paso y el placebo no cambiara, la media sería 1,35 ft, y la cota queda por debajo. A 1,0 y 2,0 s la media es −0,22 (−0,46 a 0,01) y −0,18 (−0,65 a 0,27) ft. La referencia, en que el más cercano se mueve menos de 1 pie hacia el jugador con balón, queda en −0,03 (−0,41 a 0,33) ft. El contraste comprometida menos referencia, −0,19 (−0,71 a 0,32) ft, se da y no se afirma: ya no lleva lectura.</w:t>
      </w:r>
    </w:p>
    <w:p>
      <w:pPr>
        <w:spacing w:after="120" w:line="276"/>
      </w:pPr>
      <w:r>
        <w:rPr>
          <w:sz w:val="22"/>
          <w:szCs w:val="22"/>
        </w:rPr>
        <w:t xml:space="preserve">Es una media, y penetración a penetración la defensa no está quieta. La mediana de las parejas (una penetración y uno de los tres) es −0,01 ft y el 50 % queda por encima de cero. En el 43 % de las comprometidas al menos uno de los tres se mueve 4 pies o más hacia el hombre dejado, y en el 39 % hacia los demás atacantes en promedio; en la referencia, el 34 % y el 29 %: en las dos clases, algo más hacia él que hacia el placebo, y por unos pocos puntos en las dos. A 1,5 s un tercer defensor es el más cercano al hombre dejado en el 15 % de las comprometidas y en el 15 % de la referencia. Hay penetraciones en que uno de los tres va hacia él, como en la de la figura 1 (sección 9.1); lo que dice la media es que, en conjunto, no van hacia él más que hacia los demás.</w:t>
      </w:r>
    </w:p>
    <w:p>
      <w:pPr>
        <w:pStyle w:val="Heading2"/>
      </w:pPr>
      <w:r>
        <w:t xml:space="preserve">17.4 No es un pre-registro</w:t>
      </w:r>
    </w:p>
    <w:p>
      <w:pPr>
        <w:spacing w:after="120" w:line="276"/>
      </w:pPr>
      <w:r>
        <w:rPr>
          <w:sz w:val="22"/>
          <w:szCs w:val="22"/>
        </w:rPr>
        <w:t xml:space="preserve">Estos números se vieron antes de escribir la afirmación, así que no es un pre-registro, y el README y la página lo dicen. Hay dos caminos que se bifurcaron después de ver resultados, y se declaran. Primero, el alcance se estrechó a la ayuda cercana después de los resultados de A8: el reparto en ayuda cercana y larga se fijó en bd6033b antes de correr, se corrió en 6bebf5d, y la tesis se acotó a la ayuda cercana comprometida en 4b57ff5, sobre la lectura del entrenador (sección 13.7). Segundo, la clasificación cambió después de la revisión, y con ella lo que se podía afirmar: ya no un contraste por debajo de cero, sino una ausencia con su cota. En esta ronda solo se fijaron antes de correr las dos lecturas de la sección 17.6.</w:t>
      </w:r>
    </w:p>
    <w:p>
      <w:pPr>
        <w:pStyle w:val="Heading2"/>
      </w:pPr>
      <w:r>
        <w:t xml:space="preserve">17.5 Robustez</w:t>
      </w:r>
    </w:p>
    <w:p>
      <w:pPr>
        <w:spacing w:after="120" w:line="276"/>
      </w:pPr>
      <w:r>
        <w:rPr>
          <w:sz w:val="22"/>
          <w:szCs w:val="22"/>
        </w:rPr>
        <w:t xml:space="preserve">scripts/near_robustness.py mide la diferencia emparejada una sola vez por penetración y reagrupa las penetraciones según cada comprobación, con la unidad, los remuestreos y la semilla de scripts/second_help.py; antes de escribir nada comprueba que sus filas principales y las de la partición anterior son las de reports/help_kinds_summary.csv. Todo esto se vio después de escribir la afirmación: es un registro de robustez, no un pre-registro.</w:t>
      </w:r>
    </w:p>
    <w:p>
      <w:pPr>
        <w:spacing w:after="120" w:line="276"/>
      </w:pPr>
      <w:r>
        <w:rPr>
          <w:sz w:val="22"/>
          <w:szCs w:val="22"/>
        </w:rPr>
        <w:t xml:space="preserve">La rejilla de los tres umbrales de la ayuda cercana (el paso del más cercano de 1,5 a 3,0 pies, la recuperación de 0,0 a 2,0 y el umbral de quedarse en casa de 0,5 a 1,5), a 1,5 s, da 48 celdas: en todas la lectura es AUSENCIA y el intervalo de las comprometidas contiene el cero. Su tope va de 0,08 a 0,35 ft, la media de −0,23 a −0,06 ft y el número de comprometidas de 177 a 278; el intervalo del contraste contiene el cero en las 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550"/>
        <w:gridCol w:w="1950"/>
        <w:gridCol w:w="600"/>
        <w:gridCol w:w="1950"/>
        <w:gridCol w:w="2050"/>
      </w:tblGrid>
      <w:tr>
        <w:trPr>
          <w:tblHeader/>
        </w:trPr>
        <w:tc>
          <w:tcPr>
            <w:tcW w:type="dxa" w:w="19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Comprobación</w:t>
            </w:r>
          </w:p>
        </w:tc>
        <w:tc>
          <w:tcPr>
            <w:tcW w:type="dxa" w:w="5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Comprometidas,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20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Contraste, ft (IC 95 %)</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Principal: el punto donde empezó su hombre</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Partición anterior: dónde está su hombre a los 2,0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Objetivos fijos donde estaban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−0,81 (−1,15 a −0,48)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−0,43 (−0,77 a −0,10)</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−0,38 (−0,85 a 0,10)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 pase en los primeros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(−0,56 a 0,14)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195</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−0,04 (−0,40 a 0,32)</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−0,17 (−0,68 a 0,33)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tres y el hombre dejado detectados hasta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−0,13 (−0,47 a 0,21)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184</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−0,02 (−0,40 a 0,35)</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(−0,61 a 0,40)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(−0,72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(−0,37 a 0,66)</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(−1,10 a 0,30)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Intervalo remuestreando partidos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(−0,51 a 0,11)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(−0,28 a 0,29)</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(−0,55 a 0,15)</w:t>
            </w:r>
          </w:p>
        </w:tc>
      </w:tr>
    </w:tbl>
    <w:p>
      <w:pPr>
        <w:spacing w:after="160"/>
      </w:pPr>
      <w:r>
        <w:rPr>
          <w:i/>
          <w:iCs/>
          <w:color w:val="555555"/>
          <w:sz w:val="18"/>
          <w:szCs w:val="18"/>
        </w:rPr>
        <w:t xml:space="preserve">Fuente: reports/near_robustness.csv (check, group, n, mean, ci_low, ci_high), a 1,5 s. En la comprobación por partidos la media es la de toda la muestra y el intervalo sale de remuestrear partidos.</w:t>
      </w:r>
    </w:p>
    <w:p>
      <w:pPr>
        <w:spacing w:after="120" w:line="276"/>
      </w:pPr>
      <w:r>
        <w:rPr>
          <w:sz w:val="22"/>
          <w:szCs w:val="22"/>
        </w:rPr>
        <w:t xml:space="preserve">Dejando fuera un partido cada vez (10 partidos), la media de las comprometidas va de −0,34 a −0,12 ft y su intervalo contiene el cero en todos; el contraste va de −0,30 a −0,09 ft. Remuestreando partidos en lugar de penetraciones, el intervalo de las comprometidas va de −0,51 a 0,11 ft. Sin pase en los primeros 1,5 s queda en −0,21 (−0,56 a 0,14) ft (n = 218), con todos detectados en −0,13 (−0,47 a 0,21) ft (n = 231). Con los objetivos fijos donde estaban al arrancar, para que ninguna carrera de un atacante mueva el punto adonde apunta la medida, las comprometidas bajan a −0,81 (−1,15 a −0,48) ft, por debajo de cero, pero la referencia también (−0,43 (−0,77 a −0,10) ft): esa variante se inclina hacia abajo por sí sola, y su contraste contiene el cero.</w:t>
      </w:r>
    </w:p>
    <w:p>
      <w:pPr>
        <w:spacing w:after="120" w:line="276"/>
      </w:pPr>
      <w:r>
        <w:rPr>
          <w:sz w:val="22"/>
          <w:szCs w:val="22"/>
        </w:rPr>
        <w:t xml:space="preserve">Los emparejamientos del más cercano: el más cercano es el defensor más próximo a su propio hombre según la tabla del proveedor, sin sustituir, al arrancar en 146 de 246 (59 %) de las comprometidas, 121 de 199 (61 %) de la referencia y 111 de 159 (70 %) con la partición anterior; sobre las 547 penetraciones con el más cercano resuelto, 327 (60 %). Donde coincide, las comprometidas quedan en −0,25 (−0,72 a 0,20) ft. Es coherencia entre fuentes del mismo proveedor, no validación (sección 11.9).</w:t>
      </w:r>
    </w:p>
    <w:p>
      <w:pPr>
        <w:pStyle w:val="Heading2"/>
      </w:pPr>
      <w:r>
        <w:t xml:space="preserve">17.6 Lo fijado antes de correr: el rotador designado y el pase</w:t>
      </w:r>
    </w:p>
    <w:p>
      <w:pPr>
        <w:spacing w:after="120" w:line="276"/>
      </w:pPr>
      <w:r>
        <w:rPr>
          <w:sz w:val="22"/>
          <w:szCs w:val="22"/>
        </w:rPr>
        <w:t xml:space="preserve">La revisión bibliográfica (docs/research/help_defense_literature.md) encontró que la doctrina de los entrenadores da la rotación que cubre al que ayuda a un solo defensor, y la sitúa en el pase; una media sobre los tres podría esconder las dos cosas. Antes de correr ninguna de las dos medidas, sus lecturas se escribieron en tasks/todo.md (tarea 13, punto a2) y se confirmaron en el commit 83e8d5d; los resultados están en reports/near_rotator.csv y reports/near_pass.csv.</w:t>
      </w:r>
    </w:p>
    <w:p>
      <w:pPr>
        <w:spacing w:after="120" w:line="276"/>
      </w:pPr>
      <w:r>
        <w:rPr>
          <w:sz w:val="22"/>
          <w:szCs w:val="22"/>
        </w:rPr>
        <w:t xml:space="preserve">El rotador designado. De los tres, R1 es el más cercano al hombre dejado al arrancar y R2 el hombre bajo, el más cercano al aro al arrancar. Lectura fijada, a 1,5 s y para cada uno: si el intervalo de las comprometidas queda por encima de cero, la afirmación de ausencia es falsa para él y se cambia para decir que él rota; si contiene el cero o queda por debajo, la ausencia se sostiene también para él y el tope de su intervalo es una segunda cota. R1: −1,11 (−1,78 a −0,47) ft (n = 246), AUSENCIA, con la referencia en −0,38 (−1,10 a 0,36) ft. R2: 0,21 (−0,33 a 0,73) ft, AUSENCIA, con la referencia en −0,07 (−0,65 a 0,52) ft. La ausencia se sostiene para cada rotador designado, y el tope de R2, 0,73 ft, es la segunda cota.</w:t>
      </w:r>
    </w:p>
    <w:p>
      <w:pPr>
        <w:spacing w:after="120" w:line="276"/>
      </w:pPr>
      <w:r>
        <w:rPr>
          <w:sz w:val="22"/>
          <w:szCs w:val="22"/>
        </w:rPr>
        <w:t xml:space="preserve">El pase. La ventana es la del titular, del arranque a 1,5 s; se cuentan las penetraciones con un pase de su oportunidad que empieza dentro y las que lo tienen hacia el hombre dejado, y desde la suelta del primero se mide 1,0 s, para los tres y para R1. Lectura fijada: con menos de 30 comprometidas con ese segundo medible, un límite declarado con su n y sin afirmación. Empieza un pase dentro de la ventana en 28 de las 246 comprometidas (8 hacia el hombre dejado) y 27 tienen el segundo posterior medible: menos de 30, así que la lectura es LÍMITE, para los tres y para R1, y no se afirma nada. En la referencia hay 4. La ventana de la afirmación ve sobre todo a la defensa antes de cualquier pase.</w:t>
      </w:r>
    </w:p>
    <w:p>
      <w:pPr>
        <w:pStyle w:val="Heading2"/>
      </w:pPr>
      <w:r>
        <w:t xml:space="preserve">17.7 La ayuda larga, con sus números</w:t>
      </w:r>
    </w:p>
    <w:p>
      <w:pPr>
        <w:spacing w:after="120" w:line="276"/>
      </w:pPr>
      <w:r>
        <w:rPr>
          <w:sz w:val="22"/>
          <w:szCs w:val="22"/>
        </w:rPr>
        <w:t xml:space="preserve">El README del 30 de octubre decía de la ayuda larga que los entrenadores enseñan una rotación detrás de ella y que no se había buscado ninguna. Era falso: se buscó, con su definición fijada antes de correr (sección 13.4), y salen 7 penetraciones de 618. Contra las 198 en que el último se queda en casa, los otros tres se mueven hacia su hombre 1,44 (−0,33 a 2,98) ft más a 1,5 s, la dirección que enseñan los entrenadores, pero con 7 penetraciones la lectura es NO CONCLUYENTE (sección 13.6). El README y la página dan ahora esos números, como límite.</w:t>
      </w:r>
    </w:p>
    <w:p>
      <w:pPr>
        <w:pStyle w:val="Heading2"/>
      </w:pPr>
      <w:r>
        <w:t xml:space="preserve">17.8 La penetración de la figura 1</w:t>
      </w:r>
    </w:p>
    <w:p>
      <w:pPr>
        <w:spacing w:after="120" w:line="276"/>
      </w:pPr>
      <w:r>
        <w:rPr>
          <w:sz w:val="22"/>
          <w:szCs w:val="22"/>
        </w:rPr>
        <w:t xml:space="preserve">La regla de la figura 1 y de la página no cambió (sección 9.1), pero al cambiar la clase cambió la primera penetración que la cumple: la escena 0 era drive-114243-1-4 (commit 031a911) y ahora es drive-114243-1-1; las otras tres (drive-114234-1-11, drive-114169-1-8, drive-114099-1-2) no cambian. La nueva es un ejemplo de lo que corrigió la revisión. Con la partición anterior era una finta: a los 2,0 s el ayudante estaba a 2,7 ft de su hombre, menos que sus 4,5 ft de arranque más 1 pie. Pero no había vuelto: fue su hombre el que se desplazó 13,1 ft, y el ayudante está a 13,6 ft del punto donde empezó su hombre. Lo que enseña está en la sección 9.1: el ayudante es a 1,5 s el defensor más cercano al hombre que deja (2,6 ft), y la media de los otros tres, 0,07 ft, cae en el percentil 54 de las 246.</w:t>
      </w:r>
    </w:p>
    <w:p>
      <w:pPr>
        <w:pStyle w:val="Heading2"/>
      </w:pPr>
      <w:r>
        <w:t xml:space="preserve">17.9 Lo que cambió en el resto</w:t>
      </w:r>
    </w:p>
    <w:p>
      <w:pPr>
        <w:spacing w:after="120" w:line="276"/>
      </w:pPr>
      <w:r>
        <w:rPr>
          <w:sz w:val="22"/>
          <w:szCs w:val="22"/>
        </w:rPr>
        <w:t xml:space="preserve">La figura 2 lleva la ausencia con su cota y la escala de una rotación, y no se dibuja si la afirmación deja de sostenerse (sección 9.2); la figura 1 y la página tienen la penetración nueva (secciones 9.1 y 14.6); el README se reescribió (sección 15.5); el vídeo no se ha vuelto a grabar (sección 16.4). Javier tiene que ver la figura 2 y la escena 0 nuevas antes de darlas por buenas (sección 19).</w:t>
      </w:r>
    </w:p>
    <w:p>
      <w:pPr>
        <w:pStyle w:val="Heading1"/>
        <w:pageBreakBefore/>
      </w:pPr>
      <w:r>
        <w:t xml:space="preserve">18.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Adelantada: el corte mudo de 60 s, encuadrado para el móvil, hecho el 31 de octubre (sección 16). Tras la reclasificación hay que volver a grabarlo (paso c, sección 16.4) con el guion que apruebe Javier; la voz de Javier, 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Decidido el 31 de octubre (Javier), tras la revisión adelantada de la fase E: la afirmación pasa a ser la ausencia medida, con la cota del intervalo y la escala de una rotación, y el título se queda (sección 17). La revisión desencadena una cascada en tres pasos, uno detrás de otro porque comparten los CSV, la plantilla, la comprobación desde la consola y la GPU: a, el análisis, la reclasificación y las figuras; b, la página, el README y esta memoria; c, el vídeo.</w:t>
      </w:r>
    </w:p>
    <w:p>
      <w:pPr>
        <w:pStyle w:val="Heading2"/>
      </w:pPr>
      <w:r>
        <w:t xml:space="preserve">18.1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19.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ListParagraph"/>
        <w:numPr>
          <w:ilvl w:val="0"/>
          <w:numId w:val="3"/>
        </w:numPr>
        <w:spacing w:after="60" w:line="276"/>
      </w:pPr>
      <w:r>
        <w:rPr>
          <w:sz w:val="22"/>
          <w:szCs w:val="22"/>
        </w:rPr>
        <w:t xml:space="preserve">Javier tiene que ver la figura 2 nueva (la ausencia con su cota y la línea de una rotación) y la escena 0 nueva, que es la figura 1 y la primera penetración de la página (sección 17.8), antes de darlas por buenas.</w:t>
      </w:r>
    </w:p>
    <w:p>
      <w:pPr>
        <w:pStyle w:val="ListParagraph"/>
        <w:numPr>
          <w:ilvl w:val="0"/>
          <w:numId w:val="3"/>
        </w:numPr>
        <w:spacing w:after="60" w:line="276"/>
      </w:pPr>
      <w:r>
        <w:rPr>
          <w:sz w:val="22"/>
          <w:szCs w:val="22"/>
        </w:rPr>
        <w:t xml:space="preserve">El vídeo, paso c (sección 16.4): el guion de las escenas 2 y 4 a 6, que Javier apruebe las palabras, la clave de color de la pausa sobre los puntos de la figura 2, volver a grabar y la vista previa a su móvil. Hasta entonces el MP4 lleva las cifras de antes de la reclasificación, y la locución, una distancia que ya es falsa.</w:t>
      </w:r>
    </w:p>
    <w:p>
      <w:pPr>
        <w:pStyle w:val="Heading1"/>
      </w:pPr>
      <w:r>
        <w:t xml:space="preserve">20.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246 ayudas cercanas comprometidas (el ayudante es el más cercano y el hombre que deja, el suyo); la figura 1 es otra penetración del mismo partido, en el percentil 54 de las 246.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14.5 nueva, "La primera pantalla": los seis arreglos de la auditoría de diseño que aprobó Javier (el escenario primero y a todo el ancho, con el título y en el escritorio los controles sobre el lienzo; las barras a la vista tras subir a la vista cenital; el resultado como número grande; objetivos táctiles de 44 píxeles; el hash del pie separado de su asunto), las filas nuevas de la comprobación desde la consola con sus pruebas de fallo, y el coste medido en el primer fotograma, alternando la página anterior y la nueva. Sección 14.3 al día (106 filas, 196 comprobaciones).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 nueva, "El vídeo": scripts/wind_video.py graba la propia página, fotograma a fotograma desde la consola, en un MP4 mudo de 61,000 s y 1525 fotogramas (ffprobe), con las ventanas leídas del guion, el anillo sobre el hombre dejado a partir de la proyección de la página, la figura 2 deslizada con las cifras comprobadas contra su CSV y el cierre en la vista cenital; la voz de guía de prueba y cuánto se pasa cada línea. Plan, Pendientes y Registro pasan a 17, 18 y 19.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16.3: segunda pasada del vídeo. La línea de la escena 6 recortada por el propietario y las ventanas a 60,000 s exactos (1500 fotogramas), con el analizador que rechaza más de 60 s; captura a escala 2 con etiquetas de 24 y 26 píxeles por CSS inyectado y recorte por fotograma a los siete protagonistas (zoom de 1,00x a 1,32x; con los diez no hay recorte); la figura 2 en dos recortes fijos cortados con los límites de palabra de la voz de guía; la tabla de ajuste voz-ventana otra vez, ahora sin desbordes.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17 nueva, "La revisión y la reclasificación": la partición finta / comprometida leía el punto adonde apunta la medida; la regla nueva (solo el movimiento del ayudante) con los números antes y después; la afirmación nueva, la ausencia medida con su cota y su escala, y su reparto por penetración; que no es un pre-registro y los dos caminos que se bifurcaron; la robustez (rejilla, comprobaciones y emparejamientos, de reports/near_*.csv); las lecturas fijadas en un commit antes de correr (los rotadores designados y el pase); la ayuda larga con sus números; la penetración nueva de la figura 1. Corregidas al mismo cambio las secciones 9.1 (la escena 0 nueva), 9.2 (la figura 2 lleva la ausencia; el contraste se da y no se afirma), 9.3, 13 (la regla, los recuentos, la postura de los publicados y el veredicto de la ayuda comprometida, con el de A8 conservado y marcado como superado), 14.6 nueva (la página, sus guardas y la comprobación desde la consola), 15.1, 15.2 y 15.5 nueva (el README de 997 palabras), 16.4 nueva (el vídeo, sin volver a grabar). Plan, Pendientes y Registro pasan a 18, 19 y 20.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16.5: tercera pasada del vídeo. Guion nuevo en borrador (escenas 2, 4 y 5; 129 palabras) con los hechos de la penetración drive-114243-1-1 leídos de los CSV, ventanas de 6, 7, 5, 9, 24 y 9 s, MP4 vuelto a grabar (60,000 s, 1500 fotogramas), la figura 2 nueva en dos recortes y la franja con las cifras nuevas, y el arreglo de la salida UTF-8 del comprobador.</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v0.16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f6eeffb76e17a543861eb7fee4c605366aeaa5.png"/><Relationship Id="rId10" Type="http://schemas.openxmlformats.org/officeDocument/2006/relationships/image" Target="media/e76769e64dd5f4e245397e87e625d8a2c9325a22.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2026-10-31T17:20:41.599Z</dcterms:created>
  <dcterms:modified xsi:type="dcterms:W3CDTF">2026-10-31T17:20:41.599Z</dcterms:modified>
</cp:coreProperties>
</file>

<file path=docProps/custom.xml><?xml version="1.0" encoding="utf-8"?>
<Properties xmlns="http://schemas.openxmlformats.org/officeDocument/2006/custom-properties" xmlns:vt="http://schemas.openxmlformats.org/officeDocument/2006/docPropsVTypes"/>
</file>