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3A2" w:rsidRPr="00B732C8" w:rsidRDefault="00E20452">
      <w:pPr>
        <w:rPr>
          <w:b/>
          <w:sz w:val="36"/>
        </w:rPr>
      </w:pPr>
      <w:r>
        <w:t>DRILES DE ACELERACION</w:t>
      </w:r>
      <w:r w:rsidR="00B732C8">
        <w:t xml:space="preserve"> </w:t>
      </w:r>
      <w:r w:rsidR="00B732C8">
        <w:rPr>
          <w:b/>
          <w:sz w:val="36"/>
        </w:rPr>
        <w:t>ENTENDER EMPUJE HACIA ATRAS</w:t>
      </w:r>
    </w:p>
    <w:p w:rsidR="00E20452" w:rsidRDefault="00B732C8" w:rsidP="00B732C8">
      <w:pPr>
        <w:pStyle w:val="Prrafodelista"/>
        <w:numPr>
          <w:ilvl w:val="0"/>
          <w:numId w:val="1"/>
        </w:numPr>
      </w:pPr>
      <w:r w:rsidRPr="00B732C8">
        <w:rPr>
          <w:b/>
          <w:sz w:val="28"/>
        </w:rPr>
        <w:t>Driles de pared</w:t>
      </w:r>
      <w:r w:rsidRPr="00B732C8">
        <w:rPr>
          <w:sz w:val="28"/>
        </w:rPr>
        <w:t xml:space="preserve"> </w:t>
      </w:r>
      <w:r>
        <w:t xml:space="preserve">(sentirse largo, ver </w:t>
      </w:r>
      <w:proofErr w:type="spellStart"/>
      <w:r>
        <w:t>flexion</w:t>
      </w:r>
      <w:proofErr w:type="spellEnd"/>
      <w:r>
        <w:t xml:space="preserve"> de tobillo para realizar </w:t>
      </w:r>
      <w:proofErr w:type="spellStart"/>
      <w:r>
        <w:t>stifness</w:t>
      </w:r>
      <w:proofErr w:type="spellEnd"/>
      <w:r>
        <w:t xml:space="preserve"> y catapulta, ver extensión </w:t>
      </w:r>
      <w:r w:rsidR="00641E55">
        <w:t xml:space="preserve">de rodilla y </w:t>
      </w:r>
      <w:proofErr w:type="spellStart"/>
      <w:r w:rsidR="00641E55">
        <w:t>pistonear</w:t>
      </w:r>
      <w:proofErr w:type="spellEnd"/>
      <w:r>
        <w:t xml:space="preserve"> de rodillas) </w:t>
      </w:r>
    </w:p>
    <w:p w:rsidR="00B732C8" w:rsidRDefault="00B732C8" w:rsidP="00B732C8">
      <w:pPr>
        <w:pStyle w:val="Prrafodelista"/>
        <w:numPr>
          <w:ilvl w:val="0"/>
          <w:numId w:val="1"/>
        </w:numPr>
      </w:pPr>
      <w:r>
        <w:t>Salir desde rodilla a pared</w:t>
      </w:r>
    </w:p>
    <w:p w:rsidR="00B732C8" w:rsidRDefault="00B732C8" w:rsidP="00B732C8">
      <w:pPr>
        <w:pStyle w:val="Prrafodelista"/>
        <w:numPr>
          <w:ilvl w:val="0"/>
          <w:numId w:val="1"/>
        </w:numPr>
      </w:pPr>
      <w:r>
        <w:t>Dejarse caer sobre pared</w:t>
      </w:r>
    </w:p>
    <w:p w:rsidR="00B732C8" w:rsidRDefault="00B732C8" w:rsidP="00B732C8">
      <w:pPr>
        <w:pStyle w:val="Prrafodelista"/>
      </w:pPr>
      <w:r>
        <w:rPr>
          <w:noProof/>
          <w:lang w:eastAsia="es-AR"/>
        </w:rPr>
        <w:drawing>
          <wp:inline distT="0" distB="0" distL="0" distR="0" wp14:anchorId="14DBB66E" wp14:editId="01B18F97">
            <wp:extent cx="5400040" cy="3989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C8" w:rsidRDefault="00B732C8"/>
    <w:p w:rsidR="00B732C8" w:rsidRPr="00B732C8" w:rsidRDefault="00B732C8" w:rsidP="00B732C8">
      <w:pPr>
        <w:pStyle w:val="Prrafodelista"/>
        <w:numPr>
          <w:ilvl w:val="0"/>
          <w:numId w:val="1"/>
        </w:numPr>
      </w:pPr>
      <w:r>
        <w:rPr>
          <w:b/>
        </w:rPr>
        <w:t>Amigarse con la gravedad (</w:t>
      </w:r>
      <w:r>
        <w:t>dejarse caer, ver tibias positivas, ombligo por delante del pie</w:t>
      </w:r>
      <w:r>
        <w:rPr>
          <w:b/>
        </w:rPr>
        <w:t>)</w:t>
      </w:r>
    </w:p>
    <w:p w:rsidR="00B732C8" w:rsidRDefault="00B732C8" w:rsidP="00B732C8"/>
    <w:p w:rsidR="00B732C8" w:rsidRPr="00B732C8" w:rsidRDefault="00B732C8" w:rsidP="00B732C8">
      <w:pPr>
        <w:pStyle w:val="Prrafodelista"/>
        <w:numPr>
          <w:ilvl w:val="0"/>
          <w:numId w:val="1"/>
        </w:numPr>
      </w:pPr>
      <w:r>
        <w:rPr>
          <w:b/>
        </w:rPr>
        <w:t>Sujeción con elástico desde hombro (</w:t>
      </w:r>
      <w:r>
        <w:t>para amigarse con gravedad</w:t>
      </w:r>
      <w:r>
        <w:rPr>
          <w:b/>
        </w:rPr>
        <w:t>)</w:t>
      </w:r>
    </w:p>
    <w:p w:rsidR="00B732C8" w:rsidRDefault="00B732C8" w:rsidP="00B732C8">
      <w:pPr>
        <w:pStyle w:val="Prrafodelista"/>
      </w:pPr>
    </w:p>
    <w:p w:rsidR="00B732C8" w:rsidRDefault="00B732C8" w:rsidP="00B732C8">
      <w:pPr>
        <w:pStyle w:val="Prrafodelista"/>
      </w:pPr>
      <w:r>
        <w:rPr>
          <w:noProof/>
          <w:lang w:eastAsia="es-AR"/>
        </w:rPr>
        <w:lastRenderedPageBreak/>
        <w:drawing>
          <wp:inline distT="0" distB="0" distL="0" distR="0" wp14:anchorId="45637D52" wp14:editId="5FC7CF31">
            <wp:extent cx="4272414" cy="3028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878" cy="30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C8" w:rsidRDefault="00B732C8" w:rsidP="00B732C8">
      <w:pPr>
        <w:pStyle w:val="Prrafodelista"/>
      </w:pPr>
    </w:p>
    <w:p w:rsidR="00B732C8" w:rsidRDefault="00641E55" w:rsidP="00641E55">
      <w:pPr>
        <w:pStyle w:val="Prrafodelista"/>
        <w:numPr>
          <w:ilvl w:val="0"/>
          <w:numId w:val="1"/>
        </w:numPr>
      </w:pPr>
      <w:r>
        <w:rPr>
          <w:b/>
        </w:rPr>
        <w:t>VIAJAR BAJITO (</w:t>
      </w:r>
      <w:r>
        <w:t>Golpear el cono, ver pie pasa bajo, buena inclinación de tronco y tibia positiva</w:t>
      </w:r>
      <w:r>
        <w:rPr>
          <w:b/>
        </w:rPr>
        <w:t xml:space="preserve">) </w:t>
      </w:r>
      <w:r>
        <w:t>lo podemos usar para eso y drive de rodilla</w:t>
      </w:r>
    </w:p>
    <w:p w:rsidR="00641E55" w:rsidRDefault="00641E55" w:rsidP="00641E55">
      <w:pPr>
        <w:pStyle w:val="Prrafodelista"/>
        <w:rPr>
          <w:b/>
        </w:rPr>
      </w:pPr>
    </w:p>
    <w:p w:rsidR="00641E55" w:rsidRDefault="00641E55" w:rsidP="00641E55">
      <w:pPr>
        <w:pStyle w:val="Prrafodelista"/>
      </w:pPr>
      <w:r>
        <w:rPr>
          <w:noProof/>
          <w:lang w:eastAsia="es-AR"/>
        </w:rPr>
        <w:drawing>
          <wp:inline distT="0" distB="0" distL="0" distR="0" wp14:anchorId="6ECE337C" wp14:editId="6AC802B6">
            <wp:extent cx="4572000" cy="34881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64" cy="349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55" w:rsidRDefault="00641E55" w:rsidP="00641E55">
      <w:pPr>
        <w:pStyle w:val="Prrafodelista"/>
      </w:pPr>
    </w:p>
    <w:p w:rsidR="00641E55" w:rsidRPr="00641E55" w:rsidRDefault="00641E55" w:rsidP="00641E55">
      <w:pPr>
        <w:pStyle w:val="Prrafodelista"/>
        <w:numPr>
          <w:ilvl w:val="0"/>
          <w:numId w:val="1"/>
        </w:numPr>
      </w:pPr>
      <w:r>
        <w:rPr>
          <w:b/>
        </w:rPr>
        <w:t>STIFNESS (</w:t>
      </w:r>
      <w:r>
        <w:t>Generar mecanismo de catapulta mirar punta hacia el suelo con elásticos generalmente</w:t>
      </w:r>
      <w:r>
        <w:rPr>
          <w:b/>
        </w:rPr>
        <w:t xml:space="preserve">) trabajar con </w:t>
      </w:r>
      <w:proofErr w:type="spellStart"/>
      <w:r>
        <w:rPr>
          <w:b/>
        </w:rPr>
        <w:t>pliometria</w:t>
      </w:r>
      <w:proofErr w:type="spellEnd"/>
      <w:r>
        <w:rPr>
          <w:b/>
        </w:rPr>
        <w:t xml:space="preserve"> o isométrico</w:t>
      </w:r>
    </w:p>
    <w:p w:rsidR="00641E55" w:rsidRDefault="00641E55" w:rsidP="00641E55">
      <w:r>
        <w:rPr>
          <w:noProof/>
          <w:lang w:eastAsia="es-AR"/>
        </w:rPr>
        <w:lastRenderedPageBreak/>
        <w:drawing>
          <wp:inline distT="0" distB="0" distL="0" distR="0" wp14:anchorId="7999A9E8" wp14:editId="70857F47">
            <wp:extent cx="5400040" cy="33280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55" w:rsidRPr="00641E55" w:rsidRDefault="00641E55" w:rsidP="00641E55">
      <w:pPr>
        <w:pStyle w:val="Prrafodelista"/>
        <w:numPr>
          <w:ilvl w:val="0"/>
          <w:numId w:val="1"/>
        </w:numPr>
      </w:pPr>
      <w:r>
        <w:rPr>
          <w:b/>
        </w:rPr>
        <w:t>EMPUJE (</w:t>
      </w:r>
      <w:r>
        <w:t xml:space="preserve">llegar lo </w:t>
      </w:r>
      <w:proofErr w:type="spellStart"/>
      <w:r>
        <w:t>mas</w:t>
      </w:r>
      <w:proofErr w:type="spellEnd"/>
      <w:r>
        <w:t xml:space="preserve"> lejos posible lo </w:t>
      </w:r>
      <w:proofErr w:type="spellStart"/>
      <w:r>
        <w:t>mas</w:t>
      </w:r>
      <w:proofErr w:type="spellEnd"/>
      <w:r>
        <w:t xml:space="preserve"> bajo del piso y siempre intentado ver que la punta quede atrás del ombligo</w:t>
      </w:r>
      <w:r>
        <w:rPr>
          <w:b/>
        </w:rPr>
        <w:t>) PONER UN CONO PARA QUE LLEGUE</w:t>
      </w:r>
    </w:p>
    <w:p w:rsidR="00641E55" w:rsidRDefault="00641E55" w:rsidP="00641E55">
      <w:pPr>
        <w:pStyle w:val="Prrafodelista"/>
        <w:rPr>
          <w:b/>
        </w:rPr>
      </w:pPr>
    </w:p>
    <w:p w:rsidR="00641E55" w:rsidRDefault="00641E55" w:rsidP="00641E55">
      <w:pPr>
        <w:pStyle w:val="Prrafodelista"/>
        <w:rPr>
          <w:b/>
        </w:rPr>
      </w:pPr>
      <w:r>
        <w:rPr>
          <w:b/>
        </w:rPr>
        <w:t xml:space="preserve">Acentuar la triple </w:t>
      </w:r>
      <w:proofErr w:type="spellStart"/>
      <w:r>
        <w:rPr>
          <w:b/>
        </w:rPr>
        <w:t>flexion</w:t>
      </w:r>
      <w:proofErr w:type="spellEnd"/>
      <w:r>
        <w:rPr>
          <w:b/>
        </w:rPr>
        <w:t xml:space="preserve"> para luego acentuar la triple extensión (puede ser </w:t>
      </w:r>
      <w:proofErr w:type="spellStart"/>
      <w:r>
        <w:rPr>
          <w:b/>
        </w:rPr>
        <w:t>mas</w:t>
      </w:r>
      <w:proofErr w:type="spellEnd"/>
      <w:r>
        <w:rPr>
          <w:b/>
        </w:rPr>
        <w:t xml:space="preserve"> fácil darse cuenta el empuje)</w:t>
      </w:r>
    </w:p>
    <w:p w:rsidR="00641E55" w:rsidRDefault="00641E55" w:rsidP="00641E55">
      <w:pPr>
        <w:pStyle w:val="Prrafodelista"/>
      </w:pPr>
      <w:r>
        <w:rPr>
          <w:noProof/>
          <w:lang w:eastAsia="es-AR"/>
        </w:rPr>
        <w:drawing>
          <wp:inline distT="0" distB="0" distL="0" distR="0" wp14:anchorId="14E77680" wp14:editId="0F85B822">
            <wp:extent cx="5400040" cy="3514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55" w:rsidRDefault="00641E55" w:rsidP="00641E55">
      <w:pPr>
        <w:rPr>
          <w:b/>
        </w:rPr>
      </w:pPr>
      <w:r>
        <w:t xml:space="preserve"> </w:t>
      </w:r>
      <w:r>
        <w:tab/>
      </w:r>
      <w:r>
        <w:rPr>
          <w:b/>
        </w:rPr>
        <w:t>TRABAJARLO CON AROS PARA DARSE CUENTA DEL EMPUJE</w:t>
      </w:r>
    </w:p>
    <w:p w:rsidR="00641E55" w:rsidRDefault="00641E55" w:rsidP="00641E55">
      <w:pPr>
        <w:rPr>
          <w:b/>
        </w:rPr>
      </w:pPr>
      <w:r>
        <w:rPr>
          <w:noProof/>
          <w:lang w:eastAsia="es-AR"/>
        </w:rPr>
        <w:lastRenderedPageBreak/>
        <w:drawing>
          <wp:inline distT="0" distB="0" distL="0" distR="0" wp14:anchorId="44290841" wp14:editId="1AB52C00">
            <wp:extent cx="5400040" cy="33693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55" w:rsidRDefault="00641E55" w:rsidP="00641E55">
      <w:pPr>
        <w:rPr>
          <w:b/>
        </w:rPr>
      </w:pPr>
    </w:p>
    <w:p w:rsidR="00641E55" w:rsidRDefault="0065628F" w:rsidP="0065628F">
      <w:pPr>
        <w:pStyle w:val="Prrafodelista"/>
        <w:numPr>
          <w:ilvl w:val="0"/>
          <w:numId w:val="1"/>
        </w:numPr>
        <w:rPr>
          <w:b/>
        </w:rPr>
      </w:pPr>
      <w:r w:rsidRPr="0065628F">
        <w:rPr>
          <w:b/>
        </w:rPr>
        <w:t xml:space="preserve">PONER TIBIAS POSITIVAS: </w:t>
      </w:r>
      <w:r w:rsidR="00641E55" w:rsidRPr="0065628F">
        <w:rPr>
          <w:b/>
        </w:rPr>
        <w:t>SALIR DESDE RODILLAS</w:t>
      </w:r>
    </w:p>
    <w:p w:rsidR="0065628F" w:rsidRDefault="0065628F" w:rsidP="0065628F">
      <w:pPr>
        <w:pStyle w:val="Prrafodelista"/>
        <w:rPr>
          <w:b/>
        </w:rPr>
      </w:pPr>
      <w:r>
        <w:rPr>
          <w:noProof/>
          <w:lang w:eastAsia="es-AR"/>
        </w:rPr>
        <w:drawing>
          <wp:inline distT="0" distB="0" distL="0" distR="0" wp14:anchorId="6E9F85F0" wp14:editId="231090AC">
            <wp:extent cx="5400040" cy="35528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8F" w:rsidRDefault="0065628F" w:rsidP="0065628F">
      <w:pPr>
        <w:rPr>
          <w:b/>
        </w:rPr>
      </w:pPr>
      <w:r>
        <w:rPr>
          <w:noProof/>
          <w:lang w:eastAsia="es-AR"/>
        </w:rPr>
        <w:lastRenderedPageBreak/>
        <w:drawing>
          <wp:inline distT="0" distB="0" distL="0" distR="0" wp14:anchorId="6AC1AD70" wp14:editId="158C5539">
            <wp:extent cx="5400040" cy="26396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8F" w:rsidRDefault="0065628F" w:rsidP="0065628F">
      <w:pPr>
        <w:rPr>
          <w:b/>
        </w:rPr>
      </w:pPr>
    </w:p>
    <w:p w:rsidR="0065628F" w:rsidRPr="0065628F" w:rsidRDefault="0065628F" w:rsidP="0065628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TRABAJOS DE BRAZOS (</w:t>
      </w:r>
      <w:r>
        <w:t>TRABAJAR ENFRENTADOS CON COMPAÑERO Y TRABAJAR QUE TOQUE PALMAS PARA QUE ATAQUEN Y SALGAN DERECHOS</w:t>
      </w:r>
      <w:bookmarkStart w:id="0" w:name="_GoBack"/>
      <w:bookmarkEnd w:id="0"/>
      <w:r>
        <w:rPr>
          <w:b/>
        </w:rPr>
        <w:t>)</w:t>
      </w:r>
    </w:p>
    <w:sectPr w:rsidR="0065628F" w:rsidRPr="00656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65A98"/>
    <w:multiLevelType w:val="hybridMultilevel"/>
    <w:tmpl w:val="875A14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452"/>
    <w:rsid w:val="003643A2"/>
    <w:rsid w:val="00641E55"/>
    <w:rsid w:val="0065628F"/>
    <w:rsid w:val="00B732C8"/>
    <w:rsid w:val="00E2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6247F"/>
  <w15:chartTrackingRefBased/>
  <w15:docId w15:val="{65D2C61F-C252-4D5B-9A6A-85A61958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3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1</cp:revision>
  <dcterms:created xsi:type="dcterms:W3CDTF">2022-02-08T21:03:00Z</dcterms:created>
  <dcterms:modified xsi:type="dcterms:W3CDTF">2022-02-08T21:56:00Z</dcterms:modified>
</cp:coreProperties>
</file>