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70C2" w:rsidRDefault="009F70C2" w:rsidP="009F70C2">
      <w:pPr>
        <w:pStyle w:val="has-text-align-justify"/>
        <w:shd w:val="clear" w:color="auto" w:fill="FFFFFF"/>
        <w:spacing w:before="480" w:beforeAutospacing="0" w:after="480" w:afterAutospacing="0"/>
        <w:jc w:val="both"/>
        <w:rPr>
          <w:rFonts w:ascii="Arvo" w:hAnsi="Arvo"/>
          <w:color w:val="1D1E1E"/>
          <w:sz w:val="30"/>
          <w:szCs w:val="30"/>
        </w:rPr>
      </w:pPr>
      <w:r>
        <w:rPr>
          <w:rFonts w:ascii="Arvo" w:hAnsi="Arvo"/>
          <w:color w:val="1D1E1E"/>
          <w:sz w:val="30"/>
          <w:szCs w:val="30"/>
        </w:rPr>
        <w:t xml:space="preserve">La Mona Lisa se alza como un susurro del Renacimiento, un espejo de la fascinación humana por sí misma, donde cada gesto revela más de lo que calla. Su rostro emerge de la bruma del </w:t>
      </w:r>
      <w:proofErr w:type="spellStart"/>
      <w:r>
        <w:rPr>
          <w:rFonts w:ascii="Arvo" w:hAnsi="Arvo"/>
          <w:color w:val="1D1E1E"/>
          <w:sz w:val="30"/>
          <w:szCs w:val="30"/>
        </w:rPr>
        <w:t>sfumato</w:t>
      </w:r>
      <w:proofErr w:type="spellEnd"/>
      <w:r>
        <w:rPr>
          <w:rFonts w:ascii="Arvo" w:hAnsi="Arvo"/>
          <w:color w:val="1D1E1E"/>
          <w:sz w:val="30"/>
          <w:szCs w:val="30"/>
        </w:rPr>
        <w:t>, esa niebla que desdibuja los contornos y transforma la pintura en un espacio vivo, donde la figura respira y se desplaza entre luces y sombras.</w:t>
      </w:r>
    </w:p>
    <w:p w:rsidR="009F70C2" w:rsidRDefault="009F70C2" w:rsidP="009F70C2">
      <w:pPr>
        <w:pStyle w:val="has-text-align-justify"/>
        <w:shd w:val="clear" w:color="auto" w:fill="FFFFFF"/>
        <w:spacing w:before="480" w:beforeAutospacing="0" w:after="480" w:afterAutospacing="0"/>
        <w:jc w:val="both"/>
        <w:rPr>
          <w:rFonts w:ascii="Arvo" w:hAnsi="Arvo"/>
          <w:color w:val="1D1E1E"/>
          <w:sz w:val="30"/>
          <w:szCs w:val="30"/>
        </w:rPr>
      </w:pPr>
      <w:r>
        <w:rPr>
          <w:rFonts w:ascii="Arvo" w:hAnsi="Arvo"/>
          <w:color w:val="1D1E1E"/>
          <w:sz w:val="30"/>
          <w:szCs w:val="30"/>
        </w:rPr>
        <w:t>Observándola, sentimos la intimidad de un instante suspendido, la quietud de un enigma y la delicadeza de un espíritu atrapado entre la realidad y el sueño. La obra no solo retrata, sino que envuelve al espectador en su atmósfera, como si nos invitara a penetrar en el corazón mismo de la mirada que nunca deja de observar.</w:t>
      </w:r>
    </w:p>
    <w:p w:rsidR="00144EB4" w:rsidRDefault="00144EB4">
      <w:bookmarkStart w:id="0" w:name="_GoBack"/>
      <w:bookmarkEnd w:id="0"/>
    </w:p>
    <w:sectPr w:rsidR="00144EB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v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9E1"/>
    <w:rsid w:val="00144EB4"/>
    <w:rsid w:val="009F70C2"/>
    <w:rsid w:val="00AF79E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34F10E-DAC7-4263-8881-260A3D8ED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as-text-align-justify">
    <w:name w:val="has-text-align-justify"/>
    <w:basedOn w:val="Normal"/>
    <w:rsid w:val="00AF79E1"/>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wp-block-paragraph">
    <w:name w:val="wp-block-paragraph"/>
    <w:basedOn w:val="Normal"/>
    <w:rsid w:val="00AF79E1"/>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7034309">
      <w:bodyDiv w:val="1"/>
      <w:marLeft w:val="0"/>
      <w:marRight w:val="0"/>
      <w:marTop w:val="0"/>
      <w:marBottom w:val="0"/>
      <w:divBdr>
        <w:top w:val="none" w:sz="0" w:space="0" w:color="auto"/>
        <w:left w:val="none" w:sz="0" w:space="0" w:color="auto"/>
        <w:bottom w:val="none" w:sz="0" w:space="0" w:color="auto"/>
        <w:right w:val="none" w:sz="0" w:space="0" w:color="auto"/>
      </w:divBdr>
    </w:div>
    <w:div w:id="2052267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101</Words>
  <Characters>559</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Javigarri</dc:creator>
  <cp:keywords/>
  <dc:description/>
  <cp:lastModifiedBy>Javigarri</cp:lastModifiedBy>
  <cp:revision>2</cp:revision>
  <dcterms:created xsi:type="dcterms:W3CDTF">2026-06-27T22:20:00Z</dcterms:created>
  <dcterms:modified xsi:type="dcterms:W3CDTF">2026-06-27T22:20:00Z</dcterms:modified>
</cp:coreProperties>
</file>