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2.2. </w:t>
      </w:r>
      <w:r w:rsidDel="00000000" w:rsidR="00000000" w:rsidRPr="00000000">
        <w:rPr>
          <w:sz w:val="36"/>
          <w:szCs w:val="36"/>
          <w:rtl w:val="0"/>
        </w:rPr>
        <w:t xml:space="preserve">Sistema de Ficheros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b w:val="1"/>
          <w:sz w:val="22"/>
          <w:szCs w:val="22"/>
        </w:rPr>
      </w:pPr>
      <w:r w:rsidDel="00000000" w:rsidR="00000000" w:rsidRPr="00000000">
        <w:rPr>
          <w:b w:val="1"/>
          <w:sz w:val="22"/>
          <w:szCs w:val="22"/>
          <w:rtl w:val="0"/>
        </w:rPr>
        <w:t xml:space="preserve">Objetivos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 esta práctica se revisan las funciones del sistema básicas para manejar un sistema de ficheros, referentes a la creación de ficheros y directorios, duplicación de descriptores, obtención de información de ficheros o el uso de cerrojos.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720" w:firstLine="0"/>
            <w:rPr>
              <w:color w:val="434343"/>
            </w:rPr>
          </w:pPr>
          <w:r w:rsidDel="00000000" w:rsidR="00000000" w:rsidRPr="00000000">
            <w:fldChar w:fldCharType="begin"/>
            <w:instrText xml:space="preserve"> TOC \h \u \z \n </w:instrText>
            <w:fldChar w:fldCharType="separate"/>
          </w:r>
          <w:hyperlink w:anchor="_14a3ftqman5y">
            <w:r w:rsidDel="00000000" w:rsidR="00000000" w:rsidRPr="00000000">
              <w:rPr>
                <w:color w:val="434343"/>
                <w:rtl w:val="0"/>
              </w:rPr>
              <w:t xml:space="preserve">Preparación del entorno para la práctica</w:t>
            </w:r>
          </w:hyperlink>
          <w:r w:rsidDel="00000000" w:rsidR="00000000" w:rsidRPr="00000000">
            <w:rPr>
              <w:rtl w:val="0"/>
            </w:rPr>
          </w:r>
        </w:p>
        <w:p w:rsidR="00000000" w:rsidDel="00000000" w:rsidP="00000000" w:rsidRDefault="00000000" w:rsidRPr="00000000" w14:paraId="00000006">
          <w:pPr>
            <w:pageBreakBefore w:val="0"/>
            <w:spacing w:before="0" w:line="240" w:lineRule="auto"/>
            <w:ind w:left="720" w:firstLine="0"/>
            <w:rPr>
              <w:color w:val="434343"/>
            </w:rPr>
          </w:pPr>
          <w:hyperlink w:anchor="_rk750rh0zbua">
            <w:r w:rsidDel="00000000" w:rsidR="00000000" w:rsidRPr="00000000">
              <w:rPr>
                <w:color w:val="434343"/>
                <w:rtl w:val="0"/>
              </w:rPr>
              <w:t xml:space="preserve">Creación y atributos de ficheros</w:t>
            </w:r>
          </w:hyperlink>
          <w:r w:rsidDel="00000000" w:rsidR="00000000" w:rsidRPr="00000000">
            <w:rPr>
              <w:rtl w:val="0"/>
            </w:rPr>
          </w:r>
        </w:p>
        <w:p w:rsidR="00000000" w:rsidDel="00000000" w:rsidP="00000000" w:rsidRDefault="00000000" w:rsidRPr="00000000" w14:paraId="00000007">
          <w:pPr>
            <w:pageBreakBefore w:val="0"/>
            <w:spacing w:before="0" w:line="240" w:lineRule="auto"/>
            <w:ind w:left="720" w:firstLine="0"/>
            <w:rPr>
              <w:color w:val="434343"/>
            </w:rPr>
          </w:pPr>
          <w:hyperlink w:anchor="_6kob7pg9jkqo">
            <w:r w:rsidDel="00000000" w:rsidR="00000000" w:rsidRPr="00000000">
              <w:rPr>
                <w:color w:val="434343"/>
                <w:rtl w:val="0"/>
              </w:rPr>
              <w:t xml:space="preserve">Redirecciones y duplicación de descriptores</w:t>
            </w:r>
          </w:hyperlink>
          <w:r w:rsidDel="00000000" w:rsidR="00000000" w:rsidRPr="00000000">
            <w:rPr>
              <w:rtl w:val="0"/>
            </w:rPr>
          </w:r>
        </w:p>
        <w:p w:rsidR="00000000" w:rsidDel="00000000" w:rsidP="00000000" w:rsidRDefault="00000000" w:rsidRPr="00000000" w14:paraId="00000008">
          <w:pPr>
            <w:pageBreakBefore w:val="0"/>
            <w:spacing w:before="0" w:line="240" w:lineRule="auto"/>
            <w:ind w:left="720" w:firstLine="0"/>
            <w:rPr>
              <w:color w:val="434343"/>
            </w:rPr>
          </w:pPr>
          <w:hyperlink w:anchor="_l4wunudw25f">
            <w:r w:rsidDel="00000000" w:rsidR="00000000" w:rsidRPr="00000000">
              <w:rPr>
                <w:color w:val="434343"/>
                <w:rtl w:val="0"/>
              </w:rPr>
              <w:t xml:space="preserve">Cerrojos de ficheros</w:t>
            </w:r>
          </w:hyperlink>
          <w:r w:rsidDel="00000000" w:rsidR="00000000" w:rsidRPr="00000000">
            <w:rPr>
              <w:rtl w:val="0"/>
            </w:rPr>
          </w:r>
        </w:p>
        <w:p w:rsidR="00000000" w:rsidDel="00000000" w:rsidP="00000000" w:rsidRDefault="00000000" w:rsidRPr="00000000" w14:paraId="00000009">
          <w:pPr>
            <w:pageBreakBefore w:val="0"/>
            <w:spacing w:after="80" w:before="0" w:line="240" w:lineRule="auto"/>
            <w:ind w:left="720" w:firstLine="0"/>
            <w:rPr>
              <w:color w:val="434343"/>
            </w:rPr>
          </w:pPr>
          <w:hyperlink w:anchor="_7ry6brgd9914">
            <w:r w:rsidDel="00000000" w:rsidR="00000000" w:rsidRPr="00000000">
              <w:rPr>
                <w:color w:val="434343"/>
                <w:rtl w:val="0"/>
              </w:rPr>
              <w:t xml:space="preserve">Directorios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Rule="auto"/>
        <w:rPr/>
      </w:pPr>
      <w:bookmarkStart w:colFirst="0" w:colLast="0" w:name="_14a3ftqman5y" w:id="1"/>
      <w:bookmarkEnd w:id="1"/>
      <w:r w:rsidDel="00000000" w:rsidR="00000000" w:rsidRPr="00000000">
        <w:rPr>
          <w:rtl w:val="0"/>
        </w:rPr>
        <w:t xml:space="preserve">Preparación del entorno para la práctica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realización de esta práctica únicamente requiere del entorno de desarrollo (compilador, editores y utilidades de depuración). Estas herramientas están disponibles en las máquinas virtuales de la asignatura y en la máquina física de los puestos del laboratorio.</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rk750rh0zbua" w:id="2"/>
      <w:bookmarkEnd w:id="2"/>
      <w:r w:rsidDel="00000000" w:rsidR="00000000" w:rsidRPr="00000000">
        <w:rPr>
          <w:rtl w:val="0"/>
        </w:rPr>
        <w:t xml:space="preserve">Creación y atributos de ficheros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El inodo de un fichero guarda diferentes atributos de éste, como por ejemplo el propietario, permisos de acceso, tamaño o los tiempos de acceso, modificación y creación. En esta sección veremos las llamadas al sistema más importantes para consultar y fijar estos atributos así como las herramientas del sistema para su gestión.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1.</w:t>
      </w:r>
      <w:r w:rsidDel="00000000" w:rsidR="00000000" w:rsidRPr="00000000">
        <w:rPr>
          <w:i w:val="1"/>
          <w:rtl w:val="0"/>
        </w:rPr>
        <w:t xml:space="preserve"> </w:t>
      </w:r>
      <w:r w:rsidDel="00000000" w:rsidR="00000000" w:rsidRPr="00000000">
        <w:rPr>
          <w:rFonts w:ascii="Consolas" w:cs="Consolas" w:eastAsia="Consolas" w:hAnsi="Consolas"/>
          <w:rtl w:val="0"/>
        </w:rPr>
        <w:t xml:space="preserve">ls(1)</w:t>
      </w:r>
      <w:r w:rsidDel="00000000" w:rsidR="00000000" w:rsidRPr="00000000">
        <w:rPr>
          <w:rtl w:val="0"/>
        </w:rPr>
        <w:t xml:space="preserve"> muestra</w:t>
      </w:r>
      <w:r w:rsidDel="00000000" w:rsidR="00000000" w:rsidRPr="00000000">
        <w:rPr>
          <w:rtl w:val="0"/>
        </w:rPr>
        <w:t xml:space="preserve"> el contenido de directorios y los atributos básicos de los ficheros. Consultar la página de manual y estudiar el uso de las opciones </w:t>
      </w:r>
      <w:r w:rsidDel="00000000" w:rsidR="00000000" w:rsidRPr="00000000">
        <w:rPr>
          <w:rFonts w:ascii="Consolas" w:cs="Consolas" w:eastAsia="Consolas" w:hAnsi="Consolas"/>
          <w:rtl w:val="0"/>
        </w:rPr>
        <w:t xml:space="preserve">-a -l -d -h -i -R -1 -F</w:t>
      </w:r>
      <w:r w:rsidDel="00000000" w:rsidR="00000000" w:rsidRPr="00000000">
        <w:rPr>
          <w:rtl w:val="0"/>
        </w:rPr>
        <w:t xml:space="preserve"> y </w:t>
      </w:r>
      <w:r w:rsidDel="00000000" w:rsidR="00000000" w:rsidRPr="00000000">
        <w:rPr>
          <w:rFonts w:ascii="Consolas" w:cs="Consolas" w:eastAsia="Consolas" w:hAnsi="Consolas"/>
          <w:rtl w:val="0"/>
        </w:rPr>
        <w:t xml:space="preserve">--color</w:t>
      </w:r>
      <w:r w:rsidDel="00000000" w:rsidR="00000000" w:rsidRPr="00000000">
        <w:rPr>
          <w:rtl w:val="0"/>
        </w:rPr>
        <w:t xml:space="preserve">. Estudiar el significado de la salida en cada caso.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El </w:t>
      </w:r>
      <w:r w:rsidDel="00000000" w:rsidR="00000000" w:rsidRPr="00000000">
        <w:rPr>
          <w:i w:val="1"/>
          <w:rtl w:val="0"/>
        </w:rPr>
        <w:t xml:space="preserve">modo</w:t>
      </w:r>
      <w:r w:rsidDel="00000000" w:rsidR="00000000" w:rsidRPr="00000000">
        <w:rPr>
          <w:rtl w:val="0"/>
        </w:rPr>
        <w:t xml:space="preserve"> de un fichero es </w:t>
      </w:r>
      <w:r w:rsidDel="00000000" w:rsidR="00000000" w:rsidRPr="00000000">
        <w:rPr>
          <w:rFonts w:ascii="Consolas" w:cs="Consolas" w:eastAsia="Consolas" w:hAnsi="Consolas"/>
          <w:rtl w:val="0"/>
        </w:rPr>
        <w:t xml:space="preserve">&lt;tipo&gt;&lt;rwx_propietario&gt;&lt;rwx_grupo&gt;&lt;rwx_resto&gt;</w:t>
      </w:r>
      <w:r w:rsidDel="00000000" w:rsidR="00000000" w:rsidRPr="00000000">
        <w:rPr>
          <w:rtl w:val="0"/>
        </w:rPr>
        <w:t xml:space="preserve">:</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tipo</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rtl w:val="0"/>
        </w:rPr>
        <w:t xml:space="preserve">-</w:t>
      </w:r>
      <w:r w:rsidDel="00000000" w:rsidR="00000000" w:rsidRPr="00000000">
        <w:rPr>
          <w:rtl w:val="0"/>
        </w:rPr>
        <w:t xml:space="preserve"> fichero ordinario; </w:t>
      </w:r>
      <w:r w:rsidDel="00000000" w:rsidR="00000000" w:rsidRPr="00000000">
        <w:rPr>
          <w:rFonts w:ascii="Consolas" w:cs="Consolas" w:eastAsia="Consolas" w:hAnsi="Consolas"/>
          <w:rtl w:val="0"/>
        </w:rPr>
        <w:t xml:space="preserve">d</w:t>
      </w:r>
      <w:r w:rsidDel="00000000" w:rsidR="00000000" w:rsidRPr="00000000">
        <w:rPr>
          <w:rtl w:val="0"/>
        </w:rPr>
        <w:t xml:space="preserve"> directorio; </w:t>
      </w:r>
      <w:r w:rsidDel="00000000" w:rsidR="00000000" w:rsidRPr="00000000">
        <w:rPr>
          <w:rFonts w:ascii="Consolas" w:cs="Consolas" w:eastAsia="Consolas" w:hAnsi="Consolas"/>
          <w:rtl w:val="0"/>
        </w:rPr>
        <w:t xml:space="preserve">l</w:t>
      </w:r>
      <w:r w:rsidDel="00000000" w:rsidR="00000000" w:rsidRPr="00000000">
        <w:rPr>
          <w:rtl w:val="0"/>
        </w:rPr>
        <w:t xml:space="preserve"> enlace; </w:t>
      </w:r>
      <w:r w:rsidDel="00000000" w:rsidR="00000000" w:rsidRPr="00000000">
        <w:rPr>
          <w:rFonts w:ascii="Consolas" w:cs="Consolas" w:eastAsia="Consolas" w:hAnsi="Consolas"/>
          <w:rtl w:val="0"/>
        </w:rPr>
        <w:t xml:space="preserve">c</w:t>
      </w:r>
      <w:r w:rsidDel="00000000" w:rsidR="00000000" w:rsidRPr="00000000">
        <w:rPr>
          <w:rtl w:val="0"/>
        </w:rPr>
        <w:t xml:space="preserve"> dispositivo carácter; </w:t>
      </w:r>
      <w:r w:rsidDel="00000000" w:rsidR="00000000" w:rsidRPr="00000000">
        <w:rPr>
          <w:rFonts w:ascii="Consolas" w:cs="Consolas" w:eastAsia="Consolas" w:hAnsi="Consolas"/>
          <w:rtl w:val="0"/>
        </w:rPr>
        <w:t xml:space="preserve">b</w:t>
      </w:r>
      <w:r w:rsidDel="00000000" w:rsidR="00000000" w:rsidRPr="00000000">
        <w:rPr>
          <w:rtl w:val="0"/>
        </w:rPr>
        <w:t xml:space="preserve"> dispositivo bloque; </w:t>
      </w:r>
      <w:r w:rsidDel="00000000" w:rsidR="00000000" w:rsidRPr="00000000">
        <w:rPr>
          <w:rFonts w:ascii="Consolas" w:cs="Consolas" w:eastAsia="Consolas" w:hAnsi="Consolas"/>
          <w:rtl w:val="0"/>
        </w:rPr>
        <w:t xml:space="preserve">p</w:t>
      </w:r>
      <w:r w:rsidDel="00000000" w:rsidR="00000000" w:rsidRPr="00000000">
        <w:rPr>
          <w:rtl w:val="0"/>
        </w:rPr>
        <w:t xml:space="preserve"> FIFO; </w:t>
      </w:r>
      <w:r w:rsidDel="00000000" w:rsidR="00000000" w:rsidRPr="00000000">
        <w:rPr>
          <w:rFonts w:ascii="Consolas" w:cs="Consolas" w:eastAsia="Consolas" w:hAnsi="Consolas"/>
          <w:rtl w:val="0"/>
        </w:rPr>
        <w:t xml:space="preserve">s</w:t>
      </w:r>
      <w:r w:rsidDel="00000000" w:rsidR="00000000" w:rsidRPr="00000000">
        <w:rPr>
          <w:rtl w:val="0"/>
        </w:rPr>
        <w:t xml:space="preserve"> socket</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rwx</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rtl w:val="0"/>
        </w:rPr>
        <w:t xml:space="preserve">r</w:t>
      </w:r>
      <w:r w:rsidDel="00000000" w:rsidR="00000000" w:rsidRPr="00000000">
        <w:rPr>
          <w:rtl w:val="0"/>
        </w:rPr>
        <w:t xml:space="preserve"> lectura (4); </w:t>
      </w:r>
      <w:r w:rsidDel="00000000" w:rsidR="00000000" w:rsidRPr="00000000">
        <w:rPr>
          <w:rFonts w:ascii="Consolas" w:cs="Consolas" w:eastAsia="Consolas" w:hAnsi="Consolas"/>
          <w:rtl w:val="0"/>
        </w:rPr>
        <w:t xml:space="preserve">w</w:t>
      </w:r>
      <w:r w:rsidDel="00000000" w:rsidR="00000000" w:rsidRPr="00000000">
        <w:rPr>
          <w:rtl w:val="0"/>
        </w:rPr>
        <w:t xml:space="preserve"> escritura (2); </w:t>
      </w:r>
      <w:r w:rsidDel="00000000" w:rsidR="00000000" w:rsidRPr="00000000">
        <w:rPr>
          <w:rFonts w:ascii="Consolas" w:cs="Consolas" w:eastAsia="Consolas" w:hAnsi="Consolas"/>
          <w:rtl w:val="0"/>
        </w:rPr>
        <w:t xml:space="preserve">x</w:t>
      </w:r>
      <w:r w:rsidDel="00000000" w:rsidR="00000000" w:rsidRPr="00000000">
        <w:rPr>
          <w:rtl w:val="0"/>
        </w:rPr>
        <w:t xml:space="preserve"> ejecución (1)</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Comprobar los permisos de algunos directorios (con </w:t>
      </w:r>
      <w:r w:rsidDel="00000000" w:rsidR="00000000" w:rsidRPr="00000000">
        <w:rPr>
          <w:rFonts w:ascii="Consolas" w:cs="Consolas" w:eastAsia="Consolas" w:hAnsi="Consolas"/>
          <w:rtl w:val="0"/>
        </w:rPr>
        <w:t xml:space="preserve">ls -ld</w:t>
      </w: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3. </w:t>
      </w:r>
      <w:r w:rsidDel="00000000" w:rsidR="00000000" w:rsidRPr="00000000">
        <w:rPr>
          <w:rtl w:val="0"/>
        </w:rPr>
        <w:t xml:space="preserve">Los permisos se pueden otorgar de forma selectiva usando la notación octal o la simbólica. Ejemplo, probar las siguientes órdenes (equivalentes):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chmod 540 fichero</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rtl w:val="0"/>
        </w:rPr>
        <w:t xml:space="preserve">chmod u+rx,g+r-wx,o-wxr fichero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¿Cómo se podrían fijar los permisos </w:t>
      </w:r>
      <w:r w:rsidDel="00000000" w:rsidR="00000000" w:rsidRPr="00000000">
        <w:rPr>
          <w:rFonts w:ascii="Consolas" w:cs="Consolas" w:eastAsia="Consolas" w:hAnsi="Consolas"/>
          <w:rtl w:val="0"/>
        </w:rPr>
        <w:t xml:space="preserve">rw-r--r-x</w:t>
      </w:r>
      <w:r w:rsidDel="00000000" w:rsidR="00000000" w:rsidRPr="00000000">
        <w:rPr>
          <w:rtl w:val="0"/>
        </w:rPr>
        <w:t xml:space="preserve">, de las dos formas?</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chmod 645 fichero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chmod u+rw-x,g+r-wx,o+rx-w fichero</w:t>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4. </w:t>
      </w:r>
      <w:r w:rsidDel="00000000" w:rsidR="00000000" w:rsidRPr="00000000">
        <w:rPr>
          <w:rtl w:val="0"/>
        </w:rPr>
        <w:t xml:space="preserve">Crear un directorio y quitar los permisos de ejecución para usuario, grupo y otros. Intentar cambiar al directorio. </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chmod -x fichero</w:t>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5.</w:t>
      </w:r>
      <w:r w:rsidDel="00000000" w:rsidR="00000000" w:rsidRPr="00000000">
        <w:rPr>
          <w:i w:val="1"/>
          <w:rtl w:val="0"/>
        </w:rPr>
        <w:t xml:space="preserve"> </w:t>
      </w:r>
      <w:r w:rsidDel="00000000" w:rsidR="00000000" w:rsidRPr="00000000">
        <w:rPr>
          <w:rtl w:val="0"/>
        </w:rPr>
        <w:t xml:space="preserve">Escribir un programa que, usando </w:t>
      </w:r>
      <w:r w:rsidDel="00000000" w:rsidR="00000000" w:rsidRPr="00000000">
        <w:rPr>
          <w:rFonts w:ascii="Consolas" w:cs="Consolas" w:eastAsia="Consolas" w:hAnsi="Consolas"/>
          <w:rtl w:val="0"/>
        </w:rPr>
        <w:t xml:space="preserve">open(2)</w:t>
      </w:r>
      <w:r w:rsidDel="00000000" w:rsidR="00000000" w:rsidRPr="00000000">
        <w:rPr>
          <w:rtl w:val="0"/>
        </w:rPr>
        <w:t xml:space="preserve">, cree un fichero con los permisos </w:t>
      </w:r>
      <w:r w:rsidDel="00000000" w:rsidR="00000000" w:rsidRPr="00000000">
        <w:rPr>
          <w:rFonts w:ascii="Consolas" w:cs="Consolas" w:eastAsia="Consolas" w:hAnsi="Consolas"/>
          <w:rtl w:val="0"/>
        </w:rPr>
        <w:t xml:space="preserve">rw-r--r-x</w:t>
      </w:r>
      <w:r w:rsidDel="00000000" w:rsidR="00000000" w:rsidRPr="00000000">
        <w:rPr>
          <w:rtl w:val="0"/>
        </w:rPr>
        <w:t xml:space="preserve">. Comprobar el resultado y las características del fichero con </w:t>
      </w:r>
      <w:r w:rsidDel="00000000" w:rsidR="00000000" w:rsidRPr="00000000">
        <w:rPr>
          <w:rFonts w:ascii="Consolas" w:cs="Consolas" w:eastAsia="Consolas" w:hAnsi="Consolas"/>
          <w:rtl w:val="0"/>
        </w:rPr>
        <w:t xml:space="preserve">ls(1)</w:t>
      </w:r>
      <w:r w:rsidDel="00000000" w:rsidR="00000000" w:rsidRPr="00000000">
        <w:rPr>
          <w:rtl w:val="0"/>
        </w:rPr>
        <w:t xml:space="preserv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 = open("fichero", O_CREAT, 00645);    mode en este caso se almacena en octal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 = open("fichero", O_CREAT,  S_IRUSR | S_IWUSR | S_IRGRP | S_IROTH | S_IXOTH);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if(fd !=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printf("Fichero creado. \n");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close(fd);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printf("Error al crear el fichero.\n");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6.</w:t>
      </w:r>
      <w:r w:rsidDel="00000000" w:rsidR="00000000" w:rsidRPr="00000000">
        <w:rPr>
          <w:i w:val="1"/>
          <w:rtl w:val="0"/>
        </w:rPr>
        <w:t xml:space="preserve"> </w:t>
      </w:r>
      <w:r w:rsidDel="00000000" w:rsidR="00000000" w:rsidRPr="00000000">
        <w:rPr>
          <w:rtl w:val="0"/>
        </w:rPr>
        <w:t xml:space="preserve">Cuando se crea un fichero, los permisos por defecto se derivan de la máscara de usuario (</w:t>
      </w:r>
      <w:r w:rsidDel="00000000" w:rsidR="00000000" w:rsidRPr="00000000">
        <w:rPr>
          <w:i w:val="1"/>
          <w:rtl w:val="0"/>
        </w:rPr>
        <w:t xml:space="preserve">umask</w:t>
      </w:r>
      <w:r w:rsidDel="00000000" w:rsidR="00000000" w:rsidRPr="00000000">
        <w:rPr>
          <w:rtl w:val="0"/>
        </w:rPr>
        <w:t xml:space="preserve">). El comando interno de la </w:t>
      </w:r>
      <w:r w:rsidDel="00000000" w:rsidR="00000000" w:rsidRPr="00000000">
        <w:rPr>
          <w:i w:val="1"/>
          <w:rtl w:val="0"/>
        </w:rPr>
        <w:t xml:space="preserve">shell</w:t>
      </w:r>
      <w:r w:rsidDel="00000000" w:rsidR="00000000" w:rsidRPr="00000000">
        <w:rPr>
          <w:rtl w:val="0"/>
        </w:rPr>
        <w:t xml:space="preserve"> </w:t>
      </w:r>
      <w:r w:rsidDel="00000000" w:rsidR="00000000" w:rsidRPr="00000000">
        <w:rPr>
          <w:rFonts w:ascii="Consolas" w:cs="Consolas" w:eastAsia="Consolas" w:hAnsi="Consolas"/>
          <w:rtl w:val="0"/>
        </w:rPr>
        <w:t xml:space="preserve">umask</w:t>
      </w:r>
      <w:r w:rsidDel="00000000" w:rsidR="00000000" w:rsidRPr="00000000">
        <w:rPr>
          <w:rtl w:val="0"/>
        </w:rPr>
        <w:t xml:space="preserve"> permite consultar y fijar esta máscara. Usando este comando, fijar la máscara de forma que los nuevos ficheros no tengan permiso de escritura para el grupo y no tengan ningún permiso para otros. Comprobar el funcionamiento con </w:t>
      </w:r>
      <w:r w:rsidDel="00000000" w:rsidR="00000000" w:rsidRPr="00000000">
        <w:rPr>
          <w:rFonts w:ascii="Consolas" w:cs="Consolas" w:eastAsia="Consolas" w:hAnsi="Consolas"/>
          <w:rtl w:val="0"/>
        </w:rPr>
        <w:t xml:space="preserve">touch(1)</w:t>
      </w:r>
      <w:r w:rsidDel="00000000" w:rsidR="00000000" w:rsidRPr="00000000">
        <w:rPr>
          <w:rtl w:val="0"/>
        </w:rPr>
        <w:t xml:space="preserve">, </w:t>
      </w:r>
      <w:r w:rsidDel="00000000" w:rsidR="00000000" w:rsidRPr="00000000">
        <w:rPr>
          <w:rFonts w:ascii="Consolas" w:cs="Consolas" w:eastAsia="Consolas" w:hAnsi="Consolas"/>
          <w:rtl w:val="0"/>
        </w:rPr>
        <w:t xml:space="preserve">mkdir(1)</w:t>
      </w:r>
      <w:r w:rsidDel="00000000" w:rsidR="00000000" w:rsidRPr="00000000">
        <w:rPr>
          <w:rtl w:val="0"/>
        </w:rPr>
        <w:t xml:space="preserve"> y </w:t>
      </w:r>
      <w:r w:rsidDel="00000000" w:rsidR="00000000" w:rsidRPr="00000000">
        <w:rPr>
          <w:rFonts w:ascii="Consolas" w:cs="Consolas" w:eastAsia="Consolas" w:hAnsi="Consolas"/>
          <w:rtl w:val="0"/>
        </w:rPr>
        <w:t xml:space="preserve">ls(1)</w:t>
      </w:r>
      <w:r w:rsidDel="00000000" w:rsidR="00000000" w:rsidRPr="00000000">
        <w:rPr>
          <w:rtl w:val="0"/>
        </w:rPr>
        <w:t xml:space="preserve">.</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umask 727 (la máscara se niega, por lo que quedan como permisos 050)</w:t>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7.</w:t>
      </w:r>
      <w:r w:rsidDel="00000000" w:rsidR="00000000" w:rsidRPr="00000000">
        <w:rPr>
          <w:i w:val="1"/>
          <w:rtl w:val="0"/>
        </w:rPr>
        <w:t xml:space="preserve"> </w:t>
      </w:r>
      <w:r w:rsidDel="00000000" w:rsidR="00000000" w:rsidRPr="00000000">
        <w:rPr>
          <w:rtl w:val="0"/>
        </w:rPr>
        <w:t xml:space="preserve">Modificar el ejercicio 5 para que, antes de crear el fichero, se fije la máscara igual que en el ejercicio 6. Comprobar el resultado con </w:t>
      </w:r>
      <w:r w:rsidDel="00000000" w:rsidR="00000000" w:rsidRPr="00000000">
        <w:rPr>
          <w:rFonts w:ascii="Consolas" w:cs="Consolas" w:eastAsia="Consolas" w:hAnsi="Consolas"/>
          <w:rtl w:val="0"/>
        </w:rPr>
        <w:t xml:space="preserve">ls(1)</w:t>
      </w:r>
      <w:r w:rsidDel="00000000" w:rsidR="00000000" w:rsidRPr="00000000">
        <w:rPr>
          <w:rtl w:val="0"/>
        </w:rPr>
        <w:t xml:space="preserve">. Comprobar que la máscara del proceso padre (la </w:t>
      </w:r>
      <w:r w:rsidDel="00000000" w:rsidR="00000000" w:rsidRPr="00000000">
        <w:rPr>
          <w:i w:val="1"/>
          <w:rtl w:val="0"/>
        </w:rPr>
        <w:t xml:space="preserve">shell</w:t>
      </w:r>
      <w:r w:rsidDel="00000000" w:rsidR="00000000" w:rsidRPr="00000000">
        <w:rPr>
          <w:rtl w:val="0"/>
        </w:rPr>
        <w:t xml:space="preserve">) no cambia.</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umask(0727);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fd = open("fichero", O_CREAT,  0777);</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if(fd != -1){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printf("Fichero creado. \n");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close(fd);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else printf("Error al crear el fichero.\n");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8.</w:t>
      </w:r>
      <w:r w:rsidDel="00000000" w:rsidR="00000000" w:rsidRPr="00000000">
        <w:rPr>
          <w:i w:val="1"/>
          <w:rtl w:val="0"/>
        </w:rPr>
        <w:t xml:space="preserve"> </w:t>
      </w:r>
      <w:r w:rsidDel="00000000" w:rsidR="00000000" w:rsidRPr="00000000">
        <w:rPr>
          <w:rFonts w:ascii="Consolas" w:cs="Consolas" w:eastAsia="Consolas" w:hAnsi="Consolas"/>
          <w:rtl w:val="0"/>
        </w:rPr>
        <w:t xml:space="preserve">ls(1)</w:t>
      </w:r>
      <w:r w:rsidDel="00000000" w:rsidR="00000000" w:rsidRPr="00000000">
        <w:rPr>
          <w:rtl w:val="0"/>
        </w:rPr>
        <w:t xml:space="preserve"> puede mostrar el inodo con la opción </w:t>
      </w:r>
      <w:r w:rsidDel="00000000" w:rsidR="00000000" w:rsidRPr="00000000">
        <w:rPr>
          <w:rFonts w:ascii="Consolas" w:cs="Consolas" w:eastAsia="Consolas" w:hAnsi="Consolas"/>
          <w:rtl w:val="0"/>
        </w:rPr>
        <w:t xml:space="preserve">-i</w:t>
      </w:r>
      <w:r w:rsidDel="00000000" w:rsidR="00000000" w:rsidRPr="00000000">
        <w:rPr>
          <w:rtl w:val="0"/>
        </w:rPr>
        <w:t xml:space="preserve">. El resto de información del inodo puede obtenerse usando </w:t>
      </w:r>
      <w:r w:rsidDel="00000000" w:rsidR="00000000" w:rsidRPr="00000000">
        <w:rPr>
          <w:rFonts w:ascii="Consolas" w:cs="Consolas" w:eastAsia="Consolas" w:hAnsi="Consolas"/>
          <w:rtl w:val="0"/>
        </w:rPr>
        <w:t xml:space="preserve">stat(1)</w:t>
      </w:r>
      <w:r w:rsidDel="00000000" w:rsidR="00000000" w:rsidRPr="00000000">
        <w:rPr>
          <w:rtl w:val="0"/>
        </w:rPr>
        <w:t xml:space="preserve">. Consultar las opciones del comando y comprobar su funcionamiento.</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9.</w:t>
      </w:r>
      <w:r w:rsidDel="00000000" w:rsidR="00000000" w:rsidRPr="00000000">
        <w:rPr>
          <w:i w:val="1"/>
          <w:rtl w:val="0"/>
        </w:rPr>
        <w:t xml:space="preserve"> </w:t>
      </w:r>
      <w:r w:rsidDel="00000000" w:rsidR="00000000" w:rsidRPr="00000000">
        <w:rPr>
          <w:rtl w:val="0"/>
        </w:rPr>
        <w:t xml:space="preserve">Escribir un programa que emule el comportamiento de </w:t>
      </w:r>
      <w:r w:rsidDel="00000000" w:rsidR="00000000" w:rsidRPr="00000000">
        <w:rPr>
          <w:rFonts w:ascii="Consolas" w:cs="Consolas" w:eastAsia="Consolas" w:hAnsi="Consolas"/>
          <w:rtl w:val="0"/>
        </w:rPr>
        <w:t xml:space="preserve">stat(1)</w:t>
      </w:r>
      <w:r w:rsidDel="00000000" w:rsidR="00000000" w:rsidRPr="00000000">
        <w:rPr>
          <w:rtl w:val="0"/>
        </w:rPr>
        <w:t xml:space="preserve"> y muestre:</w:t>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rFonts w:ascii="Arial" w:cs="Arial" w:eastAsia="Arial" w:hAnsi="Arial"/>
        </w:rPr>
      </w:pPr>
      <w:r w:rsidDel="00000000" w:rsidR="00000000" w:rsidRPr="00000000">
        <w:rPr>
          <w:rtl w:val="0"/>
        </w:rPr>
        <w:t xml:space="preserve">E</w:t>
      </w:r>
      <w:r w:rsidDel="00000000" w:rsidR="00000000" w:rsidRPr="00000000">
        <w:rPr>
          <w:rtl w:val="0"/>
        </w:rPr>
        <w:t xml:space="preserve">l número </w:t>
      </w:r>
      <w:r w:rsidDel="00000000" w:rsidR="00000000" w:rsidRPr="00000000">
        <w:rPr>
          <w:i w:val="1"/>
          <w:rtl w:val="0"/>
        </w:rPr>
        <w:t xml:space="preserve">major</w:t>
      </w:r>
      <w:r w:rsidDel="00000000" w:rsidR="00000000" w:rsidRPr="00000000">
        <w:rPr>
          <w:rtl w:val="0"/>
        </w:rPr>
        <w:t xml:space="preserve"> y </w:t>
      </w:r>
      <w:r w:rsidDel="00000000" w:rsidR="00000000" w:rsidRPr="00000000">
        <w:rPr>
          <w:i w:val="1"/>
          <w:rtl w:val="0"/>
        </w:rPr>
        <w:t xml:space="preserve">minor </w:t>
      </w:r>
      <w:r w:rsidDel="00000000" w:rsidR="00000000" w:rsidRPr="00000000">
        <w:rPr>
          <w:rtl w:val="0"/>
        </w:rPr>
        <w:t xml:space="preserve">asociado al dispositivo.</w:t>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El número de inodo del fichero.</w:t>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El tipo de fichero (directorio, enlace simbólico o fichero ordinario).</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0" w:before="0" w:beforeAutospacing="0" w:lineRule="auto"/>
        <w:ind w:left="720" w:hanging="360"/>
        <w:rPr>
          <w:rFonts w:ascii="Arial" w:cs="Arial" w:eastAsia="Arial" w:hAnsi="Arial"/>
        </w:rPr>
      </w:pPr>
      <w:r w:rsidDel="00000000" w:rsidR="00000000" w:rsidRPr="00000000">
        <w:rPr>
          <w:rtl w:val="0"/>
        </w:rPr>
        <w:t xml:space="preserve">La hora en la que se accedió el fichero por última vez. ¿Qué diferencia hay entre </w:t>
      </w:r>
      <w:r w:rsidDel="00000000" w:rsidR="00000000" w:rsidRPr="00000000">
        <w:rPr>
          <w:rFonts w:ascii="Consolas" w:cs="Consolas" w:eastAsia="Consolas" w:hAnsi="Consolas"/>
          <w:rtl w:val="0"/>
        </w:rPr>
        <w:t xml:space="preserve">st_mtime</w:t>
      </w:r>
      <w:r w:rsidDel="00000000" w:rsidR="00000000" w:rsidRPr="00000000">
        <w:rPr>
          <w:rtl w:val="0"/>
        </w:rPr>
        <w:t xml:space="preserve"> y </w:t>
      </w:r>
      <w:r w:rsidDel="00000000" w:rsidR="00000000" w:rsidRPr="00000000">
        <w:rPr>
          <w:rFonts w:ascii="Consolas" w:cs="Consolas" w:eastAsia="Consolas" w:hAnsi="Consolas"/>
          <w:rtl w:val="0"/>
        </w:rPr>
        <w:t xml:space="preserve">st_ctime</w:t>
      </w:r>
      <w:r w:rsidDel="00000000" w:rsidR="00000000" w:rsidRPr="00000000">
        <w:rPr>
          <w:rtl w:val="0"/>
        </w:rPr>
        <w:t xml:space="preserve">?</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&lt;time.h&gt;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&lt;sys/sysmacros.h&gt;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stat sb;</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fprintf(stderr, "Usage: %s &lt;pathname&gt;\n", argv[0]);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exit(EXIT_FAILURE);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if (stat(argv[1], &amp;sb) ==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perror("stat");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exit(EXIT_FAILURE);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printf("Major: %ld\n", (long) major(sb.st_dev));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printf("Minor: %ld\n", (long) minor(sb.st_dev));</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printf("I-node number: %ld\n", (long) sb.st_ino);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printf("File type: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switch (sb.st_mode &amp; S_IFMT)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case S_IFBLK:  printf("block device\n");        </w:t>
              <w:tab/>
              <w:t xml:space="preserve">break;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case S_IFCHR:  printf("character device\n");    </w:t>
              <w:tab/>
              <w:t xml:space="preserve">break;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case S_IFDIR:  printf("directory\n");           </w:t>
              <w:tab/>
              <w:t xml:space="preserve">break;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case S_IFIFO:  printf("FIFO/pipe\n");           </w:t>
              <w:tab/>
              <w:t xml:space="preserve">break;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case S_IFLNK:  printf("symlink\n");             </w:t>
              <w:tab/>
              <w:t xml:space="preserve">break;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case S_IFREG:  printf("regular file\n");        </w:t>
              <w:tab/>
              <w:t xml:space="preserve">break;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case S_IFSOCK: printf("socket\n");              </w:t>
              <w:tab/>
              <w:t xml:space="preserve">break;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default:   </w:t>
              <w:tab/>
              <w:t xml:space="preserve">printf("unknown?\n");            </w:t>
              <w:tab/>
              <w:t xml:space="preserve">break;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OTRA FORMA: IFs anidados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if(S_ISREG(sb.st_mode)){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printf("regular file\n");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printf("Last status change: %s", ctime(&amp;sb.st_ctime));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printf("Last file access: %s", ctime(&amp;sb.st_atime));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printf("Last file modification: %s", ctime(&amp;sb.st_mtime));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return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st_mtime se actualiza cuando se modifica el contenido del fichero, mientras que st_ctime se actualiza cuando se modifica el inodo.</w:t>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200" w:lineRule="auto"/>
        <w:ind w:left="0" w:firstLine="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10.</w:t>
      </w:r>
      <w:r w:rsidDel="00000000" w:rsidR="00000000" w:rsidRPr="00000000">
        <w:rPr>
          <w:i w:val="1"/>
          <w:rtl w:val="0"/>
        </w:rPr>
        <w:t xml:space="preserve"> </w:t>
      </w:r>
      <w:r w:rsidDel="00000000" w:rsidR="00000000" w:rsidRPr="00000000">
        <w:rPr>
          <w:rtl w:val="0"/>
        </w:rPr>
        <w:t xml:space="preserve">Los enlaces se crean con </w:t>
      </w:r>
      <w:r w:rsidDel="00000000" w:rsidR="00000000" w:rsidRPr="00000000">
        <w:rPr>
          <w:rFonts w:ascii="Consolas" w:cs="Consolas" w:eastAsia="Consolas" w:hAnsi="Consolas"/>
          <w:rtl w:val="0"/>
        </w:rPr>
        <w:t xml:space="preserve">ln(1)</w:t>
      </w:r>
      <w:r w:rsidDel="00000000" w:rsidR="00000000" w:rsidRPr="00000000">
        <w:rPr>
          <w:rtl w:val="0"/>
        </w:rPr>
        <w:t xml:space="preserve">:</w:t>
      </w:r>
    </w:p>
    <w:p w:rsidR="00000000" w:rsidDel="00000000" w:rsidP="00000000" w:rsidRDefault="00000000" w:rsidRPr="00000000" w14:paraId="0000008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Con la opción </w:t>
      </w:r>
      <w:r w:rsidDel="00000000" w:rsidR="00000000" w:rsidRPr="00000000">
        <w:rPr>
          <w:rFonts w:ascii="Consolas" w:cs="Consolas" w:eastAsia="Consolas" w:hAnsi="Consolas"/>
          <w:rtl w:val="0"/>
        </w:rPr>
        <w:t xml:space="preserve">-s</w:t>
      </w:r>
      <w:r w:rsidDel="00000000" w:rsidR="00000000" w:rsidRPr="00000000">
        <w:rPr>
          <w:rtl w:val="0"/>
        </w:rPr>
        <w:t xml:space="preserve">, se crea un enlace simbólico. Crear un enlace simbólico a un fichero ordinario y otro a un directorio. Comprobar el resultado con </w:t>
      </w:r>
      <w:r w:rsidDel="00000000" w:rsidR="00000000" w:rsidRPr="00000000">
        <w:rPr>
          <w:rFonts w:ascii="Consolas" w:cs="Consolas" w:eastAsia="Consolas" w:hAnsi="Consolas"/>
          <w:rtl w:val="0"/>
        </w:rPr>
        <w:t xml:space="preserve">ls -l</w:t>
      </w:r>
      <w:r w:rsidDel="00000000" w:rsidR="00000000" w:rsidRPr="00000000">
        <w:rPr>
          <w:rtl w:val="0"/>
        </w:rPr>
        <w:t xml:space="preserve"> y </w:t>
      </w:r>
      <w:r w:rsidDel="00000000" w:rsidR="00000000" w:rsidRPr="00000000">
        <w:rPr>
          <w:rFonts w:ascii="Consolas" w:cs="Consolas" w:eastAsia="Consolas" w:hAnsi="Consolas"/>
          <w:rtl w:val="0"/>
        </w:rPr>
        <w:t xml:space="preserve">ls -i</w:t>
      </w:r>
      <w:r w:rsidDel="00000000" w:rsidR="00000000" w:rsidRPr="00000000">
        <w:rPr>
          <w:rtl w:val="0"/>
        </w:rPr>
        <w:t xml:space="preserve">. Determinar el inodo de cada fichero.</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Repetir el apartado anterior con enlaces rígidos. Determinar los inodos de los ficheros y las propiedades con </w:t>
      </w:r>
      <w:r w:rsidDel="00000000" w:rsidR="00000000" w:rsidRPr="00000000">
        <w:rPr>
          <w:rFonts w:ascii="Consolas" w:cs="Consolas" w:eastAsia="Consolas" w:hAnsi="Consolas"/>
          <w:rtl w:val="0"/>
        </w:rPr>
        <w:t xml:space="preserve">stat</w:t>
      </w:r>
      <w:r w:rsidDel="00000000" w:rsidR="00000000" w:rsidRPr="00000000">
        <w:rPr>
          <w:rtl w:val="0"/>
        </w:rPr>
        <w:t xml:space="preserve"> (observar el atributo número de enlaces). </w:t>
      </w:r>
    </w:p>
    <w:p w:rsidR="00000000" w:rsidDel="00000000" w:rsidP="00000000" w:rsidRDefault="00000000" w:rsidRPr="00000000" w14:paraId="0000008D">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¿Qué sucede cuando se borra uno de los enlaces rígidos? ¿Qué sucede si se borra uno de los enlaces simbólicos? ¿Y si se borra el fichero original?</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ln -s fichero fichero2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ls -l: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----r-x--- 1 cursoredes cursoredes</w:t>
              <w:tab/>
              <w:t xml:space="preserve">0 Nov  8 12:22 fichero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lrwxrwxrwx 1 cursoredes cursoredes</w:t>
              <w:tab/>
              <w:t xml:space="preserve">7 Nov 14 18:46 fichero2 -&gt; fichero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ls -i: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18833056 fichero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17153624 fichero2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ln fichero fichero3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u w:val="single"/>
                <w:rtl w:val="0"/>
              </w:rPr>
              <w:t xml:space="preserve">ls -l: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lrwxrwxrwx 1 cursoredes cursoredes</w:t>
              <w:tab/>
              <w:t xml:space="preserve">7 Nov 14 18:46 fichero2 -&gt; fichero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----r-x--- 2 cursoredes cursoredes</w:t>
              <w:tab/>
              <w:t xml:space="preserve">0 Nov  8 12:22 fichero3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ls -i:</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18833056 fichero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18833056 fichero3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stat fichero: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‘fichero’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 0    </w:t>
              <w:tab/>
              <w:tab/>
              <w:t xml:space="preserve"> Blocks: 0      </w:t>
              <w:tab/>
              <w:t xml:space="preserve">IO Block: 4096   regular empty file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fd00h/64768d    Inode: 18833056</w:t>
              <w:tab/>
              <w:t xml:space="preserve">Links: 2</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(0050/----r-x---)  Uid: ( 1000/cursoredes)   Gid: ( 1000/cursoredes)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2021-11-08 12:22:02.217594166 +0100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2021-11-08 12:22:02.217594166 +0100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2021-11-14 18:49:23.144511774 +0100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Birth: -</w:t>
            </w:r>
          </w:p>
        </w:tc>
      </w:tr>
    </w:tbl>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11.</w:t>
      </w:r>
      <w:r w:rsidDel="00000000" w:rsidR="00000000" w:rsidRPr="00000000">
        <w:rPr>
          <w:i w:val="1"/>
          <w:rtl w:val="0"/>
        </w:rPr>
        <w:t xml:space="preserve"> </w:t>
      </w:r>
      <w:r w:rsidDel="00000000" w:rsidR="00000000" w:rsidRPr="00000000">
        <w:rPr>
          <w:rFonts w:ascii="Consolas" w:cs="Consolas" w:eastAsia="Consolas" w:hAnsi="Consolas"/>
          <w:rtl w:val="0"/>
        </w:rPr>
        <w:t xml:space="preserve">link(2)</w:t>
      </w:r>
      <w:r w:rsidDel="00000000" w:rsidR="00000000" w:rsidRPr="00000000">
        <w:rPr>
          <w:rtl w:val="0"/>
        </w:rPr>
        <w:t xml:space="preserve"> y </w:t>
      </w:r>
      <w:r w:rsidDel="00000000" w:rsidR="00000000" w:rsidRPr="00000000">
        <w:rPr>
          <w:rFonts w:ascii="Consolas" w:cs="Consolas" w:eastAsia="Consolas" w:hAnsi="Consolas"/>
          <w:rtl w:val="0"/>
        </w:rPr>
        <w:t xml:space="preserve">symlink(2)</w:t>
      </w:r>
      <w:r w:rsidDel="00000000" w:rsidR="00000000" w:rsidRPr="00000000">
        <w:rPr>
          <w:rtl w:val="0"/>
        </w:rPr>
        <w:t xml:space="preserve"> crean enlaces rígidos y simbólicos, respectivamente. Escribir un programa que reciba una ruta a un fichero como argumento. Si la ruta es un fichero regular, creará un enlace simbólico y rígido con el mismo nombre terminado en </w:t>
      </w:r>
      <w:r w:rsidDel="00000000" w:rsidR="00000000" w:rsidRPr="00000000">
        <w:rPr>
          <w:rFonts w:ascii="Consolas" w:cs="Consolas" w:eastAsia="Consolas" w:hAnsi="Consolas"/>
          <w:rtl w:val="0"/>
        </w:rPr>
        <w:t xml:space="preserve">.sym</w:t>
      </w:r>
      <w:r w:rsidDel="00000000" w:rsidR="00000000" w:rsidRPr="00000000">
        <w:rPr>
          <w:rtl w:val="0"/>
        </w:rPr>
        <w:t xml:space="preserve"> y </w:t>
      </w:r>
      <w:r w:rsidDel="00000000" w:rsidR="00000000" w:rsidRPr="00000000">
        <w:rPr>
          <w:rFonts w:ascii="Consolas" w:cs="Consolas" w:eastAsia="Consolas" w:hAnsi="Consolas"/>
          <w:rtl w:val="0"/>
        </w:rPr>
        <w:t xml:space="preserve">.hard</w:t>
      </w:r>
      <w:r w:rsidDel="00000000" w:rsidR="00000000" w:rsidRPr="00000000">
        <w:rPr>
          <w:rtl w:val="0"/>
        </w:rPr>
        <w:t xml:space="preserve">, respectivamente</w:t>
      </w:r>
      <w:r w:rsidDel="00000000" w:rsidR="00000000" w:rsidRPr="00000000">
        <w:rPr>
          <w:rtl w:val="0"/>
        </w:rPr>
        <w:t xml:space="preserve">. Comprobar el resultado con </w:t>
      </w:r>
      <w:r w:rsidDel="00000000" w:rsidR="00000000" w:rsidRPr="00000000">
        <w:rPr>
          <w:rFonts w:ascii="Consolas" w:cs="Consolas" w:eastAsia="Consolas" w:hAnsi="Consolas"/>
          <w:rtl w:val="0"/>
        </w:rPr>
        <w:t xml:space="preserve">ls(1)</w:t>
      </w:r>
      <w:r w:rsidDel="00000000" w:rsidR="00000000" w:rsidRPr="00000000">
        <w:rPr>
          <w:rtl w:val="0"/>
        </w:rPr>
        <w:t xml:space="preserve">.</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&lt;time.h&gt;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&lt;sys/sysmacros.h&gt;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slink[255];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hlink[255];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strcpy(slink, argv[1]);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strcat(slink,".sym");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strcpy(hlink, argv[1]);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strcat(hlink,".hard");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stat sb;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fprintf(stderr, "Usage: %s &lt;pathname&gt;\n", argv[0]);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exit(EXIT_FAILURE);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(stat(argv[1], &amp;sb) == -1)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perror("stat");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exit(EXIT_FAILURE);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if(S_ISREG(sb.st_mode)){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if(link(argv[1], hlink) ==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perror("Enlace rígido");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if(symlink(argv[1], slink) == -1){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perror("Enlace simbólico");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printf(" %s no es un fichero regular.\n", argv[1]);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D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kob7pg9jkqo" w:id="3"/>
      <w:bookmarkEnd w:id="3"/>
      <w:r w:rsidDel="00000000" w:rsidR="00000000" w:rsidRPr="00000000">
        <w:rPr>
          <w:rtl w:val="0"/>
        </w:rPr>
        <w:t xml:space="preserve">Redirecciones y d</w:t>
      </w:r>
      <w:r w:rsidDel="00000000" w:rsidR="00000000" w:rsidRPr="00000000">
        <w:rPr>
          <w:rtl w:val="0"/>
        </w:rPr>
        <w:t xml:space="preserve">uplicación de descriptores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La </w:t>
      </w:r>
      <w:r w:rsidDel="00000000" w:rsidR="00000000" w:rsidRPr="00000000">
        <w:rPr>
          <w:i w:val="1"/>
          <w:rtl w:val="0"/>
        </w:rPr>
        <w:t xml:space="preserve">shell</w:t>
      </w:r>
      <w:r w:rsidDel="00000000" w:rsidR="00000000" w:rsidRPr="00000000">
        <w:rPr>
          <w:rtl w:val="0"/>
        </w:rPr>
        <w:t xml:space="preserve"> proporciona operadores (</w:t>
      </w: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rtl w:val="0"/>
        </w:rPr>
        <w:t xml:space="preserve">&gt;&amp;</w:t>
      </w:r>
      <w:r w:rsidDel="00000000" w:rsidR="00000000" w:rsidRPr="00000000">
        <w:rPr>
          <w:rtl w:val="0"/>
        </w:rPr>
        <w:t xml:space="preserve">, </w:t>
      </w:r>
      <w:r w:rsidDel="00000000" w:rsidR="00000000" w:rsidRPr="00000000">
        <w:rPr>
          <w:rFonts w:ascii="Consolas" w:cs="Consolas" w:eastAsia="Consolas" w:hAnsi="Consolas"/>
          <w:rtl w:val="0"/>
        </w:rPr>
        <w:t xml:space="preserve">&gt;&gt;</w:t>
      </w:r>
      <w:r w:rsidDel="00000000" w:rsidR="00000000" w:rsidRPr="00000000">
        <w:rPr>
          <w:rtl w:val="0"/>
        </w:rPr>
        <w:t xml:space="preserve">) que permiten redirigir un fichero a otro, ver los ejercicios propuestos en la práctica opcional. Esta funcionalidad se implementa mediante </w:t>
      </w:r>
      <w:r w:rsidDel="00000000" w:rsidR="00000000" w:rsidRPr="00000000">
        <w:rPr>
          <w:rFonts w:ascii="Consolas" w:cs="Consolas" w:eastAsia="Consolas" w:hAnsi="Consolas"/>
          <w:rtl w:val="0"/>
        </w:rPr>
        <w:t xml:space="preserve">dup(2)</w:t>
      </w:r>
      <w:r w:rsidDel="00000000" w:rsidR="00000000" w:rsidRPr="00000000">
        <w:rPr>
          <w:rtl w:val="0"/>
        </w:rPr>
        <w:t xml:space="preserve"> y </w:t>
      </w:r>
      <w:r w:rsidDel="00000000" w:rsidR="00000000" w:rsidRPr="00000000">
        <w:rPr>
          <w:rFonts w:ascii="Consolas" w:cs="Consolas" w:eastAsia="Consolas" w:hAnsi="Consolas"/>
          <w:rtl w:val="0"/>
        </w:rPr>
        <w:t xml:space="preserve">dup2(2)</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12.</w:t>
      </w:r>
      <w:r w:rsidDel="00000000" w:rsidR="00000000" w:rsidRPr="00000000">
        <w:rPr>
          <w:i w:val="1"/>
          <w:rtl w:val="0"/>
        </w:rPr>
        <w:t xml:space="preserve"> </w:t>
      </w:r>
      <w:r w:rsidDel="00000000" w:rsidR="00000000" w:rsidRPr="00000000">
        <w:rPr>
          <w:rtl w:val="0"/>
        </w:rPr>
        <w:t xml:space="preserve">Escribir un programa que redirija la salida estándar a un fichero cuya ruta se pasa como primer argumento. Probar haciendo que el programa escriba varias cadenas en la salida estándar.</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&lt;sys/sysmacros.h&gt;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fprintf(stderr, "Usage: %s &lt;pathname&gt;\n", argv[0]);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if ((fd = open(argv[1], O_WRONLY | O_CREAT | O_TRUNC, 0644)) ==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abriendo fichero");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(dup2(fd, 1) == -1)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dup2");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printf("Escribiendo en el fichero...\n");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13.</w:t>
      </w:r>
      <w:r w:rsidDel="00000000" w:rsidR="00000000" w:rsidRPr="00000000">
        <w:rPr>
          <w:i w:val="1"/>
          <w:rtl w:val="0"/>
        </w:rPr>
        <w:t xml:space="preserve"> </w:t>
      </w:r>
      <w:r w:rsidDel="00000000" w:rsidR="00000000" w:rsidRPr="00000000">
        <w:rPr>
          <w:rtl w:val="0"/>
        </w:rPr>
        <w:t xml:space="preserve">Modificar el programa anterior para que también redirija la salida estándar de error al fichero. Comprobar el funcionamiento incluyendo varias sentencias que impriman en ambos flujos. ¿Hay diferencia si las redirecciones se hacen en diferente orden? ¿Por qué </w:t>
      </w:r>
      <w:r w:rsidDel="00000000" w:rsidR="00000000" w:rsidRPr="00000000">
        <w:rPr>
          <w:rFonts w:ascii="Consolas" w:cs="Consolas" w:eastAsia="Consolas" w:hAnsi="Consolas"/>
          <w:rtl w:val="0"/>
        </w:rPr>
        <w:t xml:space="preserve">ls &gt; dirlist 2&gt;&amp;1</w:t>
      </w:r>
      <w:r w:rsidDel="00000000" w:rsidR="00000000" w:rsidRPr="00000000">
        <w:rPr>
          <w:rtl w:val="0"/>
        </w:rPr>
        <w:t xml:space="preserve"> es diferente a </w:t>
      </w:r>
      <w:r w:rsidDel="00000000" w:rsidR="00000000" w:rsidRPr="00000000">
        <w:rPr>
          <w:rFonts w:ascii="Consolas" w:cs="Consolas" w:eastAsia="Consolas" w:hAnsi="Consolas"/>
          <w:rtl w:val="0"/>
        </w:rPr>
        <w:t xml:space="preserve">ls 2&gt;&amp;1 &gt; dirlist</w:t>
      </w:r>
      <w:r w:rsidDel="00000000" w:rsidR="00000000" w:rsidRPr="00000000">
        <w:rPr>
          <w:rtl w:val="0"/>
        </w:rPr>
        <w:t xml:space="preserve">?</w:t>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&lt;sys/sysmacros.h&gt;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fprintf(stderr, "Usage: %s &lt;pathname&gt;\n", argv[0]);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if ((fd = open(argv[1], O_WRONLY | O_CREAT | O_TRUNC, 0644)) == -1)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abriendo fichero");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(dup2(fd, 1) ==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dup2");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(dup2(fd, 2) == -1)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dup2");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printf("Escribiendo en el fichero...\n");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fprintf(stderr, "Escribiendo desde la salida de error...\n");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4wunudw25f" w:id="4"/>
      <w:bookmarkEnd w:id="4"/>
      <w:r w:rsidDel="00000000" w:rsidR="00000000" w:rsidRPr="00000000">
        <w:rPr>
          <w:rtl w:val="0"/>
        </w:rPr>
        <w:t xml:space="preserve">Cerrojos de ficheros</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sistema de ficheros ofrece cerrojos de ficheros consultivos.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00" w:lineRule="auto"/>
        <w:rPr>
          <w:b w:val="1"/>
          <w:i w:val="1"/>
        </w:rPr>
      </w:pPr>
      <w:r w:rsidDel="00000000" w:rsidR="00000000" w:rsidRPr="00000000">
        <w:rPr>
          <w:b w:val="1"/>
          <w:i w:val="1"/>
          <w:rtl w:val="0"/>
        </w:rPr>
        <w:t xml:space="preserve">Ejercicio 14.</w:t>
      </w:r>
      <w:r w:rsidDel="00000000" w:rsidR="00000000" w:rsidRPr="00000000">
        <w:rPr>
          <w:i w:val="1"/>
          <w:rtl w:val="0"/>
        </w:rPr>
        <w:t xml:space="preserve"> </w:t>
      </w:r>
      <w:r w:rsidDel="00000000" w:rsidR="00000000" w:rsidRPr="00000000">
        <w:rPr>
          <w:rtl w:val="0"/>
        </w:rPr>
        <w:t xml:space="preserve">El estado y cerrojos de fichero en uso en el sistema se pueden consultar en el fichero </w:t>
      </w:r>
      <w:r w:rsidDel="00000000" w:rsidR="00000000" w:rsidRPr="00000000">
        <w:rPr>
          <w:rFonts w:ascii="Consolas" w:cs="Consolas" w:eastAsia="Consolas" w:hAnsi="Consolas"/>
          <w:rtl w:val="0"/>
        </w:rPr>
        <w:t xml:space="preserve">/proc/locks</w:t>
      </w:r>
      <w:r w:rsidDel="00000000" w:rsidR="00000000" w:rsidRPr="00000000">
        <w:rPr>
          <w:rtl w:val="0"/>
        </w:rPr>
        <w:t xml:space="preserve">. Estudiar el contenido de este fichero.</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15.</w:t>
      </w:r>
      <w:r w:rsidDel="00000000" w:rsidR="00000000" w:rsidRPr="00000000">
        <w:rPr>
          <w:i w:val="1"/>
          <w:rtl w:val="0"/>
        </w:rPr>
        <w:t xml:space="preserve"> </w:t>
      </w:r>
      <w:r w:rsidDel="00000000" w:rsidR="00000000" w:rsidRPr="00000000">
        <w:rPr>
          <w:rtl w:val="0"/>
        </w:rPr>
        <w:t xml:space="preserve">Escribir un programa que consulte y muestre en pantalla el estado del cerrojo sobre un fichero usando </w:t>
      </w:r>
      <w:r w:rsidDel="00000000" w:rsidR="00000000" w:rsidRPr="00000000">
        <w:rPr>
          <w:rFonts w:ascii="Consolas" w:cs="Consolas" w:eastAsia="Consolas" w:hAnsi="Consolas"/>
          <w:rtl w:val="0"/>
        </w:rPr>
        <w:t xml:space="preserve">lockf(3)</w:t>
      </w:r>
      <w:r w:rsidDel="00000000" w:rsidR="00000000" w:rsidRPr="00000000">
        <w:rPr>
          <w:rtl w:val="0"/>
        </w:rPr>
        <w:t xml:space="preserve">. El programa mostrará el estado del cerrojo (bloqueado o desbloqueado). Además:</w:t>
      </w:r>
    </w:p>
    <w:p w:rsidR="00000000" w:rsidDel="00000000" w:rsidP="00000000" w:rsidRDefault="00000000" w:rsidRPr="00000000" w14:paraId="0000012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Si está desbloqueado, fijará un cerrojo y escribirá la hora actual. Después suspenderá su ejecución durante 30 segundos (con </w:t>
      </w:r>
      <w:r w:rsidDel="00000000" w:rsidR="00000000" w:rsidRPr="00000000">
        <w:rPr>
          <w:rFonts w:ascii="Consolas" w:cs="Consolas" w:eastAsia="Consolas" w:hAnsi="Consolas"/>
          <w:rtl w:val="0"/>
        </w:rPr>
        <w:t xml:space="preserve">sleep(3)</w:t>
      </w:r>
      <w:r w:rsidDel="00000000" w:rsidR="00000000" w:rsidRPr="00000000">
        <w:rPr>
          <w:rtl w:val="0"/>
        </w:rPr>
        <w:t xml:space="preserve">) y a continuación liberará el cerrojo.</w:t>
      </w:r>
    </w:p>
    <w:p w:rsidR="00000000" w:rsidDel="00000000" w:rsidP="00000000" w:rsidRDefault="00000000" w:rsidRPr="00000000" w14:paraId="0000012C">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Si está bloqueado, terminará el programa.</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fprintf(stderr, "Usage: %s &lt;pathname&gt;\n", argv[0]);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exit(EXIT_FAILURE);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((fd = open(argv[1], O_WRONLY | O_CREAT | O_TRUNC, 0644)) ==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perror("Error abriendo fichero");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 lockf(fd,F_TLOCK, 0)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printf("Cerrojo bloqueado\n");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printf("Hora: %ld\n", time(NULL));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sleep(30);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lockf(fd, F_ULOCK, 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printf("Cerrojo liberado\n");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close(fd);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16 </w:t>
      </w:r>
      <w:r w:rsidDel="00000000" w:rsidR="00000000" w:rsidRPr="00000000">
        <w:rPr>
          <w:b w:val="1"/>
          <w:rtl w:val="0"/>
        </w:rPr>
        <w:t xml:space="preserve">(Opcional). </w:t>
      </w:r>
      <w:r w:rsidDel="00000000" w:rsidR="00000000" w:rsidRPr="00000000">
        <w:rPr>
          <w:rFonts w:ascii="Consolas" w:cs="Consolas" w:eastAsia="Consolas" w:hAnsi="Consolas"/>
          <w:rtl w:val="0"/>
        </w:rPr>
        <w:t xml:space="preserve">flock</w:t>
      </w:r>
      <w:r w:rsidDel="00000000" w:rsidR="00000000" w:rsidRPr="00000000">
        <w:rPr>
          <w:rFonts w:ascii="Consolas" w:cs="Consolas" w:eastAsia="Consolas" w:hAnsi="Consolas"/>
          <w:rtl w:val="0"/>
        </w:rPr>
        <w:t xml:space="preserve">(1)</w:t>
      </w:r>
      <w:r w:rsidDel="00000000" w:rsidR="00000000" w:rsidRPr="00000000">
        <w:rPr>
          <w:rtl w:val="0"/>
        </w:rPr>
        <w:t xml:space="preserve"> proporciona funcionalidad de cerrojos antiguos BSD en guiones </w:t>
      </w:r>
      <w:r w:rsidDel="00000000" w:rsidR="00000000" w:rsidRPr="00000000">
        <w:rPr>
          <w:i w:val="1"/>
          <w:rtl w:val="0"/>
        </w:rPr>
        <w:t xml:space="preserve">shell</w:t>
      </w:r>
      <w:r w:rsidDel="00000000" w:rsidR="00000000" w:rsidRPr="00000000">
        <w:rPr>
          <w:rtl w:val="0"/>
        </w:rPr>
        <w:t xml:space="preserve">. Consultar la página de manual y el funcionamiento del comando.</w:t>
      </w:r>
      <w:r w:rsidDel="00000000" w:rsidR="00000000" w:rsidRPr="00000000">
        <w:rPr>
          <w:rtl w:val="0"/>
        </w:rPr>
      </w:r>
    </w:p>
    <w:p w:rsidR="00000000" w:rsidDel="00000000" w:rsidP="00000000" w:rsidRDefault="00000000" w:rsidRPr="00000000" w14:paraId="0000015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ry6brgd9914" w:id="5"/>
      <w:bookmarkEnd w:id="5"/>
      <w:r w:rsidDel="00000000" w:rsidR="00000000" w:rsidRPr="00000000">
        <w:rPr>
          <w:rtl w:val="0"/>
        </w:rPr>
        <w:t xml:space="preserve">Directorios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17</w:t>
      </w:r>
      <w:r w:rsidDel="00000000" w:rsidR="00000000" w:rsidRPr="00000000">
        <w:rPr>
          <w:b w:val="1"/>
          <w:rtl w:val="0"/>
        </w:rPr>
        <w:t xml:space="preserve">. </w:t>
      </w:r>
      <w:r w:rsidDel="00000000" w:rsidR="00000000" w:rsidRPr="00000000">
        <w:rPr>
          <w:rtl w:val="0"/>
        </w:rPr>
        <w:t xml:space="preserve">Escribir un programa que cumpla las siguientes especificaciones:</w:t>
      </w:r>
    </w:p>
    <w:p w:rsidR="00000000" w:rsidDel="00000000" w:rsidP="00000000" w:rsidRDefault="00000000" w:rsidRPr="00000000" w14:paraId="00000154">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El programa tiene un único argumento que es la ruta a un directorio. El programa debe comprobar la corrección del argumento.</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El programa recorrerá las entradas del directorio de forma que:</w:t>
      </w:r>
    </w:p>
    <w:p w:rsidR="00000000" w:rsidDel="00000000" w:rsidP="00000000" w:rsidRDefault="00000000" w:rsidRPr="00000000" w14:paraId="00000156">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es un fichero normal, escribirá el nombre.</w:t>
      </w:r>
    </w:p>
    <w:p w:rsidR="00000000" w:rsidDel="00000000" w:rsidP="00000000" w:rsidRDefault="00000000" w:rsidRPr="00000000" w14:paraId="00000157">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es un directorio, escribirá el nombre seguido del carácter </w:t>
      </w:r>
      <w:r w:rsidDel="00000000" w:rsidR="00000000" w:rsidRPr="00000000">
        <w:rPr>
          <w:rFonts w:ascii="Consolas" w:cs="Consolas" w:eastAsia="Consolas" w:hAnsi="Consolas"/>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es un enlace simbólico, escribirá su nombre seguido de </w:t>
      </w:r>
      <w:r w:rsidDel="00000000" w:rsidR="00000000" w:rsidRPr="00000000">
        <w:rPr>
          <w:rFonts w:ascii="Consolas" w:cs="Consolas" w:eastAsia="Consolas" w:hAnsi="Consolas"/>
          <w:rtl w:val="0"/>
        </w:rPr>
        <w:t xml:space="preserve">‘-&gt;’</w:t>
      </w:r>
      <w:r w:rsidDel="00000000" w:rsidR="00000000" w:rsidRPr="00000000">
        <w:rPr>
          <w:rtl w:val="0"/>
        </w:rPr>
        <w:t xml:space="preserve"> y el nombre del fichero enlazado</w:t>
      </w:r>
      <w:r w:rsidDel="00000000" w:rsidR="00000000" w:rsidRPr="00000000">
        <w:rPr>
          <w:rtl w:val="0"/>
        </w:rPr>
        <w:t xml:space="preserve">. Usar </w:t>
      </w:r>
      <w:r w:rsidDel="00000000" w:rsidR="00000000" w:rsidRPr="00000000">
        <w:rPr>
          <w:rFonts w:ascii="Consolas" w:cs="Consolas" w:eastAsia="Consolas" w:hAnsi="Consolas"/>
          <w:rtl w:val="0"/>
        </w:rPr>
        <w:t xml:space="preserve">readlink(2)</w:t>
      </w:r>
      <w:r w:rsidDel="00000000" w:rsidR="00000000" w:rsidRPr="00000000">
        <w:rPr>
          <w:rtl w:val="0"/>
        </w:rPr>
        <w:t xml:space="preserve"> y dimensionar adecuadamente el </w:t>
      </w:r>
      <w:r w:rsidDel="00000000" w:rsidR="00000000" w:rsidRPr="00000000">
        <w:rPr>
          <w:i w:val="1"/>
          <w:rtl w:val="0"/>
        </w:rPr>
        <w:t xml:space="preserve">buffer</w:t>
      </w:r>
      <w:r w:rsidDel="00000000" w:rsidR="00000000" w:rsidRPr="00000000">
        <w:rPr>
          <w:rtl w:val="0"/>
        </w:rPr>
        <w:t xml:space="preserve">.</w:t>
      </w:r>
    </w:p>
    <w:p w:rsidR="00000000" w:rsidDel="00000000" w:rsidP="00000000" w:rsidRDefault="00000000" w:rsidRPr="00000000" w14:paraId="00000159">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rPr>
      </w:pPr>
      <w:r w:rsidDel="00000000" w:rsidR="00000000" w:rsidRPr="00000000">
        <w:rPr>
          <w:rtl w:val="0"/>
        </w:rPr>
        <w:t xml:space="preserve">Si el fichero es ejecutable, escribirá el nombre seguido del carácter </w:t>
      </w:r>
      <w:r w:rsidDel="00000000" w:rsidR="00000000" w:rsidRPr="00000000">
        <w:rPr>
          <w:rFonts w:ascii="Consolas" w:cs="Consolas" w:eastAsia="Consolas" w:hAnsi="Consolas"/>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Al final de la lista el programa escribirá el tamaño total que ocupan los ficheros (no directorios) en kilobytes.</w:t>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&lt;time.h&gt;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&lt;sys/sysmacros.h&gt;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&lt;dirent.h&gt;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stat sb;</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tam = 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(argc != 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fprintf(stderr, "Usage: %s &lt;pathname&gt;\n", argv[0]);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exit(EXIT_FAILURE);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if (stat(argv[1], &amp;sb) == -1)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perror("stat");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exit(EXIT_FAILURE);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if(!S_ISDIR(sb.st_mode)){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"%s debe ser un directorio", argv[0]);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DIR *dir;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dir = opendir(argv[1]);</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struct dirent *pdir = readdir(dir);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while(pdir != NULL){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if (pdir-&gt;d_type == DT_REG)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printf("%s\n", pdir-&gt;d_name);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tam = tam + pdir-&gt;d_reclen;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else if(pdir-&gt;d_type == DT_DIR){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printf("%s/\n", pdir-&gt;d_name);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tam = tam + pdir-&gt;d_reclen;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else if (pdir-&gt;d_type == DT_LNK)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char path[PATH_MAX];</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int bytes = readlink(pdir-&gt;d_name, path, PATH_MAX);</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if (bytes==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perror("Error nombre fichero enlazado");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ab/>
              <w:t xml:space="preserve"> exit(EXIT_FAILURE);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path[bytes] = '\0';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ab/>
              <w:t xml:space="preserve"> printf("%s-&gt;%s\n", pdir-&gt;d_name, path);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pdir = readdir(dir);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printf("Tamaño: %d\n", tam);</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return 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sectPr>
      <w:foot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9030.0" w:type="dxa"/>
      <w:jc w:val="left"/>
      <w:tblInd w:w="100.0" w:type="pct"/>
      <w:tblLayout w:type="fixed"/>
      <w:tblLook w:val="0600"/>
    </w:tblPr>
    <w:tblGrid>
      <w:gridCol w:w="5145"/>
      <w:gridCol w:w="3885"/>
      <w:tblGridChange w:id="0">
        <w:tblGrid>
          <w:gridCol w:w="514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353835"/>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353835"/>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353835"/>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353835"/>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353835"/>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353835"/>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353835"/>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353835"/>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353835"/>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353835"/>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353835"/>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353835"/>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353835"/>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353835"/>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353835"/>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353835"/>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353835"/>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353835"/>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28"/>
      <w:szCs w:val="28"/>
    </w:rPr>
  </w:style>
  <w:style w:type="paragraph" w:styleId="Heading2">
    <w:name w:val="heading 2"/>
    <w:basedOn w:val="Normal"/>
    <w:next w:val="Normal"/>
    <w:pPr>
      <w:keepNext w:val="0"/>
      <w:keepLines w:val="0"/>
      <w:pageBreakBefore w:val="0"/>
      <w:widowControl w:val="0"/>
      <w:spacing w:after="80" w:before="360" w:lineRule="auto"/>
    </w:pPr>
    <w:rPr>
      <w:b w:val="1"/>
      <w:sz w:val="24"/>
      <w:szCs w:val="24"/>
    </w:rPr>
  </w:style>
  <w:style w:type="paragraph" w:styleId="Heading3">
    <w:name w:val="heading 3"/>
    <w:basedOn w:val="Normal"/>
    <w:next w:val="Normal"/>
    <w:pPr>
      <w:keepNext w:val="0"/>
      <w:keepLines w:val="0"/>
      <w:pageBreakBefore w:val="0"/>
      <w:widowControl w:val="0"/>
      <w:spacing w:after="200" w:lineRule="auto"/>
    </w:pPr>
    <w:rPr>
      <w:b w:val="1"/>
    </w:rPr>
  </w:style>
  <w:style w:type="paragraph" w:styleId="Heading4">
    <w:name w:val="heading 4"/>
    <w:basedOn w:val="Normal"/>
    <w:next w:val="Normal"/>
    <w:pPr>
      <w:keepNext w:val="0"/>
      <w:keepLines w:val="0"/>
      <w:pageBreakBefore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