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F80B0" w14:textId="6534B31C" w:rsidR="00871518" w:rsidRDefault="00D86563">
      <w:r>
        <w:t xml:space="preserve">DENTRO DEL BODY (el cual tendrá una clase c-body oara el </w:t>
      </w:r>
      <w:r w:rsidR="005423BC">
        <w:t xml:space="preserve">background </w:t>
      </w:r>
      <w:r>
        <w:t>color), hacemos un div de l_page_default que englobe todas las partes. Para que estén una debajo de la otra (header, main, footer). Tener en cuanta en este layout el 04.pancake stack de linelayouts.</w:t>
      </w:r>
    </w:p>
    <w:p w14:paraId="4A6D41F8" w14:textId="34337220" w:rsidR="00D86563" w:rsidRDefault="005423BC">
      <w:r>
        <w:t>Ejemplo adeslas</w:t>
      </w:r>
    </w:p>
    <w:p w14:paraId="7A839BA8" w14:textId="002CBDEB" w:rsidR="00D86563" w:rsidRDefault="00D86563">
      <w:r>
        <w:t>&lt;body class=”c-body”&gt;</w:t>
      </w:r>
    </w:p>
    <w:p w14:paraId="4F7E9725" w14:textId="7C861475" w:rsidR="00D86563" w:rsidRDefault="00D86563">
      <w:r>
        <w:tab/>
        <w:t>&lt;div class=”l-page-default”&gt;</w:t>
      </w:r>
    </w:p>
    <w:p w14:paraId="040391BB" w14:textId="2804B1E7" w:rsidR="00D86563" w:rsidRDefault="00D86563" w:rsidP="00D86563">
      <w:pPr>
        <w:ind w:firstLine="708"/>
      </w:pPr>
      <w:r>
        <w:tab/>
      </w:r>
      <w:r>
        <w:tab/>
        <w:t>&lt;div class=”l-page-default_</w:t>
      </w:r>
      <w:r w:rsidR="005423BC">
        <w:t>_</w:t>
      </w:r>
      <w:r>
        <w:t>header”&gt;</w:t>
      </w:r>
      <w:r w:rsidRPr="00D86563">
        <w:t xml:space="preserve"> </w:t>
      </w:r>
      <w:r>
        <w:t>&lt;/div&gt;</w:t>
      </w:r>
    </w:p>
    <w:p w14:paraId="47BE1A86" w14:textId="77777777" w:rsidR="005423BC" w:rsidRDefault="00D86563" w:rsidP="00D86563">
      <w:pPr>
        <w:ind w:left="1416" w:firstLine="708"/>
      </w:pPr>
      <w:r>
        <w:t>&lt;div class=”l-page-default_</w:t>
      </w:r>
      <w:r w:rsidR="005423BC">
        <w:t>_main</w:t>
      </w:r>
      <w:r>
        <w:t>”&gt;</w:t>
      </w:r>
    </w:p>
    <w:p w14:paraId="10C1947B" w14:textId="77777777" w:rsidR="00B447BB" w:rsidRPr="00B447BB" w:rsidRDefault="005423BC" w:rsidP="00B447BB">
      <w:pPr>
        <w:ind w:left="2124" w:firstLine="708"/>
        <w:rPr>
          <w:color w:val="FF0000"/>
        </w:rPr>
      </w:pPr>
      <w:r w:rsidRPr="00B447BB">
        <w:rPr>
          <w:color w:val="FF0000"/>
        </w:rPr>
        <w:t>&lt;div class=”</w:t>
      </w:r>
      <w:r w:rsidR="008C728C" w:rsidRPr="00B447BB">
        <w:rPr>
          <w:color w:val="FF0000"/>
        </w:rPr>
        <w:t xml:space="preserve">c-section </w:t>
      </w:r>
    </w:p>
    <w:p w14:paraId="144A9213" w14:textId="77777777" w:rsidR="00B447BB" w:rsidRPr="00B447BB" w:rsidRDefault="00B447BB" w:rsidP="00B447BB">
      <w:pPr>
        <w:ind w:left="2124" w:firstLine="708"/>
        <w:rPr>
          <w:color w:val="FF0000"/>
        </w:rPr>
      </w:pPr>
      <w:r w:rsidRPr="00B447BB">
        <w:rPr>
          <w:color w:val="FF0000"/>
        </w:rPr>
        <w:t xml:space="preserve">g—background-color-blanco-1 </w:t>
      </w:r>
    </w:p>
    <w:p w14:paraId="2C7D6F45" w14:textId="77777777" w:rsidR="00B447BB" w:rsidRPr="00B447BB" w:rsidRDefault="00B447BB" w:rsidP="00B447BB">
      <w:pPr>
        <w:ind w:left="2124" w:firstLine="708"/>
        <w:rPr>
          <w:color w:val="FF0000"/>
        </w:rPr>
      </w:pPr>
      <w:r w:rsidRPr="00B447BB">
        <w:rPr>
          <w:color w:val="FF0000"/>
        </w:rPr>
        <w:t>g—padding-vertical-5</w:t>
      </w:r>
      <w:r w:rsidR="008C728C" w:rsidRPr="00B447BB">
        <w:rPr>
          <w:color w:val="FF0000"/>
        </w:rPr>
        <w:t>”</w:t>
      </w:r>
      <w:r w:rsidR="005423BC" w:rsidRPr="00B447BB">
        <w:rPr>
          <w:color w:val="FF0000"/>
        </w:rPr>
        <w:t xml:space="preserve">&gt; </w:t>
      </w:r>
    </w:p>
    <w:p w14:paraId="3AB5D4C9" w14:textId="37B764D1" w:rsidR="00B447BB" w:rsidRPr="00B447BB" w:rsidRDefault="00B447BB" w:rsidP="00B447BB">
      <w:pPr>
        <w:ind w:left="2124" w:firstLine="708"/>
        <w:rPr>
          <w:color w:val="FF0000"/>
        </w:rPr>
      </w:pPr>
      <w:r>
        <w:rPr>
          <w:color w:val="FF0000"/>
        </w:rPr>
        <w:tab/>
        <w:t>se utilizan los modificadores globales que sean necesarios</w:t>
      </w:r>
    </w:p>
    <w:p w14:paraId="20B8BCCD" w14:textId="77777777" w:rsidR="00B447BB" w:rsidRDefault="00B447BB" w:rsidP="00B447BB">
      <w:pPr>
        <w:ind w:left="2832" w:firstLine="708"/>
        <w:rPr>
          <w:color w:val="FF0000"/>
        </w:rPr>
      </w:pPr>
      <w:r w:rsidRPr="00B447BB">
        <w:rPr>
          <w:color w:val="FF0000"/>
        </w:rPr>
        <w:t xml:space="preserve">&lt;div class=”l-columns l-columns—2”&gt; </w:t>
      </w:r>
      <w:r>
        <w:rPr>
          <w:color w:val="FF0000"/>
        </w:rPr>
        <w:t xml:space="preserve"> En este caso se hace primero el layout para las columnas, luego se harán las cajitas con sus respectivos c- :</w:t>
      </w:r>
    </w:p>
    <w:p w14:paraId="446B8E8B" w14:textId="72833761" w:rsidR="00B447BB" w:rsidRDefault="00B447BB" w:rsidP="00B447BB">
      <w:pPr>
        <w:ind w:left="2832" w:firstLine="708"/>
        <w:rPr>
          <w:color w:val="FF0000"/>
        </w:rPr>
      </w:pPr>
      <w:r>
        <w:rPr>
          <w:color w:val="FF0000"/>
        </w:rPr>
        <w:t>&lt;div class=”c-bloque”&gt; &lt;/div&gt;</w:t>
      </w:r>
    </w:p>
    <w:p w14:paraId="0293DFAF" w14:textId="72CE0748" w:rsidR="00B447BB" w:rsidRDefault="00B447BB" w:rsidP="00B447BB">
      <w:pPr>
        <w:ind w:left="2832" w:firstLine="708"/>
        <w:rPr>
          <w:color w:val="FF0000"/>
        </w:rPr>
      </w:pPr>
      <w:r>
        <w:rPr>
          <w:color w:val="FF0000"/>
        </w:rPr>
        <w:t>&lt;div</w:t>
      </w:r>
      <w:r w:rsidR="004F7F5A">
        <w:rPr>
          <w:color w:val="FF0000"/>
        </w:rPr>
        <w:t xml:space="preserve"> class=”l-vertical” (si quieres poner el flex -column y los tamaños de las cajas con el grid)</w:t>
      </w:r>
      <w:r>
        <w:rPr>
          <w:color w:val="FF0000"/>
        </w:rPr>
        <w:t>&gt; PARA EL ULTIMO BLOQUE DONDE EN UNA CAJA HAY DOS PEQUEÑITAS</w:t>
      </w:r>
    </w:p>
    <w:p w14:paraId="4F2436AB" w14:textId="0DD1C170" w:rsidR="00B447BB" w:rsidRDefault="00B447BB" w:rsidP="00B447BB">
      <w:pPr>
        <w:ind w:left="2832" w:firstLine="708"/>
        <w:rPr>
          <w:color w:val="FF0000"/>
        </w:rPr>
      </w:pPr>
      <w:r>
        <w:rPr>
          <w:color w:val="FF0000"/>
        </w:rPr>
        <w:tab/>
        <w:t>&lt;div class=”c-bloque2”&gt;</w:t>
      </w:r>
    </w:p>
    <w:p w14:paraId="42F68E99" w14:textId="3AF98025" w:rsidR="00B447BB" w:rsidRDefault="00B447BB" w:rsidP="00B447BB">
      <w:pPr>
        <w:ind w:left="2832" w:firstLine="708"/>
        <w:rPr>
          <w:color w:val="FF0000"/>
        </w:rPr>
      </w:pPr>
      <w:r>
        <w:rPr>
          <w:color w:val="FF0000"/>
        </w:rPr>
        <w:tab/>
        <w:t>&lt;div class=”c-bloque3”&gt;</w:t>
      </w:r>
    </w:p>
    <w:p w14:paraId="2EF068F1" w14:textId="7DF8DC31" w:rsidR="00B447BB" w:rsidRDefault="00B447BB" w:rsidP="00B447BB">
      <w:pPr>
        <w:ind w:left="2832" w:firstLine="708"/>
        <w:rPr>
          <w:color w:val="FF0000"/>
        </w:rPr>
      </w:pPr>
      <w:r>
        <w:rPr>
          <w:color w:val="FF0000"/>
        </w:rPr>
        <w:t>&lt;/div&gt;</w:t>
      </w:r>
    </w:p>
    <w:p w14:paraId="087B0888" w14:textId="77777777" w:rsidR="00B447BB" w:rsidRDefault="00B447BB" w:rsidP="00B447BB">
      <w:pPr>
        <w:ind w:left="2832" w:firstLine="708"/>
        <w:rPr>
          <w:color w:val="FF0000"/>
        </w:rPr>
      </w:pPr>
    </w:p>
    <w:p w14:paraId="52C391C2" w14:textId="77777777" w:rsidR="00B447BB" w:rsidRDefault="00B447BB" w:rsidP="00B447BB">
      <w:pPr>
        <w:ind w:left="2832" w:firstLine="708"/>
        <w:rPr>
          <w:color w:val="FF0000"/>
        </w:rPr>
      </w:pPr>
    </w:p>
    <w:p w14:paraId="329DD3A4" w14:textId="7302F024" w:rsidR="00B447BB" w:rsidRPr="00B447BB" w:rsidRDefault="00B447BB" w:rsidP="00B447BB">
      <w:pPr>
        <w:ind w:left="2832" w:firstLine="708"/>
        <w:rPr>
          <w:color w:val="FF0000"/>
        </w:rPr>
      </w:pPr>
      <w:r w:rsidRPr="00B447BB">
        <w:rPr>
          <w:color w:val="FF0000"/>
        </w:rPr>
        <w:t>&lt;/div&gt;</w:t>
      </w:r>
    </w:p>
    <w:p w14:paraId="6E91AC75" w14:textId="6CB0FFB4" w:rsidR="005423BC" w:rsidRPr="00B447BB" w:rsidRDefault="005423BC" w:rsidP="00B447BB">
      <w:pPr>
        <w:ind w:left="2124" w:firstLine="708"/>
        <w:rPr>
          <w:color w:val="FF0000"/>
        </w:rPr>
      </w:pPr>
      <w:r w:rsidRPr="00B447BB">
        <w:rPr>
          <w:color w:val="FF0000"/>
        </w:rPr>
        <w:t>&lt;/div&gt;</w:t>
      </w:r>
    </w:p>
    <w:p w14:paraId="33E4820D" w14:textId="22E3A4F6" w:rsidR="005423BC" w:rsidRDefault="005423BC" w:rsidP="005423BC">
      <w:pPr>
        <w:ind w:left="2124" w:firstLine="708"/>
      </w:pPr>
      <w:r>
        <w:t>&lt;div class=”</w:t>
      </w:r>
      <w:r w:rsidR="008C728C" w:rsidRPr="008C728C">
        <w:t xml:space="preserve"> </w:t>
      </w:r>
      <w:r w:rsidR="008C728C">
        <w:t xml:space="preserve">c-section </w:t>
      </w:r>
      <w:r>
        <w:t>c-section</w:t>
      </w:r>
      <w:r w:rsidR="008C728C">
        <w:t>—claro”</w:t>
      </w:r>
      <w:r>
        <w:t>&gt; &lt;/div&gt;</w:t>
      </w:r>
    </w:p>
    <w:p w14:paraId="605DFC25" w14:textId="2BA2BE82" w:rsidR="005423BC" w:rsidRDefault="005423BC" w:rsidP="005423BC">
      <w:pPr>
        <w:ind w:left="2124" w:firstLine="708"/>
      </w:pPr>
      <w:r>
        <w:t>&lt;div class=”</w:t>
      </w:r>
      <w:r w:rsidR="008C728C" w:rsidRPr="008C728C">
        <w:t xml:space="preserve"> </w:t>
      </w:r>
      <w:r w:rsidR="008C728C">
        <w:t xml:space="preserve">c-section </w:t>
      </w:r>
      <w:r>
        <w:t>c-section</w:t>
      </w:r>
      <w:r w:rsidR="008C728C">
        <w:t>—claro”</w:t>
      </w:r>
      <w:r>
        <w:t>&gt; &lt;/div&gt;</w:t>
      </w:r>
    </w:p>
    <w:p w14:paraId="109F05F7" w14:textId="6BE9DED2" w:rsidR="005423BC" w:rsidRDefault="005423BC" w:rsidP="005423BC">
      <w:pPr>
        <w:ind w:left="2124" w:firstLine="708"/>
      </w:pPr>
      <w:r>
        <w:t>&lt;div class=”</w:t>
      </w:r>
      <w:r w:rsidR="008C728C" w:rsidRPr="008C728C">
        <w:t xml:space="preserve"> </w:t>
      </w:r>
      <w:r w:rsidR="008C728C">
        <w:t xml:space="preserve">c-section </w:t>
      </w:r>
      <w:r>
        <w:t>c-section</w:t>
      </w:r>
      <w:r w:rsidR="008C728C">
        <w:t>—medio”</w:t>
      </w:r>
      <w:r>
        <w:t>&gt; &lt;/div&gt;</w:t>
      </w:r>
    </w:p>
    <w:p w14:paraId="3FB48522" w14:textId="1926BEE6" w:rsidR="005423BC" w:rsidRDefault="005423BC" w:rsidP="005423BC">
      <w:pPr>
        <w:ind w:left="2124" w:firstLine="708"/>
      </w:pPr>
      <w:r>
        <w:t>&lt;div class=”</w:t>
      </w:r>
      <w:r w:rsidR="008C728C" w:rsidRPr="008C728C">
        <w:t xml:space="preserve"> </w:t>
      </w:r>
      <w:r w:rsidR="008C728C">
        <w:t xml:space="preserve">c-section </w:t>
      </w:r>
      <w:r>
        <w:t>c-section</w:t>
      </w:r>
      <w:r w:rsidR="008C728C">
        <w:t>—“primary”</w:t>
      </w:r>
      <w:r>
        <w:t>&gt; &lt;/div&gt;</w:t>
      </w:r>
    </w:p>
    <w:p w14:paraId="56910C7B" w14:textId="1B9C3F88" w:rsidR="005423BC" w:rsidRDefault="005423BC" w:rsidP="008C728C">
      <w:pPr>
        <w:ind w:left="2124" w:firstLine="708"/>
      </w:pPr>
      <w:r>
        <w:t>&lt;div class=”</w:t>
      </w:r>
      <w:r w:rsidR="008C728C" w:rsidRPr="008C728C">
        <w:t xml:space="preserve"> </w:t>
      </w:r>
      <w:r w:rsidR="008C728C">
        <w:t xml:space="preserve">c-section </w:t>
      </w:r>
      <w:r>
        <w:t>c-section</w:t>
      </w:r>
      <w:r w:rsidR="008C728C">
        <w:t>—default”</w:t>
      </w:r>
      <w:r>
        <w:t>&gt; &lt;/div&gt;</w:t>
      </w:r>
    </w:p>
    <w:p w14:paraId="35D87933" w14:textId="3D96A051" w:rsidR="00D86563" w:rsidRDefault="00D86563" w:rsidP="00D86563">
      <w:pPr>
        <w:ind w:left="1416" w:firstLine="708"/>
      </w:pPr>
      <w:r w:rsidRPr="00D86563">
        <w:t xml:space="preserve"> </w:t>
      </w:r>
      <w:r>
        <w:t>&lt;/div&gt;</w:t>
      </w:r>
    </w:p>
    <w:p w14:paraId="1000C8DE" w14:textId="738030EB" w:rsidR="00D86563" w:rsidRDefault="00D86563" w:rsidP="00D86563">
      <w:pPr>
        <w:ind w:left="1416" w:firstLine="708"/>
      </w:pPr>
      <w:r>
        <w:t>&lt;div class=”l-page-default_</w:t>
      </w:r>
      <w:r w:rsidR="005423BC">
        <w:t>_</w:t>
      </w:r>
      <w:r>
        <w:t>footer”&gt;</w:t>
      </w:r>
      <w:r w:rsidRPr="00D86563">
        <w:t xml:space="preserve"> </w:t>
      </w:r>
      <w:r>
        <w:t>&lt;/div&gt;</w:t>
      </w:r>
    </w:p>
    <w:p w14:paraId="779CA763" w14:textId="09269B68" w:rsidR="00D86563" w:rsidRDefault="00D86563" w:rsidP="00D86563">
      <w:pPr>
        <w:ind w:left="708" w:firstLine="708"/>
      </w:pPr>
    </w:p>
    <w:p w14:paraId="5D18C8B2" w14:textId="02C971A0" w:rsidR="00D86563" w:rsidRDefault="00D86563" w:rsidP="00D86563">
      <w:pPr>
        <w:ind w:firstLine="708"/>
      </w:pPr>
      <w:r>
        <w:t>&lt;/div&gt;</w:t>
      </w:r>
    </w:p>
    <w:p w14:paraId="0518BA01" w14:textId="32D65E6A" w:rsidR="00D86563" w:rsidRDefault="00D86563" w:rsidP="00D86563">
      <w:r>
        <w:t>&lt;/body&gt;</w:t>
      </w:r>
    </w:p>
    <w:p w14:paraId="1AE7DC28" w14:textId="2C9857E9" w:rsidR="00D86563" w:rsidRDefault="00D86563"/>
    <w:p w14:paraId="7FFD4938" w14:textId="7A73B889" w:rsidR="00D86563" w:rsidRDefault="005423BC">
      <w:r>
        <w:t>Los colores: cuando a las section les queremos pintar de manera diferente, tenemos un problema (como los llamamos con sus modificadores (--“color”</w:t>
      </w:r>
      <w:r w:rsidR="008C728C">
        <w:t>)?</w:t>
      </w:r>
      <w:r>
        <w:t>)</w:t>
      </w:r>
      <w:r w:rsidR="008C728C">
        <w:t>.</w:t>
      </w:r>
    </w:p>
    <w:p w14:paraId="447B5A21" w14:textId="4B3D6F4A" w:rsidR="008C728C" w:rsidRDefault="008C728C"/>
    <w:p w14:paraId="0EE358C8" w14:textId="7CDFF785" w:rsidR="008C728C" w:rsidRDefault="008C728C">
      <w:r>
        <w:t>Podemos poner de modificador el color, pero lo bueno es poner nombres simbólicos (por si los colores de a web cambian).</w:t>
      </w:r>
    </w:p>
    <w:p w14:paraId="4A6A2099" w14:textId="5EAE9AC9" w:rsidR="008C728C" w:rsidRDefault="008C728C">
      <w:r>
        <w:t>Ejemplo</w:t>
      </w:r>
    </w:p>
    <w:p w14:paraId="699AB325" w14:textId="7ECEBCEB" w:rsidR="008C728C" w:rsidRDefault="008C728C" w:rsidP="008C728C">
      <w:pPr>
        <w:pStyle w:val="Prrafodelista"/>
        <w:numPr>
          <w:ilvl w:val="0"/>
          <w:numId w:val="1"/>
        </w:numPr>
      </w:pPr>
      <w:r>
        <w:t>Default</w:t>
      </w:r>
    </w:p>
    <w:p w14:paraId="3D7CCCF7" w14:textId="58460E60" w:rsidR="008C728C" w:rsidRDefault="008C728C" w:rsidP="008C728C">
      <w:pPr>
        <w:pStyle w:val="Prrafodelista"/>
        <w:numPr>
          <w:ilvl w:val="0"/>
          <w:numId w:val="1"/>
        </w:numPr>
      </w:pPr>
      <w:r>
        <w:t>Primary</w:t>
      </w:r>
    </w:p>
    <w:p w14:paraId="566AB13B" w14:textId="7049FF2D" w:rsidR="008C728C" w:rsidRDefault="008C728C" w:rsidP="008C728C">
      <w:pPr>
        <w:pStyle w:val="Prrafodelista"/>
        <w:numPr>
          <w:ilvl w:val="0"/>
          <w:numId w:val="1"/>
        </w:numPr>
      </w:pPr>
      <w:r>
        <w:t>Medio</w:t>
      </w:r>
    </w:p>
    <w:p w14:paraId="3BF97BE1" w14:textId="2ADFED2D" w:rsidR="008C728C" w:rsidRDefault="008C728C" w:rsidP="008C728C">
      <w:pPr>
        <w:pStyle w:val="Prrafodelista"/>
        <w:numPr>
          <w:ilvl w:val="0"/>
          <w:numId w:val="1"/>
        </w:numPr>
      </w:pPr>
      <w:r>
        <w:t>Oscuro</w:t>
      </w:r>
    </w:p>
    <w:p w14:paraId="3288160C" w14:textId="05024285" w:rsidR="008C728C" w:rsidRDefault="008C728C" w:rsidP="008C728C">
      <w:pPr>
        <w:pStyle w:val="Prrafodelista"/>
        <w:numPr>
          <w:ilvl w:val="0"/>
          <w:numId w:val="1"/>
        </w:numPr>
      </w:pPr>
      <w:r>
        <w:t>Alt</w:t>
      </w:r>
    </w:p>
    <w:p w14:paraId="3726A791" w14:textId="6979CF8D" w:rsidR="008C728C" w:rsidRDefault="008C728C" w:rsidP="008C728C">
      <w:r>
        <w:t>Equivalen a los colores en Adeslas:</w:t>
      </w:r>
    </w:p>
    <w:p w14:paraId="011C36AF" w14:textId="059088A8" w:rsidR="008C728C" w:rsidRDefault="008C728C" w:rsidP="008C728C">
      <w:pPr>
        <w:pStyle w:val="Prrafodelista"/>
        <w:numPr>
          <w:ilvl w:val="0"/>
          <w:numId w:val="2"/>
        </w:numPr>
      </w:pPr>
      <w:r>
        <w:t>Claro blanco</w:t>
      </w:r>
    </w:p>
    <w:p w14:paraId="14D7454A" w14:textId="498ECBD7" w:rsidR="008C728C" w:rsidRDefault="008C728C" w:rsidP="008C728C">
      <w:pPr>
        <w:pStyle w:val="Prrafodelista"/>
        <w:numPr>
          <w:ilvl w:val="0"/>
          <w:numId w:val="2"/>
        </w:numPr>
      </w:pPr>
      <w:r>
        <w:t>Axul oscuro</w:t>
      </w:r>
    </w:p>
    <w:p w14:paraId="062ED5BE" w14:textId="5647473B" w:rsidR="008C728C" w:rsidRDefault="008C728C" w:rsidP="008C728C">
      <w:pPr>
        <w:pStyle w:val="Prrafodelista"/>
        <w:numPr>
          <w:ilvl w:val="0"/>
          <w:numId w:val="2"/>
        </w:numPr>
      </w:pPr>
      <w:r>
        <w:t>Gris claro</w:t>
      </w:r>
    </w:p>
    <w:p w14:paraId="0784851E" w14:textId="4E1462F0" w:rsidR="008C728C" w:rsidRDefault="008C728C" w:rsidP="008C728C">
      <w:pPr>
        <w:pStyle w:val="Prrafodelista"/>
        <w:numPr>
          <w:ilvl w:val="0"/>
          <w:numId w:val="2"/>
        </w:numPr>
      </w:pPr>
      <w:r>
        <w:t>Gris medio</w:t>
      </w:r>
    </w:p>
    <w:p w14:paraId="7F247B35" w14:textId="68AC0AD5" w:rsidR="008C728C" w:rsidRDefault="008C728C" w:rsidP="008C728C">
      <w:pPr>
        <w:pStyle w:val="Prrafodelista"/>
        <w:numPr>
          <w:ilvl w:val="0"/>
          <w:numId w:val="2"/>
        </w:numPr>
      </w:pPr>
      <w:r>
        <w:t>Morado</w:t>
      </w:r>
    </w:p>
    <w:p w14:paraId="313D4057" w14:textId="543E07EA" w:rsidR="008C728C" w:rsidRDefault="008C728C" w:rsidP="008C728C">
      <w:r>
        <w:t>Es lo correcto aunque según lorenzo es una mierda, porque aunque sean nombres simbólicos, al cambiar la web puede cambiar toda la perspectiva simbólica.</w:t>
      </w:r>
    </w:p>
    <w:p w14:paraId="6AC28F18" w14:textId="44F88BEC" w:rsidR="008C728C" w:rsidRDefault="008C728C" w:rsidP="008C728C"/>
    <w:p w14:paraId="0E1CAE69" w14:textId="589F3F5B" w:rsidR="008C728C" w:rsidRDefault="000A449E" w:rsidP="008C728C">
      <w:pPr>
        <w:rPr>
          <w:color w:val="FF0000"/>
        </w:rPr>
      </w:pPr>
      <w:r w:rsidRPr="000A449E">
        <w:rPr>
          <w:color w:val="FF0000"/>
        </w:rPr>
        <w:t>Lo ideal en este caso es utilizar un modificador global: g—background-color-primary-5. Esto es así porque es una caradcteristica común que se puede aplicar a cada componente, si se hace individual se repite faena.</w:t>
      </w:r>
    </w:p>
    <w:p w14:paraId="704E673D" w14:textId="0ADB7F8E" w:rsidR="000A449E" w:rsidRDefault="000A449E" w:rsidP="008C728C">
      <w:pPr>
        <w:rPr>
          <w:color w:val="FF0000"/>
        </w:rPr>
      </w:pPr>
    </w:p>
    <w:p w14:paraId="21B92FBF" w14:textId="12336941" w:rsidR="000A449E" w:rsidRDefault="000A449E" w:rsidP="008C728C">
      <w:r>
        <w:t xml:space="preserve">Blancos </w:t>
      </w:r>
    </w:p>
    <w:p w14:paraId="3281C074" w14:textId="2364AB4F" w:rsidR="000A449E" w:rsidRDefault="000A449E" w:rsidP="008C728C">
      <w:r>
        <w:t xml:space="preserve">Negros, </w:t>
      </w:r>
    </w:p>
    <w:p w14:paraId="680CAF51" w14:textId="21B454CB" w:rsidR="000A449E" w:rsidRDefault="000A449E" w:rsidP="008C728C">
      <w:r>
        <w:t>Grises</w:t>
      </w:r>
    </w:p>
    <w:p w14:paraId="1E25BD26" w14:textId="5C4F135E" w:rsidR="000A449E" w:rsidRDefault="000A449E" w:rsidP="008C728C">
      <w:r>
        <w:t>Primario</w:t>
      </w:r>
    </w:p>
    <w:p w14:paraId="60A6E73F" w14:textId="6C99BB1F" w:rsidR="000A449E" w:rsidRDefault="000A449E" w:rsidP="008C728C">
      <w:r>
        <w:t>Alternativo</w:t>
      </w:r>
    </w:p>
    <w:p w14:paraId="60AC84A7" w14:textId="2027908C" w:rsidR="00081B7E" w:rsidRDefault="00846DFF" w:rsidP="008C728C">
      <w:r>
        <w:t>l-extremo para poner un bloque a cada lado.</w:t>
      </w:r>
    </w:p>
    <w:p w14:paraId="5AB0B260" w14:textId="0781FAB7" w:rsidR="00081B7E" w:rsidRPr="00081B7E" w:rsidRDefault="00081B7E" w:rsidP="008C728C">
      <w:r>
        <w:t>ICONOS: FOUNT AWESOME</w:t>
      </w:r>
    </w:p>
    <w:p w14:paraId="5F7DB789" w14:textId="77777777" w:rsidR="000A449E" w:rsidRPr="000A449E" w:rsidRDefault="000A449E" w:rsidP="008C728C"/>
    <w:sectPr w:rsidR="000A449E" w:rsidRPr="000A4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A3A87"/>
    <w:multiLevelType w:val="hybridMultilevel"/>
    <w:tmpl w:val="245C4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D1269"/>
    <w:multiLevelType w:val="hybridMultilevel"/>
    <w:tmpl w:val="009E2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63"/>
    <w:rsid w:val="00081B7E"/>
    <w:rsid w:val="000A449E"/>
    <w:rsid w:val="004F7F5A"/>
    <w:rsid w:val="005423BC"/>
    <w:rsid w:val="005F558D"/>
    <w:rsid w:val="00846DFF"/>
    <w:rsid w:val="008C728C"/>
    <w:rsid w:val="00950B6C"/>
    <w:rsid w:val="00B447BB"/>
    <w:rsid w:val="00D8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6815"/>
  <w15:chartTrackingRefBased/>
  <w15:docId w15:val="{70DCDF93-021C-4E9E-8E84-4E24408F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gonva2@alumni.uv.es</dc:creator>
  <cp:keywords/>
  <dc:description/>
  <cp:lastModifiedBy>gonva2@alumni.uv.es</cp:lastModifiedBy>
  <cp:revision>4</cp:revision>
  <dcterms:created xsi:type="dcterms:W3CDTF">2020-10-21T09:35:00Z</dcterms:created>
  <dcterms:modified xsi:type="dcterms:W3CDTF">2020-11-02T12:26:00Z</dcterms:modified>
</cp:coreProperties>
</file>