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F0426" w14:textId="77777777" w:rsidR="00E6537D" w:rsidRPr="00E6537D" w:rsidRDefault="00E6537D" w:rsidP="00E6537D">
      <w:pPr>
        <w:spacing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</w:pPr>
      <w:r w:rsidRPr="00E6537D"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  <w:t>Ejercicios</w:t>
      </w:r>
    </w:p>
    <w:p w14:paraId="2F9F0557" w14:textId="77777777" w:rsidR="00E6537D" w:rsidRPr="00E6537D" w:rsidRDefault="00E6537D" w:rsidP="00E6537D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E6537D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Ejercicio 1</w:t>
      </w:r>
    </w:p>
    <w:p w14:paraId="029CA4CA" w14:textId="77777777" w:rsidR="00E6537D" w:rsidRPr="00E6537D" w:rsidRDefault="00E6537D" w:rsidP="00E6537D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E6537D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Busca 2 Webs he indica cual es el color principal y cual el color alternativo.</w:t>
      </w:r>
    </w:p>
    <w:p w14:paraId="4E6A861D" w14:textId="77777777" w:rsidR="00E6537D" w:rsidRPr="00E6537D" w:rsidRDefault="00E6537D" w:rsidP="00E6537D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E6537D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Haz 2 capturas de pantalla del uso del color para cada web</w:t>
      </w:r>
    </w:p>
    <w:p w14:paraId="474B2899" w14:textId="54A602FE" w:rsidR="00871518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Las dos webs elegidas son caixapopular.es y Ryanair.com.</w:t>
      </w:r>
    </w:p>
    <w:p w14:paraId="63A7AD86" w14:textId="769EAA94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caixapopular.es:</w:t>
      </w:r>
    </w:p>
    <w:p w14:paraId="03AAAC4F" w14:textId="69FDD452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Color principal: verde oscuro.</w:t>
      </w:r>
    </w:p>
    <w:p w14:paraId="28C6071D" w14:textId="290106C3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Color alternativo: Verde Oliva.</w:t>
      </w:r>
    </w:p>
    <w:p w14:paraId="276D3CA2" w14:textId="1DAEDF4F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Ryanair.com:</w:t>
      </w:r>
    </w:p>
    <w:p w14:paraId="58B99F88" w14:textId="2AD3E7F1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Color principal: azul.</w:t>
      </w:r>
    </w:p>
    <w:p w14:paraId="1E75E085" w14:textId="13657E8E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Color Alternativo: amarillo.</w:t>
      </w:r>
    </w:p>
    <w:p w14:paraId="37B4C290" w14:textId="2C98D1E6" w:rsidR="00E6537D" w:rsidRDefault="00E6537D">
      <w:pPr>
        <w:rPr>
          <w:rFonts w:ascii="Arial" w:hAnsi="Arial" w:cs="Arial"/>
        </w:rPr>
      </w:pPr>
    </w:p>
    <w:p w14:paraId="7DB9383F" w14:textId="3545E4ED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Capturas:</w:t>
      </w:r>
    </w:p>
    <w:p w14:paraId="556C3AA1" w14:textId="21E0628B" w:rsidR="00E6537D" w:rsidRDefault="00E65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952DF7" wp14:editId="41562BF0">
            <wp:extent cx="5400040" cy="25273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257F" w14:textId="2E269E79" w:rsidR="00E6537D" w:rsidRDefault="00E6537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43557B5" wp14:editId="3B62AD27">
            <wp:extent cx="5400040" cy="2636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5C41" w14:textId="475DF4F4" w:rsidR="00E6537D" w:rsidRDefault="00E65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ABFFB3" wp14:editId="347353AD">
            <wp:extent cx="5400040" cy="24885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1E10" w14:textId="5BBB074A" w:rsidR="00E6537D" w:rsidRDefault="00E6537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09EC65" wp14:editId="4C044AEB">
            <wp:extent cx="5400040" cy="23202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8DA2" w14:textId="77777777" w:rsidR="00E6537D" w:rsidRDefault="00E6537D">
      <w:pPr>
        <w:rPr>
          <w:rFonts w:ascii="Arial" w:hAnsi="Arial" w:cs="Arial"/>
        </w:rPr>
      </w:pPr>
    </w:p>
    <w:p w14:paraId="40C20814" w14:textId="0C2949FA" w:rsidR="00E6537D" w:rsidRDefault="00E6537D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AEB8100" wp14:editId="33B39A0A">
            <wp:extent cx="5400040" cy="255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B538" w14:textId="504475F8" w:rsidR="00E6537D" w:rsidRDefault="00E6537D">
      <w:pPr>
        <w:rPr>
          <w:rFonts w:ascii="Arial" w:hAnsi="Arial" w:cs="Arial"/>
        </w:rPr>
      </w:pPr>
    </w:p>
    <w:p w14:paraId="0B2ADFCA" w14:textId="77777777" w:rsidR="00E6537D" w:rsidRDefault="00E6537D" w:rsidP="00E6537D">
      <w:pPr>
        <w:pStyle w:val="Ttulo3"/>
        <w:spacing w:before="0" w:beforeAutospacing="0" w:after="213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Ejercicios 2</w:t>
      </w:r>
    </w:p>
    <w:p w14:paraId="06D80F58" w14:textId="77777777" w:rsidR="00E6537D" w:rsidRDefault="00E6537D" w:rsidP="00E6537D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Busca una Web y indica los tipos de botones que tienen según los tipos que hemos visto en el tema.</w:t>
      </w:r>
    </w:p>
    <w:p w14:paraId="29D156F8" w14:textId="77777777" w:rsidR="00E6537D" w:rsidRDefault="00E6537D" w:rsidP="00E6537D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Haz capturas de pantalla para cada uno de los tipos que haya</w:t>
      </w:r>
    </w:p>
    <w:p w14:paraId="6D6E93D7" w14:textId="308D5B71" w:rsidR="00E6537D" w:rsidRDefault="00E6537D">
      <w:pPr>
        <w:rPr>
          <w:rFonts w:ascii="Arial" w:hAnsi="Arial" w:cs="Arial"/>
        </w:rPr>
      </w:pPr>
      <w:r>
        <w:rPr>
          <w:rFonts w:ascii="Arial" w:hAnsi="Arial" w:cs="Arial"/>
        </w:rPr>
        <w:t>Continuamos con la</w:t>
      </w:r>
      <w:r w:rsidR="00592C56">
        <w:rPr>
          <w:rFonts w:ascii="Arial" w:hAnsi="Arial" w:cs="Arial"/>
        </w:rPr>
        <w:t xml:space="preserve"> web de Ryanair:</w:t>
      </w:r>
    </w:p>
    <w:p w14:paraId="39F9D259" w14:textId="2798A4C8" w:rsidR="00592C56" w:rsidRDefault="00592C56">
      <w:pPr>
        <w:rPr>
          <w:rFonts w:ascii="Arial" w:hAnsi="Arial" w:cs="Arial"/>
        </w:rPr>
      </w:pPr>
      <w:r>
        <w:rPr>
          <w:rFonts w:ascii="Arial" w:hAnsi="Arial" w:cs="Arial"/>
        </w:rPr>
        <w:t>Tenemos varios tipos de botones:</w:t>
      </w:r>
    </w:p>
    <w:p w14:paraId="25F64A66" w14:textId="030BA60D" w:rsidR="00592C56" w:rsidRDefault="00592C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DF779A" wp14:editId="1EFC214B">
            <wp:extent cx="3486150" cy="762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5CF" w14:textId="0B414581" w:rsidR="00592C56" w:rsidRDefault="00592C56">
      <w:pPr>
        <w:rPr>
          <w:rFonts w:ascii="Arial" w:hAnsi="Arial" w:cs="Arial"/>
        </w:rPr>
      </w:pPr>
      <w:r>
        <w:rPr>
          <w:rFonts w:ascii="Arial" w:hAnsi="Arial" w:cs="Arial"/>
        </w:rPr>
        <w:t>Importancia Primaria y Función Alternativa: Llama la atención a que busque vuelos.</w:t>
      </w:r>
    </w:p>
    <w:p w14:paraId="1B629AA0" w14:textId="62141D02" w:rsidR="00592C56" w:rsidRDefault="00592C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9A28A1" wp14:editId="021587EA">
            <wp:extent cx="2000250" cy="60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9F1" w14:textId="22287AA4" w:rsidR="00592C56" w:rsidRDefault="00E81416">
      <w:pPr>
        <w:rPr>
          <w:rFonts w:ascii="Arial" w:hAnsi="Arial" w:cs="Arial"/>
        </w:rPr>
      </w:pPr>
      <w:r>
        <w:rPr>
          <w:rFonts w:ascii="Arial" w:hAnsi="Arial" w:cs="Arial"/>
        </w:rPr>
        <w:t>Terciaria Normal: Botón que no interesa económicamente a la empresa (es solo para que el usuario se informe).</w:t>
      </w:r>
    </w:p>
    <w:p w14:paraId="5219B5AF" w14:textId="05F5B1DC" w:rsidR="00592C56" w:rsidRDefault="00592C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29B0A2" wp14:editId="006A1A23">
            <wp:extent cx="3171825" cy="7715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4F4" w14:textId="4A5A4D06" w:rsidR="00E81416" w:rsidRDefault="00E81416">
      <w:pPr>
        <w:rPr>
          <w:rFonts w:ascii="Arial" w:hAnsi="Arial" w:cs="Arial"/>
        </w:rPr>
      </w:pPr>
      <w:r>
        <w:rPr>
          <w:rFonts w:ascii="Arial" w:hAnsi="Arial" w:cs="Arial"/>
        </w:rPr>
        <w:t>Secundaria Normal: Prioridad reducida, aunque no insignificante. Básicamente prefieren que se utilice otra tarifa más cara, pero sin dar la sensación al cliente de que se tenga que ir por pagar más.</w:t>
      </w:r>
    </w:p>
    <w:p w14:paraId="28DD3F49" w14:textId="0549AD43" w:rsidR="00592C56" w:rsidRDefault="00592C5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76439A0" wp14:editId="0B03A909">
            <wp:extent cx="3124200" cy="771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91CB" w14:textId="39C92063" w:rsidR="00E81416" w:rsidRDefault="00E81416">
      <w:pPr>
        <w:rPr>
          <w:rFonts w:ascii="Arial" w:hAnsi="Arial" w:cs="Arial"/>
        </w:rPr>
      </w:pPr>
      <w:r>
        <w:rPr>
          <w:rFonts w:ascii="Arial" w:hAnsi="Arial" w:cs="Arial"/>
        </w:rPr>
        <w:t>Primaria Normal: Gran importancia `puesto que el cliente paga más, aunque hay tarifas más interesantes.</w:t>
      </w:r>
    </w:p>
    <w:p w14:paraId="78BB7B02" w14:textId="73EC43F6" w:rsidR="00592C56" w:rsidRDefault="00592C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C272EB" wp14:editId="6FBF97D5">
            <wp:extent cx="3105150" cy="657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7F1" w14:textId="5273CF00" w:rsidR="00E81416" w:rsidRDefault="00E81416">
      <w:pPr>
        <w:rPr>
          <w:rFonts w:ascii="Arial" w:hAnsi="Arial" w:cs="Arial"/>
        </w:rPr>
      </w:pPr>
      <w:r>
        <w:rPr>
          <w:rFonts w:ascii="Arial" w:hAnsi="Arial" w:cs="Arial"/>
        </w:rPr>
        <w:t>Primaria alternativa: Máxima importancia, para empujar al cliente a elegir la tarifa más atractiva para la empresa.</w:t>
      </w:r>
    </w:p>
    <w:p w14:paraId="797F2A81" w14:textId="3FD92484" w:rsidR="00592C56" w:rsidRDefault="00592C5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8CE8C9" wp14:editId="79CB305F">
            <wp:extent cx="1257300" cy="390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CEA" w14:textId="113F4652" w:rsidR="00E81416" w:rsidRDefault="00E81416">
      <w:pPr>
        <w:rPr>
          <w:rFonts w:ascii="Arial" w:hAnsi="Arial" w:cs="Arial"/>
        </w:rPr>
      </w:pPr>
      <w:r>
        <w:rPr>
          <w:rFonts w:ascii="Arial" w:hAnsi="Arial" w:cs="Arial"/>
        </w:rPr>
        <w:t>Primaria Normal: La empresa quiere que te registres, lo cual es importante, aunque prefiere que te prepares tus billetes antes, por lo que no es una gran prioridad.</w:t>
      </w:r>
    </w:p>
    <w:p w14:paraId="43797DFF" w14:textId="26E3810C" w:rsidR="00E81416" w:rsidRDefault="00E81416">
      <w:pPr>
        <w:rPr>
          <w:rFonts w:ascii="Arial" w:hAnsi="Arial" w:cs="Arial"/>
        </w:rPr>
      </w:pPr>
    </w:p>
    <w:p w14:paraId="1A8E6D92" w14:textId="77777777" w:rsidR="00E81416" w:rsidRPr="00E81416" w:rsidRDefault="00E81416" w:rsidP="00E81416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E8141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Ejercicios 3</w:t>
      </w:r>
    </w:p>
    <w:p w14:paraId="650E28F1" w14:textId="77777777" w:rsidR="00E81416" w:rsidRPr="00E81416" w:rsidRDefault="00E81416" w:rsidP="00E81416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E81416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Inventa ventanas con botones e indica el texto de cada botón, la importancia y la función</w:t>
      </w:r>
    </w:p>
    <w:tbl>
      <w:tblPr>
        <w:tblW w:w="11338" w:type="dxa"/>
        <w:tblInd w:w="-142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9"/>
        <w:gridCol w:w="1223"/>
        <w:gridCol w:w="1217"/>
        <w:gridCol w:w="1404"/>
        <w:gridCol w:w="980"/>
        <w:gridCol w:w="1214"/>
        <w:gridCol w:w="1235"/>
        <w:gridCol w:w="905"/>
        <w:gridCol w:w="1223"/>
        <w:gridCol w:w="1078"/>
      </w:tblGrid>
      <w:tr w:rsidR="00BC0548" w:rsidRPr="000C7738" w14:paraId="084316EB" w14:textId="77777777" w:rsidTr="00E81416">
        <w:trPr>
          <w:trHeight w:val="270"/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B459A83" w14:textId="77777777" w:rsidR="00E81416" w:rsidRPr="00E81416" w:rsidRDefault="00E81416" w:rsidP="00E8141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18"/>
                <w:szCs w:val="18"/>
                <w:lang w:eastAsia="es-ES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845822F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Botón 1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DA022CF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Botón 2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36441F5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Botón 3</w:t>
            </w:r>
          </w:p>
        </w:tc>
      </w:tr>
      <w:tr w:rsidR="00BC0548" w:rsidRPr="000C7738" w14:paraId="41B3DC6C" w14:textId="77777777" w:rsidTr="00E81416">
        <w:trPr>
          <w:trHeight w:val="810"/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0D2F0B8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Nº Botones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076970EE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31E02C5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Importancia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15D3521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Función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FCC0CAD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20F32F2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Importancia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C224F8B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Función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B527B56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Texto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6526530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Importancia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200BF34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Función</w:t>
            </w:r>
          </w:p>
        </w:tc>
      </w:tr>
      <w:tr w:rsidR="00BC0548" w:rsidRPr="000C7738" w14:paraId="4EC1D92B" w14:textId="77777777" w:rsidTr="00E81416">
        <w:trPr>
          <w:trHeight w:val="55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C1BED5B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66D98E5" w14:textId="39A9723D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Confirmar reserva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58F650D" w14:textId="499F91DB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Alternativa Primaria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9249817" w14:textId="2CA2124F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Último paso para reservar un viaje.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BEB6148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FFFC019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1798116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D59E229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C462F6F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B96AEEF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</w:tr>
      <w:tr w:rsidR="00BC0548" w:rsidRPr="000C7738" w14:paraId="299773E4" w14:textId="77777777" w:rsidTr="00E81416">
        <w:trPr>
          <w:trHeight w:val="54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DB5385C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C401749" w14:textId="75F7D3E8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Modificar Reserva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1CA1AB8" w14:textId="1C15D502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Normal Secundaria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16FDE76" w14:textId="02463CC2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Opción para modificar posteriormente una reserva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BB611A3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02CF599C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7AD5C68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00BEFE78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A34EF4D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BCD2F2C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</w:tr>
      <w:tr w:rsidR="00BC0548" w:rsidRPr="000C7738" w14:paraId="7D863834" w14:textId="77777777" w:rsidTr="00E81416">
        <w:trPr>
          <w:trHeight w:val="54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245C18E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91F2241" w14:textId="77DD1241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Registrarse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A71DDE5" w14:textId="1459326B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Alternativa Primaria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D5A8290" w14:textId="48168D6D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Opción para registrarse en una aplicación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44FCF91" w14:textId="207EFC93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Acceder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4DAADE3" w14:textId="59162EB8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Normal Secundaria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44DD0DA" w14:textId="1DAE27F9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Opción de acceder a tu cuenta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85230E9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42B1BD6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4D79545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</w:tr>
      <w:tr w:rsidR="00BC0548" w:rsidRPr="000C7738" w14:paraId="558E3E45" w14:textId="77777777" w:rsidTr="00E81416">
        <w:trPr>
          <w:trHeight w:val="54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1270F50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283439B" w14:textId="2235509E" w:rsidR="00E81416" w:rsidRPr="00E81416" w:rsidRDefault="000C7738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Confirmar Cancelación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0C57F74" w14:textId="53B18E88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Peligrosa Primaria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3B75F95" w14:textId="27EB51A2" w:rsidR="00E81416" w:rsidRPr="00E81416" w:rsidRDefault="00E81416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Elimina la reserva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DA93D2" w14:textId="6D9A4858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Cancelar Extra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865BE12" w14:textId="681A1C14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Peligrosa Terciaria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239B01F" w14:textId="4CD130BA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Permite la eliminación de la reserva algún componente extra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A269192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4AB4EB4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AF71FDD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N/A</w:t>
            </w:r>
          </w:p>
        </w:tc>
      </w:tr>
      <w:tr w:rsidR="00BC0548" w:rsidRPr="000C7738" w14:paraId="26ED36B5" w14:textId="77777777" w:rsidTr="00E81416">
        <w:trPr>
          <w:trHeight w:val="28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F7C6DD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894F868" w14:textId="76CBCF7D" w:rsidR="00E81416" w:rsidRPr="00E81416" w:rsidRDefault="000C7738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Realizar Pedido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60A8BBD" w14:textId="2D7244D3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Normal Primaria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D9FC952" w14:textId="493F1F81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Confirma el pedido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93EA226" w14:textId="77777777" w:rsidR="00E81416" w:rsidRPr="000C7738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Modificar</w:t>
            </w:r>
          </w:p>
          <w:p w14:paraId="35FB2BB3" w14:textId="71465E25" w:rsidR="000C7738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Pedido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FC854DB" w14:textId="4D05DCF8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Normal Secundaria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36C45CD" w14:textId="5F83D792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Modifica un pedido posterior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2BBEA736" w14:textId="20263120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Cancelar Pedido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C217F02" w14:textId="61CE2A07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Peligrosa Terciaria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C125900" w14:textId="7893C3F8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 w:rsidRPr="000C7738"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Evitamos que cancele la reserva fácilmente</w:t>
            </w:r>
          </w:p>
        </w:tc>
      </w:tr>
      <w:tr w:rsidR="00BC0548" w:rsidRPr="000C7738" w14:paraId="28F7468D" w14:textId="77777777" w:rsidTr="00E81416">
        <w:trPr>
          <w:trHeight w:val="27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CCCCC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5589232" w14:textId="77777777" w:rsidR="00E81416" w:rsidRPr="00E81416" w:rsidRDefault="00E81416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 w:rsidRPr="00E8141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1ED7D33" w14:textId="5D77A6EF" w:rsidR="00E81416" w:rsidRPr="00E81416" w:rsidRDefault="000C7738" w:rsidP="00E814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s-ES"/>
              </w:rPr>
              <w:t>Añade un Topping a tu menú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6EE9033D" w14:textId="3C4EA157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Alternativa Primaria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7C2E22B5" w14:textId="25BE5064" w:rsidR="00E81416" w:rsidRPr="00E81416" w:rsidRDefault="000C773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Añade ingredientes extra al menú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10F67B29" w14:textId="36912A59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No quiero, gracias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ADF7BAE" w14:textId="59A3803E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 xml:space="preserve">Normal Terciaria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A98AD5C" w14:textId="478851D4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Cancela la acción propuesta por la web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5E3F7285" w14:textId="1D104B80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Acepto las Cookies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431938D3" w14:textId="4645861E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Alternativa Secundaria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hideMark/>
          </w:tcPr>
          <w:p w14:paraId="39A5CEB2" w14:textId="126069F8" w:rsidR="00E81416" w:rsidRPr="00E81416" w:rsidRDefault="00BC0548" w:rsidP="00E8141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es-ES"/>
              </w:rPr>
              <w:t>Aceptas la política de cokies</w:t>
            </w:r>
          </w:p>
        </w:tc>
      </w:tr>
    </w:tbl>
    <w:p w14:paraId="575EF487" w14:textId="77777777" w:rsidR="00BC0548" w:rsidRDefault="00BC0548" w:rsidP="00E81416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</w:p>
    <w:p w14:paraId="315A586E" w14:textId="154A77F9" w:rsidR="00E81416" w:rsidRDefault="00E81416" w:rsidP="00E81416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E81416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Ejercicio 4</w:t>
      </w:r>
    </w:p>
    <w:p w14:paraId="64E94D8B" w14:textId="6550AF47" w:rsidR="00BC0548" w:rsidRDefault="00BC0548" w:rsidP="00E81416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</w:p>
    <w:p w14:paraId="2AEC0B35" w14:textId="64836ABD" w:rsidR="00BC0548" w:rsidRDefault="00BC0548" w:rsidP="00BC0548">
      <w:pPr>
        <w:shd w:val="clear" w:color="auto" w:fill="FFFFFF"/>
        <w:spacing w:after="336" w:line="240" w:lineRule="auto"/>
        <w:rPr>
          <w:noProof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Busca 2 Webs y para cada una ellas indica como usan los siguientes conceptos:</w:t>
      </w:r>
      <w:r w:rsidRPr="00BC05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6EADB6" wp14:editId="09DC53B1">
            <wp:extent cx="5400040" cy="2383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2C4" w14:textId="27C9DF2E" w:rsidR="00BC0548" w:rsidRPr="00BC0548" w:rsidRDefault="00BC0548" w:rsidP="00BC0548">
      <w:pPr>
        <w:shd w:val="clear" w:color="auto" w:fill="FFFFFF"/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0683C287" wp14:editId="7B0FFDAE">
            <wp:extent cx="5400040" cy="29127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490" w14:textId="2F83F632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Uso del espacio en blanco (Separación entre componentes)</w:t>
      </w:r>
    </w:p>
    <w:p w14:paraId="7488AAE9" w14:textId="140B45E7" w:rsidR="00BC0548" w:rsidRPr="00BC0548" w:rsidRDefault="00BC0548" w:rsidP="00BC05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 xml:space="preserve">No respetan </w:t>
      </w:r>
      <w:r w:rsidR="00B33BBC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mucho el espacio en blanco en la mayoría de veces. Los componentes suelen estar muy cerca unos de otros, saturando la vista.</w:t>
      </w:r>
    </w:p>
    <w:p w14:paraId="7E5AD124" w14:textId="0F85617F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lastRenderedPageBreak/>
        <w:t>Uso de paletas de colores (Usar poco colores con muchas variaciones de ellos)</w:t>
      </w:r>
    </w:p>
    <w:p w14:paraId="0AFA0FEB" w14:textId="7BC056B1" w:rsidR="00B33BBC" w:rsidRPr="00BC0548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>Aquí si que respetan, utiizan azules, con mucha diversidad</w:t>
      </w:r>
    </w:p>
    <w:p w14:paraId="7D164132" w14:textId="1CCAAEDB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Ancho máximo de la página</w:t>
      </w:r>
    </w:p>
    <w:p w14:paraId="26A2B6FD" w14:textId="06F598EA" w:rsidR="00B33BBC" w:rsidRPr="00BC0548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>Correcto, tiene márgenes a los lados (Excepto el carrusel)</w:t>
      </w:r>
    </w:p>
    <w:p w14:paraId="59D00363" w14:textId="16F80135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Indica como resaltan los importante</w:t>
      </w:r>
    </w:p>
    <w:p w14:paraId="43530A92" w14:textId="315BF06B" w:rsidR="00B33BBC" w:rsidRPr="00BC0548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>Resaltan lo importante con negritas y/o cambios de color al alternativo, que suele ser el naranja.</w:t>
      </w:r>
    </w:p>
    <w:p w14:paraId="1C1EE048" w14:textId="2F23023A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Alineación de la página</w:t>
      </w:r>
    </w:p>
    <w:p w14:paraId="6D193E3D" w14:textId="0B58AB9F" w:rsidR="00B33BBC" w:rsidRPr="00BC0548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>Tienen componentes que rompen la armonía de la web.</w:t>
      </w:r>
    </w:p>
    <w:p w14:paraId="678EF289" w14:textId="63BCA017" w:rsidR="00BC0548" w:rsidRDefault="00BC0548" w:rsidP="00BC0548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BC0548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Uso de Labels (si se usan , si forman parte de la frase, si están desenfatizadas, )</w:t>
      </w:r>
    </w:p>
    <w:p w14:paraId="56568E70" w14:textId="51A330BC" w:rsidR="00B33BBC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7C917229" w14:textId="72D5953D" w:rsidR="00B33BBC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03D2F18C" w14:textId="77777777" w:rsidR="00B33BBC" w:rsidRDefault="00B33BBC" w:rsidP="00B33BBC">
      <w:pPr>
        <w:pStyle w:val="Ttulo3"/>
        <w:spacing w:before="0" w:beforeAutospacing="0" w:after="213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Ejercicio 5</w:t>
      </w:r>
    </w:p>
    <w:p w14:paraId="4E893664" w14:textId="77777777" w:rsidR="00B33BBC" w:rsidRDefault="00B33BBC" w:rsidP="00B33BBC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un sistema de tamaños creando varias clases CSS para las siguientes propiedades:</w:t>
      </w:r>
    </w:p>
    <w:p w14:paraId="00F86C74" w14:textId="77777777" w:rsidR="00B33BBC" w:rsidRDefault="00B33BBC" w:rsidP="00B33BBC">
      <w:pPr>
        <w:pStyle w:val="level1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margin-top</w:t>
      </w:r>
    </w:p>
    <w:p w14:paraId="5565549D" w14:textId="77777777" w:rsidR="00B33BBC" w:rsidRDefault="00B33BBC" w:rsidP="00B33BBC">
      <w:pPr>
        <w:pStyle w:val="level1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margin-bottom</w:t>
      </w:r>
    </w:p>
    <w:p w14:paraId="2B6BE6E6" w14:textId="77777777" w:rsidR="00B33BBC" w:rsidRDefault="00B33BBC" w:rsidP="00B33BBC">
      <w:pPr>
        <w:pStyle w:val="level1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margin-left</w:t>
      </w:r>
    </w:p>
    <w:p w14:paraId="6585DF04" w14:textId="77777777" w:rsidR="00B33BBC" w:rsidRDefault="00B33BBC" w:rsidP="00B33BBC">
      <w:pPr>
        <w:pStyle w:val="level1"/>
        <w:numPr>
          <w:ilvl w:val="0"/>
          <w:numId w:val="2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margin-right</w:t>
      </w:r>
    </w:p>
    <w:p w14:paraId="5BC99802" w14:textId="77777777" w:rsidR="00B33BBC" w:rsidRDefault="00B33BBC" w:rsidP="00B33BBC">
      <w:pPr>
        <w:pStyle w:val="level1"/>
        <w:numPr>
          <w:ilvl w:val="0"/>
          <w:numId w:val="3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padding-top</w:t>
      </w:r>
    </w:p>
    <w:p w14:paraId="5FD972B8" w14:textId="77777777" w:rsidR="00B33BBC" w:rsidRDefault="00B33BBC" w:rsidP="00B33BBC">
      <w:pPr>
        <w:pStyle w:val="level1"/>
        <w:numPr>
          <w:ilvl w:val="0"/>
          <w:numId w:val="3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padding-bottom</w:t>
      </w:r>
    </w:p>
    <w:p w14:paraId="3412EF8F" w14:textId="77777777" w:rsidR="00B33BBC" w:rsidRDefault="00B33BBC" w:rsidP="00B33BBC">
      <w:pPr>
        <w:pStyle w:val="level1"/>
        <w:numPr>
          <w:ilvl w:val="0"/>
          <w:numId w:val="3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padding-left</w:t>
      </w:r>
    </w:p>
    <w:p w14:paraId="557D1E4F" w14:textId="77777777" w:rsidR="00B33BBC" w:rsidRDefault="00B33BBC" w:rsidP="00B33BBC">
      <w:pPr>
        <w:pStyle w:val="level1"/>
        <w:numPr>
          <w:ilvl w:val="0"/>
          <w:numId w:val="3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padding-right</w:t>
      </w:r>
    </w:p>
    <w:p w14:paraId="3C00A2FA" w14:textId="77777777" w:rsidR="00B33BBC" w:rsidRDefault="00B33BBC" w:rsidP="00B33BBC">
      <w:pPr>
        <w:pStyle w:val="level1"/>
        <w:numPr>
          <w:ilvl w:val="0"/>
          <w:numId w:val="4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font-size</w:t>
      </w:r>
    </w:p>
    <w:p w14:paraId="7F792855" w14:textId="77777777" w:rsidR="00B33BBC" w:rsidRDefault="00B33BBC" w:rsidP="00B33BBC">
      <w:pPr>
        <w:pStyle w:val="level1"/>
        <w:numPr>
          <w:ilvl w:val="0"/>
          <w:numId w:val="5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color</w:t>
      </w:r>
    </w:p>
    <w:p w14:paraId="660D4B13" w14:textId="77777777" w:rsidR="00B33BBC" w:rsidRDefault="00B33BBC" w:rsidP="00B33BBC">
      <w:pPr>
        <w:pStyle w:val="level1"/>
        <w:numPr>
          <w:ilvl w:val="0"/>
          <w:numId w:val="5"/>
        </w:numPr>
        <w:spacing w:before="0" w:beforeAutospacing="0" w:after="0" w:afterAutospacing="0"/>
        <w:ind w:left="3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background-color</w:t>
      </w:r>
    </w:p>
    <w:p w14:paraId="06CB393A" w14:textId="77777777" w:rsidR="00B33BBC" w:rsidRPr="00BC0548" w:rsidRDefault="00B33BBC" w:rsidP="00B33BB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63611234" w14:textId="77777777" w:rsidR="00BC0548" w:rsidRPr="00E81416" w:rsidRDefault="00BC0548" w:rsidP="00E81416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</w:p>
    <w:p w14:paraId="50B8F05F" w14:textId="77777777" w:rsidR="00B33BBC" w:rsidRDefault="00B33BBC" w:rsidP="00B33BBC">
      <w:pPr>
        <w:pStyle w:val="Ttulo3"/>
        <w:spacing w:before="0" w:beforeAutospacing="0" w:after="213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Ejercicio 6</w:t>
      </w:r>
    </w:p>
    <w:p w14:paraId="61EA497F" w14:textId="77777777" w:rsidR="00B33BBC" w:rsidRDefault="00B33BBC" w:rsidP="00B33BBC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Busca en varias web e indica si algunas de ellas cumple o no cumple alguno de las reglas, principios o mitos de la usabilidad (experiencia de usuario).</w:t>
      </w:r>
    </w:p>
    <w:p w14:paraId="6C87CA9A" w14:textId="74CD6702" w:rsidR="00741B62" w:rsidRDefault="00741B62">
      <w:pPr>
        <w:rPr>
          <w:rFonts w:ascii="Arial" w:hAnsi="Arial" w:cs="Arial"/>
        </w:rPr>
      </w:pPr>
      <w:r>
        <w:rPr>
          <w:rFonts w:ascii="Arial" w:hAnsi="Arial" w:cs="Arial"/>
        </w:rPr>
        <w:t>Para este ejercicico utilizaré mi web del trabajo, en la cual se supone que nos informan de las novedades de trabajo, se revisan notificaciones y documentos pernonales de la empresa hacia nosotros. Además de ser el portal de comunicación entre las oficinas centrales de Sevilla y los trabajadores de toda España.</w:t>
      </w:r>
    </w:p>
    <w:p w14:paraId="06F5A1E7" w14:textId="400F8158" w:rsidR="00741B62" w:rsidRDefault="00741B62">
      <w:pPr>
        <w:rPr>
          <w:rFonts w:ascii="Arial" w:hAnsi="Arial" w:cs="Arial"/>
        </w:rPr>
      </w:pPr>
      <w:r>
        <w:rPr>
          <w:rFonts w:ascii="Arial" w:hAnsi="Arial" w:cs="Arial"/>
        </w:rPr>
        <w:t>En cuanto a las reglas y principios:</w:t>
      </w:r>
    </w:p>
    <w:p w14:paraId="56E69160" w14:textId="1089EED2" w:rsidR="00741B62" w:rsidRDefault="00741B62" w:rsidP="00741B6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Regla de los dos segundos: No se cumple, la pantalla de carga dura más de dos segundos (entre 5 y 10), aunque la pantalla de carga y la motivación obvia al entrar en el portal no hacen tan impaciente la espera.</w:t>
      </w:r>
    </w:p>
    <w:p w14:paraId="169BA30B" w14:textId="12F61D07" w:rsidR="00741B62" w:rsidRDefault="00741B62" w:rsidP="00741B6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Feedback: Suelen haber pantallas de carga bonitas, aunque el feedback es reducido, no existen mas allá que pantallas de carga.</w:t>
      </w:r>
    </w:p>
    <w:p w14:paraId="06C452C3" w14:textId="2BFA2515" w:rsidR="00741B62" w:rsidRDefault="00741B62" w:rsidP="00741B6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741B62">
        <w:rPr>
          <w:rFonts w:ascii="Arial" w:hAnsi="Arial" w:cs="Arial"/>
        </w:rPr>
        <w:t>Eliminar cualquier funcionalidad que no sume valor real</w:t>
      </w:r>
      <w:r>
        <w:rPr>
          <w:rFonts w:ascii="Arial" w:hAnsi="Arial" w:cs="Arial"/>
        </w:rPr>
        <w:t xml:space="preserve">: </w:t>
      </w:r>
      <w:r w:rsidR="009F54E4">
        <w:rPr>
          <w:rFonts w:ascii="Arial" w:hAnsi="Arial" w:cs="Arial"/>
        </w:rPr>
        <w:t>La aplicación tiene estrictamente lo requerido para cumplir su función.</w:t>
      </w:r>
    </w:p>
    <w:p w14:paraId="366D72B7" w14:textId="2F8221FF" w:rsidR="009F54E4" w:rsidRDefault="009F54E4" w:rsidP="00741B62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Sí al espacio entre elementos</w:t>
      </w:r>
      <w:r>
        <w:rPr>
          <w:rFonts w:ascii="Arial" w:hAnsi="Arial" w:cs="Arial"/>
        </w:rPr>
        <w:t>: En general se cumple, pero en el tablón de anuncios está todo junto y sin un orden intuitivo:</w:t>
      </w:r>
    </w:p>
    <w:p w14:paraId="2E5EED68" w14:textId="4F8ECD20" w:rsidR="009F54E4" w:rsidRDefault="009F54E4" w:rsidP="009F54E4">
      <w:pPr>
        <w:pStyle w:val="Prrafodelista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8BD74FB" wp14:editId="64DEB9E7">
            <wp:extent cx="540004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2848" w14:textId="25BD4431" w:rsidR="009F54E4" w:rsidRDefault="009F54E4" w:rsidP="009F54E4">
      <w:pPr>
        <w:pStyle w:val="Prrafodelista"/>
        <w:rPr>
          <w:rFonts w:ascii="Arial" w:hAnsi="Arial" w:cs="Arial"/>
        </w:rPr>
      </w:pPr>
    </w:p>
    <w:p w14:paraId="68EDC9EA" w14:textId="22FC4CE7" w:rsidR="009F54E4" w:rsidRDefault="009F54E4" w:rsidP="009F54E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Esto se agrava en la versión para móviles.</w:t>
      </w:r>
    </w:p>
    <w:p w14:paraId="441F061F" w14:textId="482CE377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Legibilidad de los textos</w:t>
      </w:r>
      <w:r>
        <w:rPr>
          <w:rFonts w:ascii="Arial" w:hAnsi="Arial" w:cs="Arial"/>
        </w:rPr>
        <w:t>: Los textos son fácilemtnte legibles, con diferentes tipografías para cada función.</w:t>
      </w:r>
    </w:p>
    <w:p w14:paraId="7D1F1EB9" w14:textId="181EADE7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Coherencia y consistencia</w:t>
      </w:r>
      <w:r>
        <w:rPr>
          <w:rFonts w:ascii="Arial" w:hAnsi="Arial" w:cs="Arial"/>
        </w:rPr>
        <w:t>: iconos se respetan adecuadamente y los tipos de fuente son adecuados.</w:t>
      </w:r>
    </w:p>
    <w:p w14:paraId="6C022333" w14:textId="29CE8DC8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La regla de los tres clics</w:t>
      </w:r>
      <w:r>
        <w:rPr>
          <w:rFonts w:ascii="Arial" w:hAnsi="Arial" w:cs="Arial"/>
        </w:rPr>
        <w:t>: Accesio rápido e intuitivo, no se requieren más de 2 o 3 clicks para obtener lo que quieres.</w:t>
      </w:r>
    </w:p>
    <w:p w14:paraId="7421FD8E" w14:textId="5B18193C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Manejar los errores</w:t>
      </w:r>
      <w:r>
        <w:rPr>
          <w:rFonts w:ascii="Arial" w:hAnsi="Arial" w:cs="Arial"/>
        </w:rPr>
        <w:t>: Aquí hay problemas, las páginas de error no están personalizadas y la redirección no existe.</w:t>
      </w:r>
    </w:p>
    <w:p w14:paraId="468CF8D9" w14:textId="7D3DF748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El principio del “número siete, más o menos dos”</w:t>
      </w:r>
      <w:r>
        <w:rPr>
          <w:rFonts w:ascii="Arial" w:hAnsi="Arial" w:cs="Arial"/>
        </w:rPr>
        <w:t>: el menú de navegación es escueto, y las subdivisiones de las opciones que se despliegan también lo son.</w:t>
      </w:r>
    </w:p>
    <w:p w14:paraId="4D448DC0" w14:textId="33FA79BA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Protección del trabajo de los usuarios</w:t>
      </w:r>
      <w:r>
        <w:rPr>
          <w:rFonts w:ascii="Arial" w:hAnsi="Arial" w:cs="Arial"/>
        </w:rPr>
        <w:t>: Uhhh, si pasa algo, no se guarda nada, tienes que rellenar todo el formulario y adjuntar los archivos desde el principio.</w:t>
      </w:r>
    </w:p>
    <w:p w14:paraId="2B1CB3F5" w14:textId="19215C4F" w:rsidR="009F54E4" w:rsidRDefault="009F54E4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9F54E4">
        <w:rPr>
          <w:rFonts w:ascii="Arial" w:hAnsi="Arial" w:cs="Arial"/>
        </w:rPr>
        <w:t>Correspondencia entre los contenidos y el mundo real</w:t>
      </w:r>
      <w:r>
        <w:rPr>
          <w:rFonts w:ascii="Arial" w:hAnsi="Arial" w:cs="Arial"/>
        </w:rPr>
        <w:t xml:space="preserve">: En esto lo hacen muy bien. Desde que la matriz de Ryanair </w:t>
      </w:r>
      <w:r w:rsidR="00A47771">
        <w:rPr>
          <w:rFonts w:ascii="Arial" w:hAnsi="Arial" w:cs="Arial"/>
        </w:rPr>
        <w:t>tomó la gestión directa, la palabrería cercana y la naturalidad se ha instaurado en la empresa.</w:t>
      </w:r>
    </w:p>
    <w:p w14:paraId="2FDEF414" w14:textId="0CF87DD1" w:rsidR="00A47771" w:rsidRDefault="00A47771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A47771">
        <w:rPr>
          <w:rFonts w:ascii="Arial" w:hAnsi="Arial" w:cs="Arial"/>
        </w:rPr>
        <w:t>Curva de aprendizaje mínima</w:t>
      </w:r>
      <w:r>
        <w:rPr>
          <w:rFonts w:ascii="Arial" w:hAnsi="Arial" w:cs="Arial"/>
        </w:rPr>
        <w:t>: La curva es muy sencilla, aunque algunos procedimientos no se explican en la web y en un principio no se entiende que se tiene que hacer exactamente.</w:t>
      </w:r>
    </w:p>
    <w:p w14:paraId="33FF71A0" w14:textId="333552D7" w:rsidR="00A47771" w:rsidRDefault="00A47771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A47771">
        <w:rPr>
          <w:rFonts w:ascii="Arial" w:hAnsi="Arial" w:cs="Arial"/>
        </w:rPr>
        <w:t>Navegación rápida entre secciones</w:t>
      </w:r>
      <w:r>
        <w:rPr>
          <w:rFonts w:ascii="Arial" w:hAnsi="Arial" w:cs="Arial"/>
        </w:rPr>
        <w:t>: Correcto, no te pierdes entre secciones y es fácil de pasar de una a otra.</w:t>
      </w:r>
    </w:p>
    <w:p w14:paraId="1FB7E371" w14:textId="76FF3D97" w:rsidR="00A47771" w:rsidRDefault="00A47771" w:rsidP="009F54E4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A47771">
        <w:rPr>
          <w:rFonts w:ascii="Arial" w:hAnsi="Arial" w:cs="Arial"/>
        </w:rPr>
        <w:t>Simetría / asimetría</w:t>
      </w:r>
      <w:r>
        <w:rPr>
          <w:rFonts w:ascii="Arial" w:hAnsi="Arial" w:cs="Arial"/>
        </w:rPr>
        <w:t>: La simetría se respeta casi en su totalidad, no se tiende a fijarse en los fallos.</w:t>
      </w:r>
    </w:p>
    <w:p w14:paraId="4938E61F" w14:textId="77777777" w:rsidR="009F54E4" w:rsidRPr="00741B62" w:rsidRDefault="009F54E4" w:rsidP="009F54E4">
      <w:pPr>
        <w:pStyle w:val="Prrafodelista"/>
        <w:rPr>
          <w:rFonts w:ascii="Arial" w:hAnsi="Arial" w:cs="Arial"/>
        </w:rPr>
      </w:pPr>
    </w:p>
    <w:sectPr w:rsidR="009F54E4" w:rsidRPr="00741B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858D3"/>
    <w:multiLevelType w:val="multilevel"/>
    <w:tmpl w:val="CD3611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994A33"/>
    <w:multiLevelType w:val="multilevel"/>
    <w:tmpl w:val="72B869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970B4"/>
    <w:multiLevelType w:val="multilevel"/>
    <w:tmpl w:val="0DDC2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4D0A4C"/>
    <w:multiLevelType w:val="multilevel"/>
    <w:tmpl w:val="4F90C0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632451"/>
    <w:multiLevelType w:val="hybridMultilevel"/>
    <w:tmpl w:val="954C0B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B632A"/>
    <w:multiLevelType w:val="multilevel"/>
    <w:tmpl w:val="FF8C5F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37D"/>
    <w:rsid w:val="000C7738"/>
    <w:rsid w:val="00592C56"/>
    <w:rsid w:val="005F558D"/>
    <w:rsid w:val="00741B62"/>
    <w:rsid w:val="00950B6C"/>
    <w:rsid w:val="009F54E4"/>
    <w:rsid w:val="00A47771"/>
    <w:rsid w:val="00B33BBC"/>
    <w:rsid w:val="00BC0548"/>
    <w:rsid w:val="00E6537D"/>
    <w:rsid w:val="00E8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24A27"/>
  <w15:chartTrackingRefBased/>
  <w15:docId w15:val="{173BA884-9646-4B64-A214-6E9272E4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65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E653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6537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E6537D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E65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evel1">
    <w:name w:val="level1"/>
    <w:basedOn w:val="Normal"/>
    <w:rsid w:val="00BC05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41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1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2137">
              <w:marLeft w:val="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946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gonva2@alumni.uv.es</dc:creator>
  <cp:keywords/>
  <dc:description/>
  <cp:lastModifiedBy>gonva2@alumni.uv.es</cp:lastModifiedBy>
  <cp:revision>2</cp:revision>
  <dcterms:created xsi:type="dcterms:W3CDTF">2020-09-11T15:47:00Z</dcterms:created>
  <dcterms:modified xsi:type="dcterms:W3CDTF">2020-09-11T17:29:00Z</dcterms:modified>
</cp:coreProperties>
</file>